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drawings/drawing6.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D36" w:rsidRPr="00B250E1" w:rsidRDefault="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A068AF" w:rsidRDefault="00A068AF" w:rsidP="00A068AF">
      <w:pPr>
        <w:spacing w:before="0" w:after="0" w:line="276" w:lineRule="auto"/>
        <w:jc w:val="left"/>
        <w:rPr>
          <w:rFonts w:ascii="Futura" w:eastAsia="Times New Roman" w:hAnsi="Futura" w:cs="Futura"/>
          <w:b/>
          <w:bCs/>
          <w:color w:val="4BACC6"/>
          <w:sz w:val="44"/>
          <w:szCs w:val="44"/>
          <w:lang w:eastAsia="en-US"/>
        </w:rPr>
      </w:pPr>
      <w:r w:rsidRPr="00B42BBF">
        <w:rPr>
          <w:rFonts w:ascii="Futura" w:eastAsia="Times New Roman" w:hAnsi="Futura" w:cs="Futura"/>
          <w:b/>
          <w:bCs/>
          <w:color w:val="4BACC6"/>
          <w:sz w:val="44"/>
          <w:szCs w:val="44"/>
          <w:lang w:eastAsia="en-US"/>
        </w:rPr>
        <w:t xml:space="preserve">CENTRO DE ESTUDIOS DE BACHILLERATO TÉCNICO, </w:t>
      </w:r>
    </w:p>
    <w:p w:rsidR="00A068AF" w:rsidRPr="00B250E1" w:rsidRDefault="00A068AF" w:rsidP="00A068AF">
      <w:pPr>
        <w:spacing w:before="0" w:after="0" w:line="276" w:lineRule="auto"/>
        <w:jc w:val="left"/>
        <w:rPr>
          <w:rFonts w:ascii="Futura Medium" w:hAnsi="Futura Medium"/>
        </w:rPr>
      </w:pPr>
      <w:r w:rsidRPr="00B42BBF">
        <w:rPr>
          <w:rFonts w:ascii="Futura" w:eastAsia="Times New Roman" w:hAnsi="Futura" w:cs="Futura"/>
          <w:b/>
          <w:bCs/>
          <w:color w:val="4BACC6"/>
          <w:sz w:val="44"/>
          <w:szCs w:val="44"/>
          <w:lang w:eastAsia="en-US"/>
        </w:rPr>
        <w:t>"EVA SÁMANO DE LÓPEZ MATEOS"</w:t>
      </w: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rPr>
          <w:rFonts w:ascii="Futura Medium" w:hAnsi="Futura Medium"/>
        </w:rPr>
      </w:pPr>
    </w:p>
    <w:p w:rsidR="00864D36" w:rsidRPr="00B250E1" w:rsidRDefault="00864D36" w:rsidP="00864D36">
      <w:pPr>
        <w:tabs>
          <w:tab w:val="left" w:pos="6010"/>
        </w:tabs>
        <w:rPr>
          <w:rFonts w:ascii="Futura Medium" w:hAnsi="Futura Medium"/>
        </w:rPr>
      </w:pPr>
    </w:p>
    <w:p w:rsidR="00864D36" w:rsidRPr="00B250E1" w:rsidRDefault="00864D36" w:rsidP="00864D36">
      <w:pPr>
        <w:tabs>
          <w:tab w:val="left" w:pos="6010"/>
        </w:tabs>
        <w:rPr>
          <w:rFonts w:ascii="Futura Medium" w:hAnsi="Futura Medium"/>
        </w:rPr>
      </w:pPr>
    </w:p>
    <w:p w:rsidR="00864D36" w:rsidRPr="00B250E1" w:rsidRDefault="00864D36" w:rsidP="00864D36">
      <w:pPr>
        <w:tabs>
          <w:tab w:val="left" w:pos="6010"/>
        </w:tabs>
        <w:rPr>
          <w:rFonts w:ascii="Futura Medium" w:hAnsi="Futura Medium"/>
        </w:rPr>
      </w:pPr>
    </w:p>
    <w:p w:rsidR="00864D36" w:rsidRPr="00B250E1" w:rsidRDefault="00864D36" w:rsidP="00864D36">
      <w:pPr>
        <w:tabs>
          <w:tab w:val="left" w:pos="6010"/>
        </w:tabs>
        <w:rPr>
          <w:rFonts w:ascii="Futura Medium" w:hAnsi="Futura Medium"/>
        </w:rPr>
      </w:pPr>
    </w:p>
    <w:p w:rsidR="00482DAF" w:rsidRPr="00B250E1" w:rsidRDefault="00482DAF" w:rsidP="00864D36">
      <w:pPr>
        <w:tabs>
          <w:tab w:val="left" w:pos="6010"/>
        </w:tabs>
        <w:rPr>
          <w:rFonts w:ascii="Futura Medium" w:hAnsi="Futura Medium"/>
        </w:rPr>
        <w:sectPr w:rsidR="00482DAF" w:rsidRPr="00B250E1" w:rsidSect="00FA1F2D">
          <w:headerReference w:type="default" r:id="rId9"/>
          <w:footerReference w:type="default" r:id="rId10"/>
          <w:pgSz w:w="12242" w:h="15842" w:code="1"/>
          <w:pgMar w:top="1701" w:right="1701" w:bottom="1418" w:left="1701" w:header="709" w:footer="709" w:gutter="0"/>
          <w:cols w:space="708"/>
          <w:docGrid w:linePitch="360"/>
        </w:sectPr>
      </w:pPr>
    </w:p>
    <w:p w:rsidR="007F1226" w:rsidRDefault="007F1226" w:rsidP="007F1226">
      <w:pPr>
        <w:spacing w:line="276" w:lineRule="auto"/>
        <w:rPr>
          <w:rFonts w:ascii="Futura SC T OT Book" w:eastAsiaTheme="minorEastAsia" w:hAnsi="Futura SC T OT Book"/>
          <w:b/>
          <w:color w:val="595959" w:themeColor="text1" w:themeTint="A6"/>
          <w:sz w:val="44"/>
          <w:szCs w:val="44"/>
          <w:lang w:val="es-ES_tradnl" w:eastAsia="es-ES"/>
        </w:rPr>
      </w:pPr>
      <w:r>
        <w:rPr>
          <w:rFonts w:ascii="Futura SC T OT Book" w:eastAsiaTheme="minorEastAsia" w:hAnsi="Futura SC T OT Book"/>
          <w:b/>
          <w:color w:val="595959" w:themeColor="text1" w:themeTint="A6"/>
          <w:sz w:val="32"/>
          <w:szCs w:val="32"/>
          <w:lang w:val="es-ES_tradnl" w:eastAsia="es-ES"/>
        </w:rPr>
        <w:lastRenderedPageBreak/>
        <w:t>CONTENIDO</w:t>
      </w:r>
      <w:r>
        <w:rPr>
          <w:rFonts w:ascii="Futura SC T OT Book" w:eastAsiaTheme="minorEastAsia" w:hAnsi="Futura SC T OT Book"/>
          <w:b/>
          <w:color w:val="595959" w:themeColor="text1" w:themeTint="A6"/>
          <w:sz w:val="44"/>
          <w:szCs w:val="44"/>
          <w:lang w:val="es-ES_tradnl" w:eastAsia="es-ES"/>
        </w:rPr>
        <w:t xml:space="preserve">   </w:t>
      </w:r>
    </w:p>
    <w:p w:rsidR="007F1226" w:rsidRDefault="007F1226" w:rsidP="007F1226">
      <w:pPr>
        <w:spacing w:before="0" w:line="276" w:lineRule="auto"/>
        <w:jc w:val="left"/>
        <w:rPr>
          <w:rFonts w:ascii="Futura SC T OT Book" w:eastAsiaTheme="minorEastAsia" w:hAnsi="Futura SC T OT Book" w:cs="Futura"/>
          <w:b/>
          <w:color w:val="595959" w:themeColor="text1" w:themeTint="A6"/>
          <w:sz w:val="32"/>
          <w:szCs w:val="32"/>
          <w:lang w:val="es-ES_tradnl" w:eastAsia="es-ES"/>
        </w:rPr>
      </w:pPr>
      <w:r>
        <w:rPr>
          <w:rFonts w:ascii="Futura SC T OT Book" w:eastAsiaTheme="minorEastAsia" w:hAnsi="Futura SC T OT Book" w:cs="Futura"/>
          <w:b/>
          <w:color w:val="595959" w:themeColor="text1" w:themeTint="A6"/>
          <w:sz w:val="32"/>
          <w:szCs w:val="32"/>
          <w:lang w:val="es-ES_tradnl" w:eastAsia="es-ES"/>
        </w:rPr>
        <w:t xml:space="preserve">  </w:t>
      </w:r>
      <w:r>
        <w:rPr>
          <w:rFonts w:ascii="Futura SC T OT Book" w:eastAsiaTheme="minorEastAsia" w:hAnsi="Futura SC T OT Book"/>
          <w:b/>
          <w:color w:val="595959" w:themeColor="text1" w:themeTint="A6"/>
          <w:sz w:val="24"/>
          <w:szCs w:val="24"/>
          <w:lang w:val="es-ES_tradnl" w:eastAsia="es-ES"/>
        </w:rPr>
        <w:t xml:space="preserve"> INTRODUCCIÓN</w:t>
      </w:r>
    </w:p>
    <w:p w:rsidR="007F1226" w:rsidRDefault="007F1226" w:rsidP="006171CE">
      <w:pPr>
        <w:pStyle w:val="Ttulo1"/>
        <w:numPr>
          <w:ilvl w:val="0"/>
          <w:numId w:val="4"/>
        </w:numPr>
        <w:spacing w:before="0" w:line="276" w:lineRule="auto"/>
        <w:rPr>
          <w:rFonts w:ascii="Futura T OT Book" w:eastAsiaTheme="minorEastAsia" w:hAnsi="Futura T OT Book" w:cs="Futura"/>
          <w:bCs w:val="0"/>
          <w:color w:val="595959" w:themeColor="text1" w:themeTint="A6"/>
          <w:sz w:val="24"/>
          <w:szCs w:val="24"/>
          <w:lang w:val="es-ES_tradnl" w:eastAsia="es-ES"/>
        </w:rPr>
      </w:pPr>
      <w:bookmarkStart w:id="0" w:name="_Toc470601862"/>
      <w:r>
        <w:rPr>
          <w:rFonts w:ascii="Futura T OT Book" w:eastAsiaTheme="minorEastAsia" w:hAnsi="Futura T OT Book" w:cs="Futura"/>
          <w:bCs w:val="0"/>
          <w:color w:val="595959" w:themeColor="text1" w:themeTint="A6"/>
          <w:sz w:val="24"/>
          <w:szCs w:val="24"/>
          <w:lang w:val="es-ES_tradnl" w:eastAsia="es-ES"/>
        </w:rPr>
        <w:t>INFORMACIÓN CONTABLE</w:t>
      </w:r>
      <w:bookmarkEnd w:id="0"/>
      <w:r>
        <w:rPr>
          <w:rFonts w:ascii="Futura T OT Book" w:eastAsiaTheme="minorEastAsia" w:hAnsi="Futura T OT Book" w:cs="Futura"/>
          <w:bCs w:val="0"/>
          <w:color w:val="595959" w:themeColor="text1" w:themeTint="A6"/>
          <w:sz w:val="24"/>
          <w:szCs w:val="24"/>
          <w:lang w:val="es-ES_tradnl" w:eastAsia="es-ES"/>
        </w:rPr>
        <w:t xml:space="preserve">   </w:t>
      </w:r>
    </w:p>
    <w:p w:rsidR="007F1226" w:rsidRDefault="007F1226" w:rsidP="006171CE">
      <w:pPr>
        <w:pStyle w:val="Prrafodelista"/>
        <w:numPr>
          <w:ilvl w:val="0"/>
          <w:numId w:val="12"/>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1" w:name="_Toc470601863"/>
      <w:r>
        <w:rPr>
          <w:rFonts w:ascii="Futura T OT Book" w:eastAsiaTheme="minorEastAsia" w:hAnsi="Futura T OT Book" w:cs="Futura"/>
          <w:color w:val="595959" w:themeColor="text1" w:themeTint="A6"/>
          <w:sz w:val="24"/>
          <w:szCs w:val="24"/>
          <w:lang w:val="es-ES_tradnl" w:eastAsia="es-ES"/>
        </w:rPr>
        <w:t>Estado de Situación Financiera</w:t>
      </w:r>
      <w:bookmarkEnd w:id="1"/>
    </w:p>
    <w:p w:rsidR="007F1226" w:rsidRDefault="007F1226" w:rsidP="006171CE">
      <w:pPr>
        <w:pStyle w:val="Prrafodelista"/>
        <w:numPr>
          <w:ilvl w:val="0"/>
          <w:numId w:val="12"/>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2" w:name="_Toc470601864"/>
      <w:r>
        <w:rPr>
          <w:rFonts w:ascii="Futura T OT Book" w:eastAsiaTheme="minorEastAsia" w:hAnsi="Futura T OT Book" w:cs="Futura"/>
          <w:color w:val="595959" w:themeColor="text1" w:themeTint="A6"/>
          <w:sz w:val="24"/>
          <w:szCs w:val="24"/>
          <w:lang w:val="es-ES_tradnl" w:eastAsia="es-ES"/>
        </w:rPr>
        <w:t>Estado de Actividades</w:t>
      </w:r>
      <w:bookmarkEnd w:id="2"/>
    </w:p>
    <w:p w:rsidR="007F1226" w:rsidRDefault="007F1226" w:rsidP="006171CE">
      <w:pPr>
        <w:pStyle w:val="Prrafodelista"/>
        <w:numPr>
          <w:ilvl w:val="0"/>
          <w:numId w:val="12"/>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3" w:name="_Toc470601865"/>
      <w:r>
        <w:rPr>
          <w:rFonts w:ascii="Futura T OT Book" w:eastAsiaTheme="minorEastAsia" w:hAnsi="Futura T OT Book" w:cs="Futura"/>
          <w:color w:val="595959" w:themeColor="text1" w:themeTint="A6"/>
          <w:sz w:val="24"/>
          <w:szCs w:val="24"/>
          <w:lang w:val="es-ES_tradnl" w:eastAsia="es-ES"/>
        </w:rPr>
        <w:t>Estado de Variación en la Hacienda Pública</w:t>
      </w:r>
      <w:bookmarkEnd w:id="3"/>
    </w:p>
    <w:p w:rsidR="007F1226" w:rsidRDefault="007F1226" w:rsidP="006171CE">
      <w:pPr>
        <w:pStyle w:val="Prrafodelista"/>
        <w:numPr>
          <w:ilvl w:val="0"/>
          <w:numId w:val="12"/>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4" w:name="_Toc470601866"/>
      <w:r>
        <w:rPr>
          <w:rFonts w:ascii="Futura T OT Book" w:eastAsiaTheme="minorEastAsia" w:hAnsi="Futura T OT Book" w:cs="Futura"/>
          <w:color w:val="595959" w:themeColor="text1" w:themeTint="A6"/>
          <w:sz w:val="24"/>
          <w:szCs w:val="24"/>
          <w:lang w:val="es-ES_tradnl" w:eastAsia="es-ES"/>
        </w:rPr>
        <w:t>Estado de Cambios en la Situación Financiera</w:t>
      </w:r>
      <w:bookmarkEnd w:id="4"/>
    </w:p>
    <w:p w:rsidR="007F1226" w:rsidRDefault="007F1226" w:rsidP="006171CE">
      <w:pPr>
        <w:pStyle w:val="Prrafodelista"/>
        <w:numPr>
          <w:ilvl w:val="0"/>
          <w:numId w:val="12"/>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5" w:name="_Toc470601867"/>
      <w:r>
        <w:rPr>
          <w:rFonts w:ascii="Futura T OT Book" w:eastAsiaTheme="minorEastAsia" w:hAnsi="Futura T OT Book" w:cs="Futura"/>
          <w:color w:val="595959" w:themeColor="text1" w:themeTint="A6"/>
          <w:sz w:val="24"/>
          <w:szCs w:val="24"/>
          <w:lang w:val="es-ES_tradnl" w:eastAsia="es-ES"/>
        </w:rPr>
        <w:t>Estado de Flujos de Efectivo</w:t>
      </w:r>
      <w:bookmarkEnd w:id="5"/>
    </w:p>
    <w:p w:rsidR="007F1226" w:rsidRDefault="007F1226" w:rsidP="006171CE">
      <w:pPr>
        <w:pStyle w:val="Prrafodelista"/>
        <w:numPr>
          <w:ilvl w:val="0"/>
          <w:numId w:val="12"/>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6" w:name="_Toc470601868"/>
      <w:r>
        <w:rPr>
          <w:rFonts w:ascii="Futura T OT Book" w:eastAsiaTheme="minorEastAsia" w:hAnsi="Futura T OT Book" w:cs="Futura"/>
          <w:color w:val="595959" w:themeColor="text1" w:themeTint="A6"/>
          <w:sz w:val="24"/>
          <w:szCs w:val="24"/>
          <w:lang w:val="es-ES_tradnl" w:eastAsia="es-ES"/>
        </w:rPr>
        <w:t>Estado Analítico del Activo</w:t>
      </w:r>
      <w:bookmarkEnd w:id="6"/>
    </w:p>
    <w:p w:rsidR="007F1226" w:rsidRDefault="007F1226" w:rsidP="006171CE">
      <w:pPr>
        <w:pStyle w:val="Prrafodelista"/>
        <w:numPr>
          <w:ilvl w:val="0"/>
          <w:numId w:val="12"/>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7" w:name="_Toc470601869"/>
      <w:r>
        <w:rPr>
          <w:rFonts w:ascii="Futura T OT Book" w:eastAsiaTheme="minorEastAsia" w:hAnsi="Futura T OT Book" w:cs="Futura"/>
          <w:color w:val="595959" w:themeColor="text1" w:themeTint="A6"/>
          <w:sz w:val="24"/>
          <w:szCs w:val="24"/>
          <w:lang w:val="es-ES_tradnl" w:eastAsia="es-ES"/>
        </w:rPr>
        <w:t>Estado Analítico de la Deuda y Otros Pasivos</w:t>
      </w:r>
      <w:bookmarkEnd w:id="7"/>
    </w:p>
    <w:p w:rsidR="007F1226" w:rsidRDefault="007F1226" w:rsidP="006171CE">
      <w:pPr>
        <w:pStyle w:val="Prrafodelista"/>
        <w:numPr>
          <w:ilvl w:val="0"/>
          <w:numId w:val="12"/>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8" w:name="_Toc470601870"/>
      <w:r>
        <w:rPr>
          <w:rFonts w:ascii="Futura T OT Book" w:eastAsiaTheme="minorEastAsia" w:hAnsi="Futura T OT Book" w:cs="Futura"/>
          <w:color w:val="595959" w:themeColor="text1" w:themeTint="A6"/>
          <w:sz w:val="24"/>
          <w:szCs w:val="24"/>
          <w:lang w:val="es-ES_tradnl" w:eastAsia="es-ES"/>
        </w:rPr>
        <w:t>Informe sobre Pasivos Contingentes</w:t>
      </w:r>
      <w:bookmarkEnd w:id="8"/>
    </w:p>
    <w:p w:rsidR="007F1226" w:rsidRDefault="007F1226" w:rsidP="006171CE">
      <w:pPr>
        <w:pStyle w:val="Prrafodelista"/>
        <w:numPr>
          <w:ilvl w:val="0"/>
          <w:numId w:val="12"/>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9" w:name="_Toc470601871"/>
      <w:r>
        <w:rPr>
          <w:rFonts w:ascii="Futura T OT Book" w:eastAsiaTheme="minorEastAsia" w:hAnsi="Futura T OT Book" w:cs="Futura"/>
          <w:color w:val="595959" w:themeColor="text1" w:themeTint="A6"/>
          <w:sz w:val="24"/>
          <w:szCs w:val="24"/>
          <w:lang w:val="es-ES_tradnl" w:eastAsia="es-ES"/>
        </w:rPr>
        <w:t>Notas a los Estados Financieros</w:t>
      </w:r>
      <w:bookmarkEnd w:id="9"/>
    </w:p>
    <w:p w:rsidR="007F1226" w:rsidRDefault="007F1226" w:rsidP="006171CE">
      <w:pPr>
        <w:pStyle w:val="Ttulo1"/>
        <w:numPr>
          <w:ilvl w:val="0"/>
          <w:numId w:val="4"/>
        </w:numPr>
        <w:spacing w:before="0" w:line="276" w:lineRule="auto"/>
        <w:rPr>
          <w:rFonts w:ascii="Futura T OT Book" w:eastAsiaTheme="minorEastAsia" w:hAnsi="Futura T OT Book" w:cs="Futura"/>
          <w:bCs w:val="0"/>
          <w:color w:val="595959" w:themeColor="text1" w:themeTint="A6"/>
          <w:sz w:val="24"/>
          <w:szCs w:val="24"/>
          <w:lang w:val="es-ES_tradnl" w:eastAsia="es-ES"/>
        </w:rPr>
      </w:pPr>
      <w:bookmarkStart w:id="10" w:name="_Toc470601872"/>
      <w:r>
        <w:rPr>
          <w:rFonts w:ascii="Futura T OT Book" w:eastAsiaTheme="minorEastAsia" w:hAnsi="Futura T OT Book" w:cs="Futura"/>
          <w:bCs w:val="0"/>
          <w:color w:val="595959" w:themeColor="text1" w:themeTint="A6"/>
          <w:sz w:val="24"/>
          <w:szCs w:val="24"/>
          <w:lang w:val="es-ES_tradnl" w:eastAsia="es-ES"/>
        </w:rPr>
        <w:t>INFORMACIÓN PRESUPUESTARIA</w:t>
      </w:r>
      <w:bookmarkEnd w:id="10"/>
      <w:r>
        <w:rPr>
          <w:rFonts w:ascii="Futura T OT Book" w:eastAsiaTheme="minorEastAsia" w:hAnsi="Futura T OT Book" w:cs="Futura"/>
          <w:bCs w:val="0"/>
          <w:color w:val="595959" w:themeColor="text1" w:themeTint="A6"/>
          <w:sz w:val="24"/>
          <w:szCs w:val="24"/>
          <w:lang w:val="es-ES_tradnl" w:eastAsia="es-ES"/>
        </w:rPr>
        <w:t xml:space="preserve">   </w:t>
      </w:r>
    </w:p>
    <w:p w:rsidR="007F1226" w:rsidRDefault="007F1226" w:rsidP="006171CE">
      <w:pPr>
        <w:pStyle w:val="Prrafodelista"/>
        <w:numPr>
          <w:ilvl w:val="0"/>
          <w:numId w:val="13"/>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11" w:name="_Toc470601873"/>
      <w:r>
        <w:rPr>
          <w:rFonts w:ascii="Futura T OT Book" w:eastAsiaTheme="minorEastAsia" w:hAnsi="Futura T OT Book" w:cs="Futura"/>
          <w:color w:val="595959" w:themeColor="text1" w:themeTint="A6"/>
          <w:sz w:val="24"/>
          <w:szCs w:val="24"/>
          <w:lang w:val="es-ES_tradnl" w:eastAsia="es-ES"/>
        </w:rPr>
        <w:t>Estado analítico de ingresos</w:t>
      </w:r>
      <w:bookmarkEnd w:id="11"/>
    </w:p>
    <w:p w:rsidR="007F1226" w:rsidRDefault="007F1226" w:rsidP="006171CE">
      <w:pPr>
        <w:pStyle w:val="Ttulo3"/>
        <w:numPr>
          <w:ilvl w:val="0"/>
          <w:numId w:val="14"/>
        </w:numPr>
        <w:tabs>
          <w:tab w:val="left" w:pos="993"/>
        </w:tabs>
        <w:spacing w:before="0" w:line="276" w:lineRule="auto"/>
        <w:ind w:left="993" w:hanging="633"/>
        <w:rPr>
          <w:rFonts w:ascii="Futura T OT Book" w:eastAsiaTheme="minorEastAsia" w:hAnsi="Futura T OT Book" w:cs="Futura"/>
          <w:b w:val="0"/>
          <w:bCs w:val="0"/>
          <w:color w:val="595959" w:themeColor="text1" w:themeTint="A6"/>
          <w:sz w:val="24"/>
          <w:szCs w:val="24"/>
          <w:lang w:val="es-ES_tradnl" w:eastAsia="es-ES"/>
        </w:rPr>
      </w:pPr>
      <w:bookmarkStart w:id="12" w:name="_Toc470601874"/>
      <w:r>
        <w:rPr>
          <w:rFonts w:ascii="Futura T OT Book" w:eastAsiaTheme="minorEastAsia" w:hAnsi="Futura T OT Book" w:cs="Futura"/>
          <w:b w:val="0"/>
          <w:bCs w:val="0"/>
          <w:color w:val="595959" w:themeColor="text1" w:themeTint="A6"/>
          <w:sz w:val="24"/>
          <w:szCs w:val="24"/>
          <w:lang w:val="es-ES_tradnl" w:eastAsia="es-ES"/>
        </w:rPr>
        <w:t>Análisis y evolución de los ingresos presupuestarios</w:t>
      </w:r>
      <w:bookmarkEnd w:id="12"/>
    </w:p>
    <w:p w:rsidR="007F1226" w:rsidRDefault="007F1226" w:rsidP="006171CE">
      <w:pPr>
        <w:pStyle w:val="Prrafodelista"/>
        <w:numPr>
          <w:ilvl w:val="0"/>
          <w:numId w:val="13"/>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13" w:name="_Toc470601875"/>
      <w:r>
        <w:rPr>
          <w:rFonts w:ascii="Futura T OT Book" w:eastAsiaTheme="minorEastAsia" w:hAnsi="Futura T OT Book" w:cs="Futura"/>
          <w:color w:val="595959" w:themeColor="text1" w:themeTint="A6"/>
          <w:sz w:val="24"/>
          <w:szCs w:val="24"/>
          <w:lang w:val="es-ES_tradnl" w:eastAsia="es-ES"/>
        </w:rPr>
        <w:t>Estados analíticos del ejercicio del Presupuesto de Egresos 2016</w:t>
      </w:r>
      <w:bookmarkEnd w:id="13"/>
    </w:p>
    <w:p w:rsidR="007F1226" w:rsidRDefault="007F1226" w:rsidP="006171CE">
      <w:pPr>
        <w:pStyle w:val="Prrafodelista"/>
        <w:keepNext/>
        <w:keepLines/>
        <w:numPr>
          <w:ilvl w:val="1"/>
          <w:numId w:val="4"/>
        </w:numPr>
        <w:tabs>
          <w:tab w:val="left" w:pos="993"/>
        </w:tabs>
        <w:spacing w:before="0" w:after="0" w:line="276" w:lineRule="auto"/>
        <w:outlineLvl w:val="2"/>
        <w:rPr>
          <w:rFonts w:ascii="Futura T OT Book" w:eastAsiaTheme="minorEastAsia" w:hAnsi="Futura T OT Book" w:cs="Futura"/>
          <w:vanish/>
          <w:color w:val="595959" w:themeColor="text1" w:themeTint="A6"/>
          <w:sz w:val="24"/>
          <w:szCs w:val="24"/>
          <w:lang w:val="es-ES_tradnl" w:eastAsia="es-ES"/>
        </w:rPr>
      </w:pPr>
      <w:bookmarkStart w:id="14" w:name="_Toc470601876"/>
    </w:p>
    <w:p w:rsidR="007F1226" w:rsidRDefault="007F1226" w:rsidP="006171CE">
      <w:pPr>
        <w:pStyle w:val="Prrafodelista"/>
        <w:keepNext/>
        <w:keepLines/>
        <w:numPr>
          <w:ilvl w:val="1"/>
          <w:numId w:val="4"/>
        </w:numPr>
        <w:tabs>
          <w:tab w:val="left" w:pos="993"/>
        </w:tabs>
        <w:spacing w:before="0" w:after="0" w:line="276" w:lineRule="auto"/>
        <w:outlineLvl w:val="2"/>
        <w:rPr>
          <w:rFonts w:ascii="Futura T OT Book" w:eastAsiaTheme="minorEastAsia" w:hAnsi="Futura T OT Book" w:cs="Futura"/>
          <w:vanish/>
          <w:color w:val="595959" w:themeColor="text1" w:themeTint="A6"/>
          <w:sz w:val="24"/>
          <w:szCs w:val="24"/>
          <w:lang w:val="es-ES_tradnl" w:eastAsia="es-ES"/>
        </w:rPr>
      </w:pPr>
    </w:p>
    <w:p w:rsidR="007F1226" w:rsidRDefault="007F1226" w:rsidP="006171CE">
      <w:pPr>
        <w:pStyle w:val="Ttulo3"/>
        <w:numPr>
          <w:ilvl w:val="0"/>
          <w:numId w:val="15"/>
        </w:numPr>
        <w:tabs>
          <w:tab w:val="left" w:pos="993"/>
        </w:tabs>
        <w:spacing w:before="0" w:line="276" w:lineRule="auto"/>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Estado analítico del ejercicio del Presupuesto de Egresos por Objeto del gasto</w:t>
      </w:r>
      <w:bookmarkEnd w:id="14"/>
      <w:r>
        <w:rPr>
          <w:rFonts w:ascii="Futura T OT Book" w:eastAsiaTheme="minorEastAsia" w:hAnsi="Futura T OT Book" w:cs="Futura"/>
          <w:b w:val="0"/>
          <w:bCs w:val="0"/>
          <w:color w:val="595959" w:themeColor="text1" w:themeTint="A6"/>
          <w:sz w:val="24"/>
          <w:szCs w:val="24"/>
          <w:lang w:val="es-ES_tradnl" w:eastAsia="es-ES"/>
        </w:rPr>
        <w:t xml:space="preserve">  </w:t>
      </w:r>
    </w:p>
    <w:p w:rsidR="007F1226" w:rsidRDefault="007F1226" w:rsidP="006171CE">
      <w:pPr>
        <w:pStyle w:val="Ttulo3"/>
        <w:numPr>
          <w:ilvl w:val="0"/>
          <w:numId w:val="15"/>
        </w:numPr>
        <w:tabs>
          <w:tab w:val="left" w:pos="993"/>
        </w:tabs>
        <w:spacing w:before="0" w:line="276" w:lineRule="auto"/>
        <w:ind w:left="993" w:hanging="633"/>
        <w:rPr>
          <w:rFonts w:ascii="Futura T OT Book" w:eastAsiaTheme="minorEastAsia" w:hAnsi="Futura T OT Book" w:cs="Futura"/>
          <w:b w:val="0"/>
          <w:bCs w:val="0"/>
          <w:color w:val="595959" w:themeColor="text1" w:themeTint="A6"/>
          <w:sz w:val="24"/>
          <w:szCs w:val="24"/>
          <w:lang w:val="es-ES_tradnl" w:eastAsia="es-ES"/>
        </w:rPr>
      </w:pPr>
      <w:bookmarkStart w:id="15" w:name="_Toc470601877"/>
      <w:r>
        <w:rPr>
          <w:rFonts w:ascii="Futura T OT Book" w:eastAsiaTheme="minorEastAsia" w:hAnsi="Futura T OT Book" w:cs="Futura"/>
          <w:b w:val="0"/>
          <w:bCs w:val="0"/>
          <w:color w:val="595959" w:themeColor="text1" w:themeTint="A6"/>
          <w:sz w:val="24"/>
          <w:szCs w:val="24"/>
          <w:lang w:val="es-ES_tradnl" w:eastAsia="es-ES"/>
        </w:rPr>
        <w:t>Estado analítico del ejercicio del Presupuesto de Egresos en clasificación Económica</w:t>
      </w:r>
      <w:bookmarkEnd w:id="15"/>
    </w:p>
    <w:p w:rsidR="007F1226" w:rsidRDefault="007F1226" w:rsidP="006171CE">
      <w:pPr>
        <w:pStyle w:val="Ttulo3"/>
        <w:numPr>
          <w:ilvl w:val="0"/>
          <w:numId w:val="15"/>
        </w:numPr>
        <w:tabs>
          <w:tab w:val="left" w:pos="993"/>
        </w:tabs>
        <w:spacing w:before="0" w:line="276" w:lineRule="auto"/>
        <w:ind w:left="993" w:hanging="633"/>
        <w:rPr>
          <w:rFonts w:ascii="Futura T OT Book" w:eastAsiaTheme="minorEastAsia" w:hAnsi="Futura T OT Book" w:cs="Futura"/>
          <w:b w:val="0"/>
          <w:bCs w:val="0"/>
          <w:color w:val="595959" w:themeColor="text1" w:themeTint="A6"/>
          <w:sz w:val="24"/>
          <w:szCs w:val="24"/>
          <w:lang w:val="es-ES_tradnl" w:eastAsia="es-ES"/>
        </w:rPr>
      </w:pPr>
      <w:bookmarkStart w:id="16" w:name="_Toc470601878"/>
      <w:r>
        <w:rPr>
          <w:rFonts w:ascii="Futura T OT Book" w:eastAsiaTheme="minorEastAsia" w:hAnsi="Futura T OT Book" w:cs="Futura"/>
          <w:b w:val="0"/>
          <w:bCs w:val="0"/>
          <w:color w:val="595959" w:themeColor="text1" w:themeTint="A6"/>
          <w:sz w:val="24"/>
          <w:szCs w:val="24"/>
          <w:lang w:val="es-ES_tradnl" w:eastAsia="es-ES"/>
        </w:rPr>
        <w:t>Estado analítico del ejercicio del Presupuesto de Egresos en clasificación Administrativa</w:t>
      </w:r>
      <w:bookmarkEnd w:id="16"/>
    </w:p>
    <w:p w:rsidR="007F1226" w:rsidRDefault="007F1226" w:rsidP="006171CE">
      <w:pPr>
        <w:pStyle w:val="Ttulo3"/>
        <w:numPr>
          <w:ilvl w:val="0"/>
          <w:numId w:val="15"/>
        </w:numPr>
        <w:tabs>
          <w:tab w:val="left" w:pos="993"/>
        </w:tabs>
        <w:spacing w:before="0" w:line="276" w:lineRule="auto"/>
        <w:ind w:left="993" w:hanging="633"/>
        <w:rPr>
          <w:rFonts w:ascii="Futura T OT Book" w:eastAsiaTheme="minorEastAsia" w:hAnsi="Futura T OT Book" w:cs="Futura"/>
          <w:b w:val="0"/>
          <w:bCs w:val="0"/>
          <w:color w:val="595959" w:themeColor="text1" w:themeTint="A6"/>
          <w:sz w:val="24"/>
          <w:szCs w:val="24"/>
          <w:lang w:val="es-ES_tradnl" w:eastAsia="es-ES"/>
        </w:rPr>
      </w:pPr>
      <w:bookmarkStart w:id="17" w:name="_Toc470601879"/>
      <w:r>
        <w:rPr>
          <w:rFonts w:ascii="Futura T OT Book" w:eastAsiaTheme="minorEastAsia" w:hAnsi="Futura T OT Book" w:cs="Futura"/>
          <w:b w:val="0"/>
          <w:bCs w:val="0"/>
          <w:color w:val="595959" w:themeColor="text1" w:themeTint="A6"/>
          <w:sz w:val="24"/>
          <w:szCs w:val="24"/>
          <w:lang w:val="es-ES_tradnl" w:eastAsia="es-ES"/>
        </w:rPr>
        <w:t>Estado analítico del ejercicio del Presupuesto de Egresos en clasificación Funcional</w:t>
      </w:r>
      <w:bookmarkEnd w:id="17"/>
    </w:p>
    <w:p w:rsidR="007F1226" w:rsidRDefault="007F1226" w:rsidP="006171CE">
      <w:pPr>
        <w:pStyle w:val="Ttulo3"/>
        <w:numPr>
          <w:ilvl w:val="0"/>
          <w:numId w:val="15"/>
        </w:numPr>
        <w:tabs>
          <w:tab w:val="left" w:pos="993"/>
        </w:tabs>
        <w:spacing w:before="0" w:line="276" w:lineRule="auto"/>
        <w:ind w:left="993" w:hanging="633"/>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Endeudamiento Neto</w:t>
      </w:r>
    </w:p>
    <w:p w:rsidR="007F1226" w:rsidRDefault="007F1226" w:rsidP="006171CE">
      <w:pPr>
        <w:pStyle w:val="Ttulo3"/>
        <w:numPr>
          <w:ilvl w:val="0"/>
          <w:numId w:val="15"/>
        </w:numPr>
        <w:tabs>
          <w:tab w:val="left" w:pos="993"/>
        </w:tabs>
        <w:spacing w:before="0" w:line="276" w:lineRule="auto"/>
        <w:ind w:left="993" w:hanging="633"/>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Intereses de la Deuda</w:t>
      </w:r>
    </w:p>
    <w:p w:rsidR="007F1226" w:rsidRDefault="007F1226" w:rsidP="006171CE">
      <w:pPr>
        <w:pStyle w:val="Ttulo3"/>
        <w:numPr>
          <w:ilvl w:val="0"/>
          <w:numId w:val="15"/>
        </w:numPr>
        <w:tabs>
          <w:tab w:val="left" w:pos="993"/>
        </w:tabs>
        <w:spacing w:before="0" w:line="276" w:lineRule="auto"/>
        <w:ind w:left="993" w:hanging="633"/>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Indicadores de Postura Fiscal</w:t>
      </w:r>
    </w:p>
    <w:p w:rsidR="007F1226" w:rsidRDefault="007F1226" w:rsidP="006171CE">
      <w:pPr>
        <w:pStyle w:val="Prrafodelista"/>
        <w:numPr>
          <w:ilvl w:val="0"/>
          <w:numId w:val="13"/>
        </w:numPr>
        <w:spacing w:before="0" w:after="0" w:line="276" w:lineRule="auto"/>
        <w:ind w:left="567"/>
        <w:rPr>
          <w:rFonts w:ascii="Futura T OT Book" w:eastAsiaTheme="minorEastAsia" w:hAnsi="Futura T OT Book" w:cs="Futura"/>
          <w:color w:val="595959" w:themeColor="text1" w:themeTint="A6"/>
          <w:sz w:val="24"/>
          <w:szCs w:val="24"/>
          <w:lang w:val="es-ES_tradnl" w:eastAsia="es-ES"/>
        </w:rPr>
      </w:pPr>
      <w:bookmarkStart w:id="18" w:name="_Toc470601880"/>
      <w:r>
        <w:rPr>
          <w:rFonts w:ascii="Futura T OT Book" w:eastAsiaTheme="minorEastAsia" w:hAnsi="Futura T OT Book" w:cs="Futura"/>
          <w:color w:val="595959" w:themeColor="text1" w:themeTint="A6"/>
          <w:sz w:val="24"/>
          <w:szCs w:val="24"/>
          <w:lang w:val="es-ES_tradnl" w:eastAsia="es-ES"/>
        </w:rPr>
        <w:t>Análisis del Ejercicio del Presupuesto de Egresos.</w:t>
      </w:r>
      <w:bookmarkEnd w:id="18"/>
    </w:p>
    <w:p w:rsidR="007F1226" w:rsidRDefault="007F1226" w:rsidP="006171CE">
      <w:pPr>
        <w:pStyle w:val="Ttulo3"/>
        <w:numPr>
          <w:ilvl w:val="0"/>
          <w:numId w:val="16"/>
        </w:numPr>
        <w:tabs>
          <w:tab w:val="left" w:pos="993"/>
        </w:tabs>
        <w:spacing w:before="0" w:line="276" w:lineRule="auto"/>
        <w:rPr>
          <w:rFonts w:ascii="Futura T OT Book" w:eastAsiaTheme="minorEastAsia" w:hAnsi="Futura T OT Book" w:cs="Futura"/>
          <w:b w:val="0"/>
          <w:bCs w:val="0"/>
          <w:color w:val="595959" w:themeColor="text1" w:themeTint="A6"/>
          <w:sz w:val="24"/>
          <w:szCs w:val="24"/>
          <w:lang w:val="es-ES_tradnl" w:eastAsia="es-ES"/>
        </w:rPr>
      </w:pPr>
      <w:bookmarkStart w:id="19" w:name="_Toc470601881"/>
      <w:r>
        <w:rPr>
          <w:rFonts w:ascii="Futura T OT Book" w:eastAsiaTheme="minorEastAsia" w:hAnsi="Futura T OT Book" w:cs="Futura"/>
          <w:b w:val="0"/>
          <w:bCs w:val="0"/>
          <w:color w:val="595959" w:themeColor="text1" w:themeTint="A6"/>
          <w:sz w:val="24"/>
          <w:szCs w:val="24"/>
          <w:lang w:val="es-ES_tradnl" w:eastAsia="es-ES"/>
        </w:rPr>
        <w:t>Presupuesto aprobado y adecuaciones.</w:t>
      </w:r>
      <w:bookmarkEnd w:id="19"/>
    </w:p>
    <w:p w:rsidR="007F1226" w:rsidRDefault="007F1226" w:rsidP="006171CE">
      <w:pPr>
        <w:pStyle w:val="Ttulo3"/>
        <w:numPr>
          <w:ilvl w:val="0"/>
          <w:numId w:val="16"/>
        </w:numPr>
        <w:tabs>
          <w:tab w:val="left" w:pos="993"/>
        </w:tabs>
        <w:spacing w:before="0" w:line="276" w:lineRule="auto"/>
        <w:ind w:left="993" w:hanging="633"/>
        <w:rPr>
          <w:rFonts w:ascii="Futura T OT Book" w:eastAsiaTheme="minorEastAsia" w:hAnsi="Futura T OT Book" w:cs="Futura"/>
          <w:b w:val="0"/>
          <w:bCs w:val="0"/>
          <w:color w:val="595959" w:themeColor="text1" w:themeTint="A6"/>
          <w:sz w:val="24"/>
          <w:szCs w:val="24"/>
          <w:lang w:val="es-ES_tradnl" w:eastAsia="es-ES"/>
        </w:rPr>
      </w:pPr>
      <w:bookmarkStart w:id="20" w:name="_Toc470601882"/>
      <w:r>
        <w:rPr>
          <w:rFonts w:ascii="Futura T OT Book" w:eastAsiaTheme="minorEastAsia" w:hAnsi="Futura T OT Book" w:cs="Futura"/>
          <w:b w:val="0"/>
          <w:bCs w:val="0"/>
          <w:color w:val="595959" w:themeColor="text1" w:themeTint="A6"/>
          <w:sz w:val="24"/>
          <w:szCs w:val="24"/>
          <w:lang w:val="es-ES_tradnl" w:eastAsia="es-ES"/>
        </w:rPr>
        <w:t>Ejercicio del Presupuesto de Egresos 2016.</w:t>
      </w:r>
      <w:bookmarkEnd w:id="20"/>
    </w:p>
    <w:p w:rsidR="007F1226" w:rsidRDefault="007F1226" w:rsidP="006171CE">
      <w:pPr>
        <w:pStyle w:val="Ttulo1"/>
        <w:numPr>
          <w:ilvl w:val="0"/>
          <w:numId w:val="4"/>
        </w:numPr>
        <w:spacing w:before="0" w:line="276" w:lineRule="auto"/>
        <w:rPr>
          <w:rFonts w:ascii="Futura T OT Book" w:eastAsiaTheme="minorEastAsia" w:hAnsi="Futura T OT Book" w:cs="Futura"/>
          <w:bCs w:val="0"/>
          <w:color w:val="595959" w:themeColor="text1" w:themeTint="A6"/>
          <w:sz w:val="24"/>
          <w:szCs w:val="24"/>
          <w:lang w:val="es-ES_tradnl" w:eastAsia="es-ES"/>
        </w:rPr>
      </w:pPr>
      <w:r>
        <w:rPr>
          <w:rFonts w:ascii="Futura T OT Book" w:eastAsiaTheme="minorEastAsia" w:hAnsi="Futura T OT Book" w:cs="Futura"/>
          <w:bCs w:val="0"/>
          <w:color w:val="595959" w:themeColor="text1" w:themeTint="A6"/>
          <w:sz w:val="24"/>
          <w:szCs w:val="24"/>
          <w:lang w:val="es-ES_tradnl" w:eastAsia="es-ES"/>
        </w:rPr>
        <w:t xml:space="preserve">INFORMACIÓN PROGRAMÁTICA   </w:t>
      </w:r>
    </w:p>
    <w:p w:rsidR="007F1226" w:rsidRDefault="007F1226" w:rsidP="006171CE">
      <w:pPr>
        <w:pStyle w:val="Prrafodelista"/>
        <w:numPr>
          <w:ilvl w:val="0"/>
          <w:numId w:val="17"/>
        </w:numPr>
        <w:spacing w:before="0" w:after="0" w:line="276" w:lineRule="auto"/>
        <w:rPr>
          <w:rFonts w:ascii="Futura T OT Book" w:eastAsiaTheme="minorEastAsia" w:hAnsi="Futura T OT Book" w:cs="Futura"/>
          <w:bCs/>
          <w:color w:val="595959" w:themeColor="text1" w:themeTint="A6"/>
          <w:sz w:val="24"/>
          <w:szCs w:val="24"/>
          <w:lang w:val="es-ES_tradnl" w:eastAsia="es-ES"/>
        </w:rPr>
      </w:pPr>
      <w:r>
        <w:rPr>
          <w:rFonts w:ascii="Futura T OT Book" w:eastAsiaTheme="minorEastAsia" w:hAnsi="Futura T OT Book" w:cs="Futura"/>
          <w:bCs/>
          <w:color w:val="595959" w:themeColor="text1" w:themeTint="A6"/>
          <w:sz w:val="24"/>
          <w:szCs w:val="24"/>
          <w:lang w:val="es-ES_tradnl" w:eastAsia="es-ES"/>
        </w:rPr>
        <w:t xml:space="preserve">Gasto por Categoría programática </w:t>
      </w:r>
    </w:p>
    <w:p w:rsidR="007F1226" w:rsidRDefault="007F1226" w:rsidP="006171CE">
      <w:pPr>
        <w:pStyle w:val="Ttulo3"/>
        <w:numPr>
          <w:ilvl w:val="0"/>
          <w:numId w:val="18"/>
        </w:numPr>
        <w:tabs>
          <w:tab w:val="left" w:pos="993"/>
        </w:tabs>
        <w:spacing w:before="0" w:line="276" w:lineRule="auto"/>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Programas Presupuestarios</w:t>
      </w:r>
    </w:p>
    <w:p w:rsidR="007F1226" w:rsidRDefault="007F1226" w:rsidP="006171CE">
      <w:pPr>
        <w:pStyle w:val="Ttulo3"/>
        <w:numPr>
          <w:ilvl w:val="0"/>
          <w:numId w:val="18"/>
        </w:numPr>
        <w:tabs>
          <w:tab w:val="left" w:pos="993"/>
        </w:tabs>
        <w:spacing w:before="0" w:line="276" w:lineRule="auto"/>
        <w:ind w:left="993" w:hanging="633"/>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Análisis del Ejercicio del Presupuesto de Egresos, por Clasificación Funcional Programática</w:t>
      </w:r>
    </w:p>
    <w:p w:rsidR="007F1226" w:rsidRDefault="007F1226" w:rsidP="007F1226">
      <w:pPr>
        <w:spacing w:before="0" w:line="276" w:lineRule="auto"/>
        <w:ind w:left="284"/>
        <w:jc w:val="left"/>
        <w:rPr>
          <w:rFonts w:asciiTheme="majorHAnsi" w:hAnsiTheme="majorHAnsi"/>
          <w:lang w:val="es-ES_tradnl"/>
        </w:rPr>
      </w:pPr>
    </w:p>
    <w:p w:rsidR="007F1226" w:rsidRDefault="007F1226" w:rsidP="007F1226">
      <w:pPr>
        <w:spacing w:before="0" w:line="276" w:lineRule="auto"/>
        <w:ind w:left="284"/>
        <w:jc w:val="left"/>
        <w:rPr>
          <w:rFonts w:asciiTheme="majorHAnsi" w:hAnsiTheme="majorHAnsi"/>
          <w:lang w:val="es-ES_tradnl"/>
        </w:rPr>
      </w:pPr>
    </w:p>
    <w:p w:rsidR="007F1226" w:rsidRDefault="007F1226" w:rsidP="007F1226">
      <w:pPr>
        <w:spacing w:before="0" w:line="276" w:lineRule="auto"/>
        <w:ind w:left="284"/>
        <w:jc w:val="left"/>
        <w:rPr>
          <w:rFonts w:asciiTheme="majorHAnsi" w:hAnsiTheme="majorHAnsi"/>
          <w:lang w:val="es-ES_tradnl"/>
        </w:rPr>
      </w:pPr>
    </w:p>
    <w:p w:rsidR="007F1226" w:rsidRDefault="007F1226" w:rsidP="006171CE">
      <w:pPr>
        <w:pStyle w:val="Prrafodelista"/>
        <w:numPr>
          <w:ilvl w:val="0"/>
          <w:numId w:val="17"/>
        </w:numPr>
        <w:spacing w:before="0" w:after="0" w:line="276" w:lineRule="auto"/>
        <w:rPr>
          <w:rFonts w:ascii="Futura T OT Book" w:eastAsiaTheme="minorEastAsia" w:hAnsi="Futura T OT Book" w:cs="Futura"/>
          <w:bCs/>
          <w:color w:val="595959" w:themeColor="text1" w:themeTint="A6"/>
          <w:sz w:val="24"/>
          <w:szCs w:val="24"/>
          <w:lang w:val="es-ES_tradnl" w:eastAsia="es-ES"/>
        </w:rPr>
      </w:pPr>
      <w:bookmarkStart w:id="21" w:name="_Toc470601887"/>
      <w:r>
        <w:rPr>
          <w:rFonts w:ascii="Futura T OT Book" w:eastAsiaTheme="minorEastAsia" w:hAnsi="Futura T OT Book" w:cs="Futura"/>
          <w:bCs/>
          <w:color w:val="595959" w:themeColor="text1" w:themeTint="A6"/>
          <w:sz w:val="24"/>
          <w:szCs w:val="24"/>
          <w:lang w:val="es-ES_tradnl" w:eastAsia="es-ES"/>
        </w:rPr>
        <w:lastRenderedPageBreak/>
        <w:t>Indicadores para resultados</w:t>
      </w:r>
      <w:bookmarkEnd w:id="21"/>
      <w:r>
        <w:rPr>
          <w:rFonts w:ascii="Futura T OT Book" w:eastAsiaTheme="minorEastAsia" w:hAnsi="Futura T OT Book" w:cs="Futura"/>
          <w:bCs/>
          <w:color w:val="595959" w:themeColor="text1" w:themeTint="A6"/>
          <w:sz w:val="24"/>
          <w:szCs w:val="24"/>
          <w:lang w:val="es-ES_tradnl" w:eastAsia="es-ES"/>
        </w:rPr>
        <w:t xml:space="preserve"> </w:t>
      </w:r>
    </w:p>
    <w:p w:rsidR="007F1226" w:rsidRDefault="007F1226" w:rsidP="006171CE">
      <w:pPr>
        <w:pStyle w:val="Ttulo3"/>
        <w:numPr>
          <w:ilvl w:val="0"/>
          <w:numId w:val="19"/>
        </w:numPr>
        <w:tabs>
          <w:tab w:val="left" w:pos="993"/>
        </w:tabs>
        <w:spacing w:before="0" w:line="276" w:lineRule="auto"/>
        <w:rPr>
          <w:rFonts w:ascii="Futura T OT Book" w:eastAsiaTheme="minorEastAsia" w:hAnsi="Futura T OT Book" w:cs="Futura"/>
          <w:b w:val="0"/>
          <w:bCs w:val="0"/>
          <w:color w:val="595959" w:themeColor="text1" w:themeTint="A6"/>
          <w:sz w:val="24"/>
          <w:szCs w:val="24"/>
          <w:lang w:val="es-ES_tradnl" w:eastAsia="es-ES"/>
        </w:rPr>
      </w:pPr>
      <w:bookmarkStart w:id="22" w:name="_Toc470601888"/>
      <w:r>
        <w:rPr>
          <w:rFonts w:ascii="Futura T OT Book" w:eastAsiaTheme="minorEastAsia" w:hAnsi="Futura T OT Book" w:cs="Futura"/>
          <w:b w:val="0"/>
          <w:bCs w:val="0"/>
          <w:color w:val="595959" w:themeColor="text1" w:themeTint="A6"/>
          <w:sz w:val="24"/>
          <w:szCs w:val="24"/>
          <w:lang w:val="es-ES_tradnl" w:eastAsia="es-ES"/>
        </w:rPr>
        <w:t>Principales Indicadores por programa, función y objetivo estratégico</w:t>
      </w:r>
      <w:bookmarkEnd w:id="22"/>
      <w:r>
        <w:rPr>
          <w:rFonts w:ascii="Futura T OT Book" w:eastAsiaTheme="minorEastAsia" w:hAnsi="Futura T OT Book" w:cs="Futura"/>
          <w:b w:val="0"/>
          <w:bCs w:val="0"/>
          <w:color w:val="595959" w:themeColor="text1" w:themeTint="A6"/>
          <w:sz w:val="24"/>
          <w:szCs w:val="24"/>
          <w:lang w:val="es-ES_tradnl" w:eastAsia="es-ES"/>
        </w:rPr>
        <w:t xml:space="preserve"> </w:t>
      </w:r>
    </w:p>
    <w:p w:rsidR="007F1226" w:rsidRDefault="007F1226" w:rsidP="006171CE">
      <w:pPr>
        <w:pStyle w:val="Ttulo3"/>
        <w:numPr>
          <w:ilvl w:val="0"/>
          <w:numId w:val="19"/>
        </w:numPr>
        <w:tabs>
          <w:tab w:val="left" w:pos="993"/>
        </w:tabs>
        <w:spacing w:before="0" w:line="276" w:lineRule="auto"/>
        <w:rPr>
          <w:rFonts w:ascii="Futura T OT Book" w:eastAsiaTheme="minorEastAsia" w:hAnsi="Futura T OT Book" w:cs="Futura"/>
          <w:b w:val="0"/>
          <w:bCs w:val="0"/>
          <w:color w:val="595959" w:themeColor="text1" w:themeTint="A6"/>
          <w:sz w:val="24"/>
          <w:szCs w:val="24"/>
          <w:lang w:val="es-ES_tradnl" w:eastAsia="es-ES"/>
        </w:rPr>
      </w:pPr>
      <w:bookmarkStart w:id="23" w:name="_Toc470601889"/>
      <w:r>
        <w:rPr>
          <w:rFonts w:ascii="Futura T OT Book" w:eastAsiaTheme="minorEastAsia" w:hAnsi="Futura T OT Book" w:cs="Futura"/>
          <w:b w:val="0"/>
          <w:bCs w:val="0"/>
          <w:color w:val="595959" w:themeColor="text1" w:themeTint="A6"/>
          <w:sz w:val="24"/>
          <w:szCs w:val="24"/>
          <w:lang w:val="es-ES_tradnl" w:eastAsia="es-ES"/>
        </w:rPr>
        <w:t>Principales Indicadores de Programas Presupuestarios</w:t>
      </w:r>
      <w:bookmarkEnd w:id="23"/>
      <w:r>
        <w:rPr>
          <w:rFonts w:ascii="Futura T OT Book" w:eastAsiaTheme="minorEastAsia" w:hAnsi="Futura T OT Book" w:cs="Futura"/>
          <w:b w:val="0"/>
          <w:bCs w:val="0"/>
          <w:color w:val="595959" w:themeColor="text1" w:themeTint="A6"/>
          <w:sz w:val="24"/>
          <w:szCs w:val="24"/>
          <w:lang w:val="es-ES_tradnl" w:eastAsia="es-ES"/>
        </w:rPr>
        <w:t xml:space="preserve"> </w:t>
      </w:r>
    </w:p>
    <w:p w:rsidR="007F1226" w:rsidRDefault="007F1226" w:rsidP="006171CE">
      <w:pPr>
        <w:pStyle w:val="Ttulo3"/>
        <w:numPr>
          <w:ilvl w:val="0"/>
          <w:numId w:val="19"/>
        </w:numPr>
        <w:tabs>
          <w:tab w:val="left" w:pos="993"/>
        </w:tabs>
        <w:spacing w:before="0" w:line="276" w:lineRule="auto"/>
        <w:rPr>
          <w:rFonts w:ascii="Futura T OT Book" w:eastAsiaTheme="minorEastAsia" w:hAnsi="Futura T OT Book" w:cs="Futura"/>
          <w:b w:val="0"/>
          <w:bCs w:val="0"/>
          <w:color w:val="595959" w:themeColor="text1" w:themeTint="A6"/>
          <w:sz w:val="24"/>
          <w:szCs w:val="24"/>
          <w:lang w:val="es-ES_tradnl" w:eastAsia="es-ES"/>
        </w:rPr>
      </w:pPr>
      <w:bookmarkStart w:id="24" w:name="_Toc470601890"/>
      <w:r>
        <w:rPr>
          <w:rFonts w:ascii="Futura T OT Book" w:eastAsiaTheme="minorEastAsia" w:hAnsi="Futura T OT Book" w:cs="Futura"/>
          <w:b w:val="0"/>
          <w:bCs w:val="0"/>
          <w:color w:val="595959" w:themeColor="text1" w:themeTint="A6"/>
          <w:sz w:val="24"/>
          <w:szCs w:val="24"/>
          <w:lang w:val="es-ES_tradnl" w:eastAsia="es-ES"/>
        </w:rPr>
        <w:t>Principales Acciones y Resultados de la gestión de Programas Presupuestarios</w:t>
      </w:r>
      <w:bookmarkEnd w:id="24"/>
    </w:p>
    <w:p w:rsidR="007F1226" w:rsidRDefault="007F1226" w:rsidP="006171CE">
      <w:pPr>
        <w:pStyle w:val="Ttulo4"/>
        <w:numPr>
          <w:ilvl w:val="0"/>
          <w:numId w:val="20"/>
        </w:numPr>
        <w:tabs>
          <w:tab w:val="left" w:pos="1701"/>
        </w:tabs>
        <w:spacing w:before="0" w:line="276" w:lineRule="auto"/>
        <w:ind w:left="1276"/>
        <w:rPr>
          <w:rFonts w:ascii="Futura T OT Book" w:eastAsiaTheme="minorEastAsia" w:hAnsi="Futura T OT Book" w:cs="Futura"/>
          <w:b w:val="0"/>
          <w:bCs w:val="0"/>
          <w:i w:val="0"/>
          <w:iCs w:val="0"/>
          <w:color w:val="595959" w:themeColor="text1" w:themeTint="A6"/>
          <w:sz w:val="24"/>
          <w:szCs w:val="24"/>
          <w:lang w:val="es-ES_tradnl" w:eastAsia="es-ES"/>
        </w:rPr>
      </w:pPr>
      <w:r>
        <w:rPr>
          <w:rFonts w:ascii="Futura T OT Book" w:eastAsiaTheme="minorEastAsia" w:hAnsi="Futura T OT Book" w:cs="Futura"/>
          <w:b w:val="0"/>
          <w:bCs w:val="0"/>
          <w:i w:val="0"/>
          <w:iCs w:val="0"/>
          <w:color w:val="595959" w:themeColor="text1" w:themeTint="A6"/>
          <w:sz w:val="24"/>
          <w:szCs w:val="24"/>
          <w:lang w:val="es-ES_tradnl" w:eastAsia="es-ES"/>
        </w:rPr>
        <w:t>De los programas y actividades institucionales.</w:t>
      </w:r>
    </w:p>
    <w:p w:rsidR="007F1226" w:rsidRDefault="007F1226" w:rsidP="007F1226">
      <w:pPr>
        <w:pStyle w:val="Ttulo1"/>
        <w:spacing w:before="120" w:line="276" w:lineRule="auto"/>
        <w:rPr>
          <w:rFonts w:ascii="Futura T OT Book" w:eastAsiaTheme="minorEastAsia" w:hAnsi="Futura T OT Book" w:cs="Futura"/>
          <w:bCs w:val="0"/>
          <w:color w:val="595959" w:themeColor="text1" w:themeTint="A6"/>
          <w:sz w:val="24"/>
          <w:szCs w:val="24"/>
          <w:lang w:val="es-ES_tradnl" w:eastAsia="es-ES"/>
        </w:rPr>
      </w:pPr>
      <w:r>
        <w:rPr>
          <w:rFonts w:ascii="Futura T OT Book" w:eastAsiaTheme="minorEastAsia" w:hAnsi="Futura T OT Book" w:cs="Futura"/>
          <w:bCs w:val="0"/>
          <w:color w:val="595959" w:themeColor="text1" w:themeTint="A6"/>
          <w:sz w:val="24"/>
          <w:szCs w:val="24"/>
          <w:lang w:val="es-ES_tradnl" w:eastAsia="es-ES"/>
        </w:rPr>
        <w:t xml:space="preserve">ANEXOS   </w:t>
      </w:r>
    </w:p>
    <w:p w:rsidR="007F1226" w:rsidRDefault="007F1226" w:rsidP="006171CE">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Formatos referidos por la Ley de Disciplina Financiera de las Entidades Federativas y Municipios.</w:t>
      </w:r>
    </w:p>
    <w:p w:rsidR="007F1226" w:rsidRDefault="007F1226" w:rsidP="006171CE">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Relación de las cuentas bancarias productivas específicas en las cuales se depositen los recursos federales transferidos.</w:t>
      </w:r>
    </w:p>
    <w:p w:rsidR="007F1226" w:rsidRDefault="007F1226" w:rsidP="006171CE">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Relación de esquemas bursátiles y de coberturas financieras.</w:t>
      </w:r>
    </w:p>
    <w:p w:rsidR="007F1226" w:rsidRDefault="007F1226" w:rsidP="006171CE">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Relación de bienes que componen el patrimonio del ente público (enlace web donde está publicado).</w:t>
      </w:r>
    </w:p>
    <w:p w:rsidR="007F1226" w:rsidRDefault="007F1226" w:rsidP="006171CE">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Ingresos por aportaciones especiales federales.</w:t>
      </w:r>
    </w:p>
    <w:p w:rsidR="007F1226" w:rsidRDefault="007F1226" w:rsidP="006171CE">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Gastos por aportaciones especiales federales.</w:t>
      </w:r>
    </w:p>
    <w:p w:rsidR="007E320A" w:rsidRDefault="007E320A" w:rsidP="007E320A">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Estado presupuestari</w:t>
      </w:r>
      <w:r w:rsidR="00620D39">
        <w:rPr>
          <w:rFonts w:ascii="Futura T OT Book" w:eastAsiaTheme="minorEastAsia" w:hAnsi="Futura T OT Book" w:cs="Futura"/>
          <w:b w:val="0"/>
          <w:bCs w:val="0"/>
          <w:color w:val="595959" w:themeColor="text1" w:themeTint="A6"/>
          <w:sz w:val="24"/>
          <w:szCs w:val="24"/>
          <w:lang w:val="es-ES_tradnl" w:eastAsia="es-ES"/>
        </w:rPr>
        <w:t>o de i</w:t>
      </w:r>
      <w:r>
        <w:rPr>
          <w:rFonts w:ascii="Futura T OT Book" w:eastAsiaTheme="minorEastAsia" w:hAnsi="Futura T OT Book" w:cs="Futura"/>
          <w:b w:val="0"/>
          <w:bCs w:val="0"/>
          <w:color w:val="595959" w:themeColor="text1" w:themeTint="A6"/>
          <w:sz w:val="24"/>
          <w:szCs w:val="24"/>
          <w:lang w:val="es-ES_tradnl" w:eastAsia="es-ES"/>
        </w:rPr>
        <w:t>ngresos y egresos.</w:t>
      </w:r>
    </w:p>
    <w:p w:rsidR="007F1226" w:rsidRDefault="007F1226" w:rsidP="006171CE">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Estados analíticos comparativos de ingresos presupuestarios.</w:t>
      </w:r>
    </w:p>
    <w:p w:rsidR="007F1226" w:rsidRDefault="007F1226" w:rsidP="006171CE">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Estados analíticos comparativos del ejercicio del Presupuesto de Egresos.</w:t>
      </w:r>
    </w:p>
    <w:p w:rsidR="007F1226" w:rsidRDefault="007F1226" w:rsidP="006171CE">
      <w:pPr>
        <w:pStyle w:val="Ttulo3"/>
        <w:numPr>
          <w:ilvl w:val="1"/>
          <w:numId w:val="22"/>
        </w:numPr>
        <w:spacing w:before="0" w:line="276" w:lineRule="auto"/>
        <w:ind w:left="1434" w:hanging="357"/>
        <w:rPr>
          <w:rFonts w:ascii="Futura T OT Book" w:eastAsiaTheme="minorEastAsia" w:hAnsi="Futura T OT Book" w:cs="Futura"/>
          <w:b w:val="0"/>
          <w:bCs w:val="0"/>
          <w:color w:val="595959" w:themeColor="text1" w:themeTint="A6"/>
          <w:sz w:val="24"/>
          <w:szCs w:val="24"/>
          <w:lang w:val="es-ES_tradnl" w:eastAsia="es-ES"/>
        </w:rPr>
      </w:pPr>
      <w:bookmarkStart w:id="25" w:name="_Toc470601891"/>
      <w:r>
        <w:rPr>
          <w:rFonts w:ascii="Futura T OT Book" w:eastAsiaTheme="minorEastAsia" w:hAnsi="Futura T OT Book" w:cs="Futura"/>
          <w:b w:val="0"/>
          <w:bCs w:val="0"/>
          <w:color w:val="595959" w:themeColor="text1" w:themeTint="A6"/>
          <w:sz w:val="24"/>
          <w:szCs w:val="24"/>
          <w:lang w:val="es-ES_tradnl" w:eastAsia="es-ES"/>
        </w:rPr>
        <w:t>Estado analítico del ejercicio del Presupuesto de Egresos por Objeto del gasto</w:t>
      </w:r>
      <w:bookmarkEnd w:id="25"/>
      <w:r>
        <w:rPr>
          <w:rFonts w:ascii="Futura T OT Book" w:eastAsiaTheme="minorEastAsia" w:hAnsi="Futura T OT Book" w:cs="Futura"/>
          <w:b w:val="0"/>
          <w:bCs w:val="0"/>
          <w:color w:val="595959" w:themeColor="text1" w:themeTint="A6"/>
          <w:sz w:val="24"/>
          <w:szCs w:val="24"/>
          <w:lang w:val="es-ES_tradnl" w:eastAsia="es-ES"/>
        </w:rPr>
        <w:t xml:space="preserve">  </w:t>
      </w:r>
    </w:p>
    <w:p w:rsidR="007F1226" w:rsidRDefault="007F1226" w:rsidP="006171CE">
      <w:pPr>
        <w:pStyle w:val="Ttulo3"/>
        <w:numPr>
          <w:ilvl w:val="1"/>
          <w:numId w:val="22"/>
        </w:numPr>
        <w:spacing w:before="0" w:line="276" w:lineRule="auto"/>
        <w:ind w:left="1434" w:hanging="357"/>
        <w:rPr>
          <w:rFonts w:ascii="Futura T OT Book" w:eastAsiaTheme="minorEastAsia" w:hAnsi="Futura T OT Book" w:cs="Futura"/>
          <w:b w:val="0"/>
          <w:bCs w:val="0"/>
          <w:color w:val="595959" w:themeColor="text1" w:themeTint="A6"/>
          <w:sz w:val="24"/>
          <w:szCs w:val="24"/>
          <w:lang w:val="es-ES_tradnl" w:eastAsia="es-ES"/>
        </w:rPr>
      </w:pPr>
      <w:bookmarkStart w:id="26" w:name="_Toc470601892"/>
      <w:r>
        <w:rPr>
          <w:rFonts w:ascii="Futura T OT Book" w:eastAsiaTheme="minorEastAsia" w:hAnsi="Futura T OT Book" w:cs="Futura"/>
          <w:b w:val="0"/>
          <w:bCs w:val="0"/>
          <w:color w:val="595959" w:themeColor="text1" w:themeTint="A6"/>
          <w:sz w:val="24"/>
          <w:szCs w:val="24"/>
          <w:lang w:val="es-ES_tradnl" w:eastAsia="es-ES"/>
        </w:rPr>
        <w:t>Estado analítico del ejercicio del Presupuesto de Egresos en clasificación por Tipo de Gasto.</w:t>
      </w:r>
      <w:bookmarkEnd w:id="26"/>
    </w:p>
    <w:p w:rsidR="007F1226" w:rsidRDefault="007F1226" w:rsidP="006171CE">
      <w:pPr>
        <w:pStyle w:val="Ttulo3"/>
        <w:numPr>
          <w:ilvl w:val="1"/>
          <w:numId w:val="22"/>
        </w:numPr>
        <w:spacing w:before="0" w:line="276" w:lineRule="auto"/>
        <w:ind w:left="1434" w:hanging="357"/>
        <w:rPr>
          <w:rFonts w:ascii="Futura T OT Book" w:eastAsiaTheme="minorEastAsia" w:hAnsi="Futura T OT Book" w:cs="Futura"/>
          <w:b w:val="0"/>
          <w:bCs w:val="0"/>
          <w:color w:val="595959" w:themeColor="text1" w:themeTint="A6"/>
          <w:sz w:val="24"/>
          <w:szCs w:val="24"/>
          <w:lang w:val="es-ES_tradnl" w:eastAsia="es-ES"/>
        </w:rPr>
      </w:pPr>
      <w:bookmarkStart w:id="27" w:name="_Toc470601893"/>
      <w:r>
        <w:rPr>
          <w:rFonts w:ascii="Futura T OT Book" w:eastAsiaTheme="minorEastAsia" w:hAnsi="Futura T OT Book" w:cs="Futura"/>
          <w:b w:val="0"/>
          <w:bCs w:val="0"/>
          <w:color w:val="595959" w:themeColor="text1" w:themeTint="A6"/>
          <w:sz w:val="24"/>
          <w:szCs w:val="24"/>
          <w:lang w:val="es-ES_tradnl" w:eastAsia="es-ES"/>
        </w:rPr>
        <w:t>Estado analítico del ejercicio del Presupuesto de Egresos en clasificación Administrativa</w:t>
      </w:r>
      <w:bookmarkEnd w:id="27"/>
    </w:p>
    <w:p w:rsidR="007F1226" w:rsidRDefault="007F1226" w:rsidP="006171CE">
      <w:pPr>
        <w:pStyle w:val="Ttulo3"/>
        <w:numPr>
          <w:ilvl w:val="1"/>
          <w:numId w:val="22"/>
        </w:numPr>
        <w:spacing w:before="0" w:line="276" w:lineRule="auto"/>
        <w:ind w:left="1434" w:hanging="357"/>
        <w:rPr>
          <w:rFonts w:ascii="Futura T OT Book" w:eastAsiaTheme="minorEastAsia" w:hAnsi="Futura T OT Book" w:cs="Futura"/>
          <w:b w:val="0"/>
          <w:bCs w:val="0"/>
          <w:color w:val="595959" w:themeColor="text1" w:themeTint="A6"/>
          <w:sz w:val="24"/>
          <w:szCs w:val="24"/>
          <w:lang w:val="es-ES_tradnl" w:eastAsia="es-ES"/>
        </w:rPr>
      </w:pPr>
      <w:bookmarkStart w:id="28" w:name="_Toc470601894"/>
      <w:r>
        <w:rPr>
          <w:rFonts w:ascii="Futura T OT Book" w:eastAsiaTheme="minorEastAsia" w:hAnsi="Futura T OT Book" w:cs="Futura"/>
          <w:b w:val="0"/>
          <w:bCs w:val="0"/>
          <w:color w:val="595959" w:themeColor="text1" w:themeTint="A6"/>
          <w:sz w:val="24"/>
          <w:szCs w:val="24"/>
          <w:lang w:val="es-ES_tradnl" w:eastAsia="es-ES"/>
        </w:rPr>
        <w:t>Estado analítico del ejercicio del Presupuesto de Egresos en clasificación Funcional</w:t>
      </w:r>
      <w:bookmarkEnd w:id="28"/>
    </w:p>
    <w:p w:rsidR="007F1226" w:rsidRDefault="007F1226" w:rsidP="006171CE">
      <w:pPr>
        <w:pStyle w:val="Ttulo1"/>
        <w:numPr>
          <w:ilvl w:val="0"/>
          <w:numId w:val="21"/>
        </w:numPr>
        <w:spacing w:before="0" w:line="276" w:lineRule="auto"/>
        <w:ind w:hanging="290"/>
        <w:rPr>
          <w:rFonts w:ascii="Futura T OT Book" w:eastAsiaTheme="minorEastAsia" w:hAnsi="Futura T OT Book" w:cs="Futura"/>
          <w:b w:val="0"/>
          <w:bCs w:val="0"/>
          <w:color w:val="595959" w:themeColor="text1" w:themeTint="A6"/>
          <w:sz w:val="24"/>
          <w:szCs w:val="24"/>
          <w:lang w:val="es-ES_tradnl" w:eastAsia="es-ES"/>
        </w:rPr>
      </w:pPr>
      <w:r>
        <w:rPr>
          <w:rFonts w:ascii="Futura T OT Book" w:eastAsiaTheme="minorEastAsia" w:hAnsi="Futura T OT Book" w:cs="Futura"/>
          <w:b w:val="0"/>
          <w:bCs w:val="0"/>
          <w:color w:val="595959" w:themeColor="text1" w:themeTint="A6"/>
          <w:sz w:val="24"/>
          <w:szCs w:val="24"/>
          <w:lang w:val="es-ES_tradnl" w:eastAsia="es-ES"/>
        </w:rPr>
        <w:t>Estado analítico de Avance Financiero de Programas y Proyectos de Inversión.</w:t>
      </w:r>
    </w:p>
    <w:p w:rsidR="00864D36" w:rsidRPr="00B250E1" w:rsidRDefault="00864D36" w:rsidP="00864D36">
      <w:pPr>
        <w:tabs>
          <w:tab w:val="left" w:pos="6010"/>
        </w:tabs>
        <w:rPr>
          <w:rFonts w:ascii="Futura Medium" w:hAnsi="Futura Medium"/>
        </w:rPr>
      </w:pPr>
    </w:p>
    <w:p w:rsidR="00864D36" w:rsidRPr="00B250E1" w:rsidRDefault="00864D36" w:rsidP="00864D36">
      <w:pPr>
        <w:tabs>
          <w:tab w:val="left" w:pos="6010"/>
        </w:tabs>
        <w:rPr>
          <w:rFonts w:ascii="Futura Medium" w:hAnsi="Futura Medium"/>
        </w:rPr>
      </w:pPr>
    </w:p>
    <w:p w:rsidR="000761FB" w:rsidRDefault="000761FB" w:rsidP="00864D36">
      <w:pPr>
        <w:tabs>
          <w:tab w:val="left" w:pos="6010"/>
        </w:tabs>
        <w:rPr>
          <w:rFonts w:ascii="Futura Medium" w:hAnsi="Futura Medium"/>
        </w:rPr>
        <w:sectPr w:rsidR="000761FB" w:rsidSect="00FA1F2D">
          <w:pgSz w:w="12242" w:h="15842" w:code="1"/>
          <w:pgMar w:top="1701" w:right="1701" w:bottom="1418" w:left="1701" w:header="709" w:footer="709" w:gutter="0"/>
          <w:cols w:space="708"/>
          <w:docGrid w:linePitch="360"/>
        </w:sectPr>
      </w:pPr>
    </w:p>
    <w:p w:rsidR="00864D36" w:rsidRPr="00B170EB" w:rsidRDefault="00864D36" w:rsidP="00864D36">
      <w:pPr>
        <w:spacing w:before="0" w:line="276" w:lineRule="auto"/>
        <w:jc w:val="left"/>
        <w:rPr>
          <w:rFonts w:ascii="Futura" w:eastAsiaTheme="minorEastAsia" w:hAnsi="Futura" w:cs="Futura"/>
          <w:b/>
          <w:bCs/>
          <w:color w:val="595959" w:themeColor="text1" w:themeTint="A6"/>
          <w:sz w:val="32"/>
          <w:szCs w:val="32"/>
          <w:lang w:val="es-ES_tradnl" w:eastAsia="es-ES"/>
        </w:rPr>
      </w:pPr>
      <w:bookmarkStart w:id="29" w:name="_Toc470601895"/>
      <w:r w:rsidRPr="00B170EB">
        <w:rPr>
          <w:rFonts w:ascii="Futura" w:eastAsiaTheme="minorEastAsia" w:hAnsi="Futura" w:cs="Futura"/>
          <w:b/>
          <w:bCs/>
          <w:color w:val="595959" w:themeColor="text1" w:themeTint="A6"/>
          <w:sz w:val="32"/>
          <w:szCs w:val="32"/>
          <w:lang w:val="es-ES_tradnl" w:eastAsia="es-ES"/>
        </w:rPr>
        <w:lastRenderedPageBreak/>
        <w:t>INTRODUCCIÓN</w:t>
      </w:r>
      <w:bookmarkEnd w:id="29"/>
    </w:p>
    <w:p w:rsidR="00864D36" w:rsidRPr="00B250E1" w:rsidRDefault="00864D36" w:rsidP="00864D36">
      <w:pPr>
        <w:spacing w:before="0" w:after="0" w:line="276" w:lineRule="auto"/>
        <w:rPr>
          <w:rFonts w:ascii="Futura Medium" w:eastAsia="Arial" w:hAnsi="Futura Medium" w:cs="Times New Roman"/>
          <w:color w:val="595959" w:themeColor="text1" w:themeTint="A6"/>
          <w:sz w:val="24"/>
          <w:szCs w:val="24"/>
          <w:lang w:eastAsia="en-US"/>
        </w:rPr>
      </w:pPr>
      <w:r w:rsidRPr="00B250E1">
        <w:rPr>
          <w:rFonts w:ascii="Futura Medium" w:eastAsia="Arial" w:hAnsi="Futura Medium" w:cs="Times New Roman"/>
          <w:color w:val="595959" w:themeColor="text1" w:themeTint="A6"/>
          <w:sz w:val="24"/>
          <w:szCs w:val="24"/>
          <w:lang w:eastAsia="en-US"/>
        </w:rPr>
        <w:t xml:space="preserve">El </w:t>
      </w:r>
      <w:r w:rsidR="00A61935">
        <w:rPr>
          <w:rFonts w:ascii="Futura Medium" w:eastAsia="Arial" w:hAnsi="Futura Medium" w:cs="Times New Roman"/>
          <w:color w:val="595959" w:themeColor="text1" w:themeTint="A6"/>
          <w:sz w:val="24"/>
          <w:szCs w:val="24"/>
          <w:lang w:eastAsia="en-US"/>
        </w:rPr>
        <w:t>Centro de Estudios de Bachillerato Técnico “Eva Sámano de López Mateos”</w:t>
      </w:r>
      <w:r w:rsidRPr="00B250E1">
        <w:rPr>
          <w:rFonts w:ascii="Futura Medium" w:eastAsia="Arial" w:hAnsi="Futura Medium" w:cs="Times New Roman"/>
          <w:color w:val="595959" w:themeColor="text1" w:themeTint="A6"/>
          <w:sz w:val="24"/>
          <w:szCs w:val="24"/>
          <w:lang w:eastAsia="en-US"/>
        </w:rPr>
        <w:t xml:space="preserve">, es un Organismo Público descentralizado, </w:t>
      </w:r>
      <w:r w:rsidR="00A61935">
        <w:rPr>
          <w:rFonts w:ascii="Futura Medium" w:eastAsia="Arial" w:hAnsi="Futura Medium" w:cs="Times New Roman"/>
          <w:color w:val="595959" w:themeColor="text1" w:themeTint="A6"/>
          <w:sz w:val="24"/>
          <w:szCs w:val="24"/>
          <w:lang w:eastAsia="en-US"/>
        </w:rPr>
        <w:t xml:space="preserve">con el objeto general </w:t>
      </w:r>
      <w:r w:rsidR="00A61935" w:rsidRPr="00A61935">
        <w:rPr>
          <w:rFonts w:ascii="Futura Medium" w:eastAsia="Arial" w:hAnsi="Futura Medium" w:cs="Times New Roman"/>
          <w:color w:val="595959" w:themeColor="text1" w:themeTint="A6"/>
          <w:sz w:val="24"/>
          <w:szCs w:val="24"/>
          <w:lang w:eastAsia="en-US"/>
        </w:rPr>
        <w:t>de impulsar, ofrecer, impartir y consolidar la educación de tipo medio superior, en el nivel de bachillerato técnico, así como realizar difusión cultural que contribuya a impulsar, fortalecer, diversificar y equilibrar el desarrollo regional, estatal y nacional. Lo anterior, con fundamento en el Decreto que modifica integralmente el Decreto que crea al Centro de Estudios de Bachillerato Técnico “Eva Sámano de López Mateos” de fecha 30 de Abril de 2010.</w:t>
      </w:r>
    </w:p>
    <w:p w:rsidR="00A61935" w:rsidRDefault="00864D36" w:rsidP="00864D36">
      <w:pPr>
        <w:spacing w:before="0" w:after="0" w:line="276" w:lineRule="auto"/>
        <w:jc w:val="left"/>
        <w:rPr>
          <w:rFonts w:ascii="Futura Medium" w:eastAsia="Arial" w:hAnsi="Futura Medium" w:cs="Times New Roman"/>
          <w:color w:val="595959" w:themeColor="text1" w:themeTint="A6"/>
          <w:sz w:val="24"/>
          <w:szCs w:val="24"/>
          <w:lang w:eastAsia="en-US"/>
        </w:rPr>
      </w:pPr>
      <w:r w:rsidRPr="00B250E1">
        <w:rPr>
          <w:rFonts w:ascii="Futura Medium" w:eastAsia="Arial" w:hAnsi="Futura Medium" w:cs="Times New Roman"/>
          <w:color w:val="595959" w:themeColor="text1" w:themeTint="A6"/>
          <w:sz w:val="24"/>
          <w:szCs w:val="24"/>
          <w:lang w:eastAsia="en-US"/>
        </w:rPr>
        <w:t xml:space="preserve"> </w:t>
      </w:r>
    </w:p>
    <w:p w:rsidR="00A61935" w:rsidRPr="00B250E1" w:rsidRDefault="00A61935" w:rsidP="00864D36">
      <w:pPr>
        <w:spacing w:before="0" w:after="0" w:line="276" w:lineRule="auto"/>
        <w:jc w:val="left"/>
        <w:rPr>
          <w:rFonts w:ascii="Futura Medium" w:eastAsia="Arial" w:hAnsi="Futura Medium" w:cs="Times New Roman"/>
          <w:color w:val="595959" w:themeColor="text1" w:themeTint="A6"/>
          <w:sz w:val="24"/>
          <w:szCs w:val="24"/>
          <w:lang w:eastAsia="en-US"/>
        </w:rPr>
      </w:pPr>
    </w:p>
    <w:p w:rsidR="00864D36" w:rsidRDefault="00864D36" w:rsidP="00371E52">
      <w:pPr>
        <w:spacing w:before="0" w:line="276" w:lineRule="auto"/>
        <w:jc w:val="left"/>
        <w:rPr>
          <w:rFonts w:ascii="Futura Medium" w:eastAsia="Arial" w:hAnsi="Futura Medium" w:cs="Times New Roman"/>
          <w:b/>
          <w:color w:val="595959" w:themeColor="text1" w:themeTint="A6"/>
          <w:sz w:val="24"/>
          <w:szCs w:val="24"/>
          <w:lang w:eastAsia="en-US"/>
        </w:rPr>
      </w:pPr>
      <w:r w:rsidRPr="00B170EB">
        <w:rPr>
          <w:rFonts w:ascii="Futura Medium" w:eastAsia="Arial" w:hAnsi="Futura Medium" w:cs="Times New Roman"/>
          <w:b/>
          <w:color w:val="595959" w:themeColor="text1" w:themeTint="A6"/>
          <w:sz w:val="24"/>
          <w:szCs w:val="24"/>
          <w:lang w:eastAsia="en-US"/>
        </w:rPr>
        <w:t>MISIÓN</w:t>
      </w:r>
    </w:p>
    <w:p w:rsidR="00864D36" w:rsidRPr="00B170EB" w:rsidRDefault="00A61935" w:rsidP="00A61935">
      <w:pPr>
        <w:spacing w:before="0" w:line="276" w:lineRule="auto"/>
        <w:rPr>
          <w:rFonts w:ascii="Futura Medium" w:eastAsia="Arial" w:hAnsi="Futura Medium" w:cs="Times New Roman"/>
          <w:b/>
          <w:color w:val="595959" w:themeColor="text1" w:themeTint="A6"/>
          <w:sz w:val="24"/>
          <w:szCs w:val="24"/>
          <w:lang w:eastAsia="en-US"/>
        </w:rPr>
      </w:pPr>
      <w:r w:rsidRPr="00A61935">
        <w:rPr>
          <w:rFonts w:ascii="Futura Medium" w:eastAsia="Arial" w:hAnsi="Futura Medium" w:cs="Times New Roman"/>
          <w:color w:val="595959" w:themeColor="text1" w:themeTint="A6"/>
          <w:sz w:val="24"/>
          <w:szCs w:val="24"/>
          <w:lang w:eastAsia="en-US"/>
        </w:rPr>
        <w:t>Formar individuos de nivel bachillerato técnico, con conocimientos y habilidades para cursar estudios de nivel superior y participar en el desarrollo de la región.</w:t>
      </w:r>
    </w:p>
    <w:p w:rsidR="00A61935" w:rsidRDefault="00A61935" w:rsidP="00371E52">
      <w:pPr>
        <w:spacing w:before="0" w:line="276" w:lineRule="auto"/>
        <w:jc w:val="left"/>
        <w:rPr>
          <w:rFonts w:ascii="Futura Medium" w:eastAsia="Arial" w:hAnsi="Futura Medium" w:cs="Times New Roman"/>
          <w:b/>
          <w:color w:val="595959" w:themeColor="text1" w:themeTint="A6"/>
          <w:sz w:val="24"/>
          <w:szCs w:val="24"/>
          <w:lang w:eastAsia="en-US"/>
        </w:rPr>
      </w:pPr>
    </w:p>
    <w:p w:rsidR="00864D36" w:rsidRPr="00B170EB" w:rsidRDefault="00864D36" w:rsidP="00371E52">
      <w:pPr>
        <w:spacing w:before="0" w:line="276" w:lineRule="auto"/>
        <w:jc w:val="left"/>
        <w:rPr>
          <w:rFonts w:ascii="Futura Medium" w:eastAsia="Arial" w:hAnsi="Futura Medium" w:cs="Times New Roman"/>
          <w:b/>
          <w:color w:val="595959" w:themeColor="text1" w:themeTint="A6"/>
          <w:sz w:val="24"/>
          <w:szCs w:val="24"/>
          <w:lang w:eastAsia="en-US"/>
        </w:rPr>
      </w:pPr>
      <w:r w:rsidRPr="00B170EB">
        <w:rPr>
          <w:rFonts w:ascii="Futura Medium" w:eastAsia="Arial" w:hAnsi="Futura Medium" w:cs="Times New Roman"/>
          <w:b/>
          <w:color w:val="595959" w:themeColor="text1" w:themeTint="A6"/>
          <w:sz w:val="24"/>
          <w:szCs w:val="24"/>
          <w:lang w:eastAsia="en-US"/>
        </w:rPr>
        <w:t>VISIÓN</w:t>
      </w:r>
    </w:p>
    <w:p w:rsidR="00864D36" w:rsidRPr="00B250E1" w:rsidRDefault="00A61935" w:rsidP="00864D36">
      <w:pPr>
        <w:spacing w:before="0" w:after="0" w:line="276" w:lineRule="auto"/>
        <w:rPr>
          <w:rFonts w:ascii="Futura Medium" w:eastAsia="Arial" w:hAnsi="Futura Medium" w:cs="Times New Roman"/>
          <w:color w:val="595959" w:themeColor="text1" w:themeTint="A6"/>
          <w:sz w:val="24"/>
          <w:szCs w:val="24"/>
          <w:lang w:eastAsia="en-US"/>
        </w:rPr>
      </w:pPr>
      <w:r w:rsidRPr="00A61935">
        <w:rPr>
          <w:rFonts w:ascii="Futura Medium" w:eastAsia="Arial" w:hAnsi="Futura Medium" w:cs="Times New Roman"/>
          <w:color w:val="595959" w:themeColor="text1" w:themeTint="A6"/>
          <w:sz w:val="24"/>
          <w:szCs w:val="24"/>
          <w:lang w:eastAsia="en-US"/>
        </w:rPr>
        <w:t>Ser una institución líder en educación media superior, que egrese individuos capaces de contribuir al desarrollo de la región y acceder a mejores condiciones de vida.</w:t>
      </w:r>
    </w:p>
    <w:p w:rsidR="00864D36" w:rsidRDefault="00864D36" w:rsidP="00864D36">
      <w:pPr>
        <w:spacing w:before="0" w:after="0" w:line="276" w:lineRule="auto"/>
        <w:rPr>
          <w:rFonts w:ascii="Futura Medium" w:eastAsia="Arial" w:hAnsi="Futura Medium" w:cs="Times New Roman"/>
          <w:color w:val="595959" w:themeColor="text1" w:themeTint="A6"/>
          <w:sz w:val="24"/>
          <w:szCs w:val="24"/>
          <w:lang w:eastAsia="en-US"/>
        </w:rPr>
      </w:pPr>
    </w:p>
    <w:p w:rsidR="00A61935" w:rsidRDefault="00A61935" w:rsidP="00864D36">
      <w:pPr>
        <w:spacing w:before="0" w:after="0" w:line="276" w:lineRule="auto"/>
        <w:rPr>
          <w:rFonts w:ascii="Futura Medium" w:eastAsia="Arial" w:hAnsi="Futura Medium" w:cs="Times New Roman"/>
          <w:color w:val="595959" w:themeColor="text1" w:themeTint="A6"/>
          <w:sz w:val="24"/>
          <w:szCs w:val="24"/>
          <w:lang w:eastAsia="en-US"/>
        </w:rPr>
      </w:pPr>
    </w:p>
    <w:p w:rsidR="00B1106E" w:rsidRPr="001D3003" w:rsidRDefault="001D3003" w:rsidP="001D3003">
      <w:pPr>
        <w:spacing w:before="0" w:line="276" w:lineRule="auto"/>
        <w:jc w:val="left"/>
        <w:rPr>
          <w:rFonts w:ascii="Futura Medium" w:eastAsia="Arial" w:hAnsi="Futura Medium" w:cs="Times New Roman"/>
          <w:b/>
          <w:color w:val="595959" w:themeColor="text1" w:themeTint="A6"/>
          <w:sz w:val="24"/>
          <w:szCs w:val="24"/>
          <w:lang w:eastAsia="en-US"/>
        </w:rPr>
      </w:pPr>
      <w:r>
        <w:rPr>
          <w:rFonts w:ascii="Futura Medium" w:eastAsia="Arial" w:hAnsi="Futura Medium" w:cs="Times New Roman"/>
          <w:b/>
          <w:color w:val="595959" w:themeColor="text1" w:themeTint="A6"/>
          <w:sz w:val="24"/>
          <w:szCs w:val="24"/>
          <w:lang w:eastAsia="en-US"/>
        </w:rPr>
        <w:t>OBJETIVOS</w:t>
      </w:r>
    </w:p>
    <w:p w:rsidR="00A61935" w:rsidRPr="00B1106E" w:rsidRDefault="00A61935" w:rsidP="006171CE">
      <w:pPr>
        <w:pStyle w:val="Prrafodelista"/>
        <w:numPr>
          <w:ilvl w:val="0"/>
          <w:numId w:val="2"/>
        </w:numPr>
        <w:spacing w:before="0" w:after="0" w:line="276" w:lineRule="auto"/>
        <w:ind w:left="142" w:firstLine="0"/>
        <w:rPr>
          <w:rFonts w:ascii="Futura Medium" w:eastAsia="Arial" w:hAnsi="Futura Medium" w:cs="Times New Roman"/>
          <w:color w:val="595959" w:themeColor="text1" w:themeTint="A6"/>
          <w:sz w:val="24"/>
          <w:szCs w:val="24"/>
          <w:lang w:eastAsia="en-US"/>
        </w:rPr>
      </w:pPr>
      <w:r w:rsidRPr="00B1106E">
        <w:rPr>
          <w:rFonts w:ascii="Futura Medium" w:eastAsia="Arial" w:hAnsi="Futura Medium" w:cs="Times New Roman"/>
          <w:color w:val="595959" w:themeColor="text1" w:themeTint="A6"/>
          <w:sz w:val="24"/>
          <w:szCs w:val="24"/>
          <w:lang w:eastAsia="en-US"/>
        </w:rPr>
        <w:t>Impartir educación de tipo medio superior, en el nivel de bachillerato técnico, con validez oficial de estudios para formar integralmente a profesionales técnicos competentes con un amplio sentido humanístico, nacionalista y ético, con elevado compromiso social y aptos para generar y aplicar creativamente conocimientos en la solución de problemas;</w:t>
      </w:r>
    </w:p>
    <w:p w:rsidR="00A61935" w:rsidRPr="00B1106E" w:rsidRDefault="00A61935" w:rsidP="006171CE">
      <w:pPr>
        <w:pStyle w:val="Prrafodelista"/>
        <w:numPr>
          <w:ilvl w:val="0"/>
          <w:numId w:val="2"/>
        </w:numPr>
        <w:spacing w:before="0" w:after="0" w:line="276" w:lineRule="auto"/>
        <w:ind w:left="142" w:firstLine="0"/>
        <w:rPr>
          <w:rFonts w:ascii="Futura Medium" w:eastAsia="Arial" w:hAnsi="Futura Medium" w:cs="Times New Roman"/>
          <w:color w:val="595959" w:themeColor="text1" w:themeTint="A6"/>
          <w:sz w:val="24"/>
          <w:szCs w:val="24"/>
          <w:lang w:eastAsia="en-US"/>
        </w:rPr>
      </w:pPr>
      <w:r w:rsidRPr="00B1106E">
        <w:rPr>
          <w:rFonts w:ascii="Futura Medium" w:eastAsia="Arial" w:hAnsi="Futura Medium" w:cs="Times New Roman"/>
          <w:color w:val="595959" w:themeColor="text1" w:themeTint="A6"/>
          <w:sz w:val="24"/>
          <w:szCs w:val="24"/>
          <w:lang w:eastAsia="en-US"/>
        </w:rPr>
        <w:t>Formar profesionales con actitud técnica, creativos con espíritu emprendedor, innovador, orientados al logro y a la superación permanente, solidarios, sensibles a las realidades humanas, integrados efectivamente y comprometidos con el progreso del ser humano, del País y del Estado;</w:t>
      </w:r>
    </w:p>
    <w:p w:rsidR="00A61935" w:rsidRPr="00B1106E" w:rsidRDefault="00A61935" w:rsidP="006171CE">
      <w:pPr>
        <w:pStyle w:val="Prrafodelista"/>
        <w:numPr>
          <w:ilvl w:val="0"/>
          <w:numId w:val="2"/>
        </w:numPr>
        <w:spacing w:before="0" w:after="0" w:line="276" w:lineRule="auto"/>
        <w:ind w:left="142" w:firstLine="0"/>
        <w:rPr>
          <w:rFonts w:ascii="Futura Medium" w:eastAsia="Arial" w:hAnsi="Futura Medium" w:cs="Times New Roman"/>
          <w:color w:val="595959" w:themeColor="text1" w:themeTint="A6"/>
          <w:sz w:val="24"/>
          <w:szCs w:val="24"/>
          <w:lang w:eastAsia="en-US"/>
        </w:rPr>
      </w:pPr>
      <w:r w:rsidRPr="00B1106E">
        <w:rPr>
          <w:rFonts w:ascii="Futura Medium" w:eastAsia="Arial" w:hAnsi="Futura Medium" w:cs="Times New Roman"/>
          <w:color w:val="595959" w:themeColor="text1" w:themeTint="A6"/>
          <w:sz w:val="24"/>
          <w:szCs w:val="24"/>
          <w:lang w:eastAsia="en-US"/>
        </w:rPr>
        <w:t>Organizar y realizar actividades de investigación técnica en las áreas en las que ofrezca educación, atendiendo fundamentalmente los problemas estatales, regionales y nacionales, en relación con las necesidades del desarrollo socioeconómico de la entidad;</w:t>
      </w:r>
    </w:p>
    <w:p w:rsidR="00A61935" w:rsidRPr="00B1106E" w:rsidRDefault="00A61935" w:rsidP="006171CE">
      <w:pPr>
        <w:pStyle w:val="Prrafodelista"/>
        <w:numPr>
          <w:ilvl w:val="0"/>
          <w:numId w:val="2"/>
        </w:numPr>
        <w:spacing w:before="0" w:after="0" w:line="276" w:lineRule="auto"/>
        <w:ind w:left="142" w:firstLine="0"/>
        <w:rPr>
          <w:rFonts w:ascii="Futura Medium" w:eastAsia="Arial" w:hAnsi="Futura Medium" w:cs="Times New Roman"/>
          <w:color w:val="595959" w:themeColor="text1" w:themeTint="A6"/>
          <w:sz w:val="24"/>
          <w:szCs w:val="24"/>
          <w:lang w:eastAsia="en-US"/>
        </w:rPr>
      </w:pPr>
      <w:r w:rsidRPr="00B1106E">
        <w:rPr>
          <w:rFonts w:ascii="Futura Medium" w:eastAsia="Arial" w:hAnsi="Futura Medium" w:cs="Times New Roman"/>
          <w:color w:val="595959" w:themeColor="text1" w:themeTint="A6"/>
          <w:sz w:val="24"/>
          <w:szCs w:val="24"/>
          <w:lang w:eastAsia="en-US"/>
        </w:rPr>
        <w:t>Obtener servicios de asesoría técnica, capacitación e investigación para la comunidad escolar, mediante la suscripción de acuerdos y convenios de cooperación y desarrollo con instituciones nacionales y extranjeras de alto nivel, que permitan a través de una adecuada gestión de la tecnología, el desarrollo de la comunidad quintanarroense;</w:t>
      </w:r>
    </w:p>
    <w:p w:rsidR="00A61935" w:rsidRPr="00B1106E" w:rsidRDefault="00A61935" w:rsidP="006171CE">
      <w:pPr>
        <w:pStyle w:val="Prrafodelista"/>
        <w:numPr>
          <w:ilvl w:val="0"/>
          <w:numId w:val="2"/>
        </w:numPr>
        <w:spacing w:before="0" w:after="0" w:line="276" w:lineRule="auto"/>
        <w:ind w:left="142" w:firstLine="0"/>
        <w:rPr>
          <w:rFonts w:ascii="Futura Medium" w:eastAsia="Arial" w:hAnsi="Futura Medium" w:cs="Times New Roman"/>
          <w:color w:val="595959" w:themeColor="text1" w:themeTint="A6"/>
          <w:sz w:val="24"/>
          <w:szCs w:val="24"/>
          <w:lang w:eastAsia="en-US"/>
        </w:rPr>
      </w:pPr>
      <w:r w:rsidRPr="00B1106E">
        <w:rPr>
          <w:rFonts w:ascii="Futura Medium" w:eastAsia="Arial" w:hAnsi="Futura Medium" w:cs="Times New Roman"/>
          <w:color w:val="595959" w:themeColor="text1" w:themeTint="A6"/>
          <w:sz w:val="24"/>
          <w:szCs w:val="24"/>
          <w:lang w:eastAsia="en-US"/>
        </w:rPr>
        <w:lastRenderedPageBreak/>
        <w:t>Prestar servicios de asesoría técnica, capacitación e investigación, mediante acuerdos o convenios con campesinos, pequeños propietarios, industriales, empresarios, comerciantes y demás sectores de la sociedad, para establecer y desarrollar proyectos de producción, distribución, comercialización y consumo de bienes y servicios, para allegarse de recursos adicionales;</w:t>
      </w:r>
    </w:p>
    <w:p w:rsidR="00A61935" w:rsidRPr="00B1106E" w:rsidRDefault="00A61935" w:rsidP="006171CE">
      <w:pPr>
        <w:pStyle w:val="Prrafodelista"/>
        <w:numPr>
          <w:ilvl w:val="0"/>
          <w:numId w:val="2"/>
        </w:numPr>
        <w:spacing w:before="0" w:after="0" w:line="276" w:lineRule="auto"/>
        <w:ind w:left="142" w:firstLine="0"/>
        <w:rPr>
          <w:rFonts w:ascii="Futura Medium" w:eastAsia="Arial" w:hAnsi="Futura Medium" w:cs="Times New Roman"/>
          <w:color w:val="595959" w:themeColor="text1" w:themeTint="A6"/>
          <w:sz w:val="24"/>
          <w:szCs w:val="24"/>
          <w:lang w:eastAsia="en-US"/>
        </w:rPr>
      </w:pPr>
      <w:r w:rsidRPr="00B1106E">
        <w:rPr>
          <w:rFonts w:ascii="Futura Medium" w:eastAsia="Arial" w:hAnsi="Futura Medium" w:cs="Times New Roman"/>
          <w:color w:val="595959" w:themeColor="text1" w:themeTint="A6"/>
          <w:sz w:val="24"/>
          <w:szCs w:val="24"/>
          <w:lang w:eastAsia="en-US"/>
        </w:rPr>
        <w:t>Fomentar y priorizar actividades de vinculación efectiva, extensión y difusión de la investigación técnica, orientadas a la satisfacción de las necesidades de los sectores social y productivo de bienes y servicios; e</w:t>
      </w:r>
    </w:p>
    <w:p w:rsidR="00A61935" w:rsidRPr="00B1106E" w:rsidRDefault="00A61935" w:rsidP="006171CE">
      <w:pPr>
        <w:pStyle w:val="Prrafodelista"/>
        <w:numPr>
          <w:ilvl w:val="0"/>
          <w:numId w:val="2"/>
        </w:numPr>
        <w:spacing w:before="0" w:after="0" w:line="276" w:lineRule="auto"/>
        <w:ind w:left="142" w:firstLine="0"/>
        <w:rPr>
          <w:rFonts w:ascii="Futura Medium" w:eastAsia="Arial" w:hAnsi="Futura Medium" w:cs="Times New Roman"/>
          <w:color w:val="595959" w:themeColor="text1" w:themeTint="A6"/>
          <w:sz w:val="24"/>
          <w:szCs w:val="24"/>
          <w:lang w:eastAsia="en-US"/>
        </w:rPr>
      </w:pPr>
      <w:r w:rsidRPr="00B1106E">
        <w:rPr>
          <w:rFonts w:ascii="Futura Medium" w:eastAsia="Arial" w:hAnsi="Futura Medium" w:cs="Times New Roman"/>
          <w:color w:val="595959" w:themeColor="text1" w:themeTint="A6"/>
          <w:sz w:val="24"/>
          <w:szCs w:val="24"/>
          <w:lang w:eastAsia="en-US"/>
        </w:rPr>
        <w:t>Impartir educación de tipo medio superior en sus modalidades escolarizadas, no escolarizada, virtual y mixta.</w:t>
      </w:r>
    </w:p>
    <w:p w:rsidR="00A61935" w:rsidRPr="00B250E1" w:rsidRDefault="00A61935" w:rsidP="00864D36">
      <w:pPr>
        <w:spacing w:before="0" w:after="0" w:line="276" w:lineRule="auto"/>
        <w:rPr>
          <w:rFonts w:ascii="Futura Medium" w:eastAsia="Arial" w:hAnsi="Futura Medium" w:cs="Times New Roman"/>
          <w:color w:val="595959" w:themeColor="text1" w:themeTint="A6"/>
          <w:sz w:val="24"/>
          <w:szCs w:val="24"/>
          <w:lang w:eastAsia="en-US"/>
        </w:rPr>
      </w:pPr>
    </w:p>
    <w:p w:rsidR="00222D23" w:rsidRDefault="00864D36" w:rsidP="00864D36">
      <w:pPr>
        <w:spacing w:before="0" w:after="0" w:line="276" w:lineRule="auto"/>
        <w:rPr>
          <w:rFonts w:ascii="Futura Medium" w:eastAsia="Arial" w:hAnsi="Futura Medium" w:cs="Times New Roman"/>
          <w:color w:val="595959" w:themeColor="text1" w:themeTint="A6"/>
          <w:sz w:val="24"/>
          <w:szCs w:val="24"/>
          <w:lang w:eastAsia="en-US"/>
        </w:rPr>
      </w:pPr>
      <w:r w:rsidRPr="00B250E1">
        <w:rPr>
          <w:rFonts w:ascii="Futura Medium" w:eastAsia="Arial" w:hAnsi="Futura Medium" w:cs="Times New Roman"/>
          <w:color w:val="595959" w:themeColor="text1" w:themeTint="A6"/>
          <w:sz w:val="24"/>
          <w:szCs w:val="24"/>
          <w:lang w:eastAsia="en-US"/>
        </w:rPr>
        <w:t>Las operaciones de la I</w:t>
      </w:r>
      <w:r w:rsidR="00222D23">
        <w:rPr>
          <w:rFonts w:ascii="Futura Medium" w:eastAsia="Arial" w:hAnsi="Futura Medium" w:cs="Times New Roman"/>
          <w:color w:val="595959" w:themeColor="text1" w:themeTint="A6"/>
          <w:sz w:val="24"/>
          <w:szCs w:val="24"/>
          <w:lang w:eastAsia="en-US"/>
        </w:rPr>
        <w:t>nstitución se realizan en la ciudad de Chetumal, Municipio de Othón P. Blanco, ubicados en el Estado de Quintana Roo</w:t>
      </w:r>
      <w:r w:rsidRPr="00B250E1">
        <w:rPr>
          <w:rFonts w:ascii="Futura Medium" w:eastAsia="Arial" w:hAnsi="Futura Medium" w:cs="Times New Roman"/>
          <w:color w:val="595959" w:themeColor="text1" w:themeTint="A6"/>
          <w:sz w:val="24"/>
          <w:szCs w:val="24"/>
          <w:lang w:eastAsia="en-US"/>
        </w:rPr>
        <w:t xml:space="preserve">.   Y se encuentra organizada </w:t>
      </w:r>
      <w:r w:rsidR="00222D23">
        <w:rPr>
          <w:rFonts w:ascii="Futura Medium" w:eastAsia="Arial" w:hAnsi="Futura Medium" w:cs="Times New Roman"/>
          <w:color w:val="595959" w:themeColor="text1" w:themeTint="A6"/>
          <w:sz w:val="24"/>
          <w:szCs w:val="24"/>
          <w:lang w:eastAsia="en-US"/>
        </w:rPr>
        <w:t>por una dirección general, tres direcciones de área y una dirección de plantel.</w:t>
      </w:r>
    </w:p>
    <w:p w:rsidR="00222D23" w:rsidRPr="00B250E1" w:rsidRDefault="00222D23" w:rsidP="00864D36">
      <w:pPr>
        <w:spacing w:before="0" w:after="0" w:line="276" w:lineRule="auto"/>
        <w:rPr>
          <w:rFonts w:ascii="Futura Medium" w:eastAsia="Arial" w:hAnsi="Futura Medium" w:cs="Times New Roman"/>
          <w:color w:val="595959" w:themeColor="text1" w:themeTint="A6"/>
          <w:sz w:val="24"/>
          <w:szCs w:val="24"/>
          <w:lang w:eastAsia="en-US"/>
        </w:rPr>
      </w:pPr>
    </w:p>
    <w:p w:rsidR="00864D36" w:rsidRDefault="00864D36" w:rsidP="00864D36">
      <w:pPr>
        <w:spacing w:before="0" w:after="0" w:line="276" w:lineRule="auto"/>
        <w:rPr>
          <w:rFonts w:ascii="Futura Medium" w:eastAsia="Arial" w:hAnsi="Futura Medium" w:cs="Times New Roman"/>
          <w:color w:val="595959" w:themeColor="text1" w:themeTint="A6"/>
          <w:sz w:val="24"/>
          <w:szCs w:val="24"/>
          <w:lang w:eastAsia="en-US"/>
        </w:rPr>
      </w:pPr>
      <w:r w:rsidRPr="00B250E1">
        <w:rPr>
          <w:rFonts w:ascii="Futura Medium" w:eastAsia="Arial" w:hAnsi="Futura Medium" w:cs="Times New Roman"/>
          <w:color w:val="595959" w:themeColor="text1" w:themeTint="A6"/>
          <w:sz w:val="24"/>
          <w:szCs w:val="24"/>
          <w:lang w:eastAsia="en-US"/>
        </w:rPr>
        <w:t>Para el ejercicio fiscal 2016, la institución obtuvo ingresos</w:t>
      </w:r>
      <w:r w:rsidR="00B813E0">
        <w:rPr>
          <w:rFonts w:ascii="Futura Medium" w:eastAsia="Arial" w:hAnsi="Futura Medium" w:cs="Times New Roman"/>
          <w:color w:val="595959" w:themeColor="text1" w:themeTint="A6"/>
          <w:sz w:val="24"/>
          <w:szCs w:val="24"/>
          <w:lang w:eastAsia="en-US"/>
        </w:rPr>
        <w:t xml:space="preserve"> devengados</w:t>
      </w:r>
      <w:r w:rsidRPr="00B250E1">
        <w:rPr>
          <w:rFonts w:ascii="Futura Medium" w:eastAsia="Arial" w:hAnsi="Futura Medium" w:cs="Times New Roman"/>
          <w:color w:val="595959" w:themeColor="text1" w:themeTint="A6"/>
          <w:sz w:val="24"/>
          <w:szCs w:val="24"/>
          <w:lang w:eastAsia="en-US"/>
        </w:rPr>
        <w:t xml:space="preserve"> por un monto total de </w:t>
      </w:r>
      <w:r w:rsidR="00B813E0">
        <w:rPr>
          <w:rFonts w:ascii="Futura Medium" w:eastAsia="Arial" w:hAnsi="Futura Medium" w:cs="Times New Roman"/>
          <w:color w:val="595959" w:themeColor="text1" w:themeTint="A6"/>
          <w:sz w:val="24"/>
          <w:szCs w:val="24"/>
          <w:lang w:eastAsia="en-US"/>
        </w:rPr>
        <w:t>38,623</w:t>
      </w:r>
      <w:r w:rsidRPr="00B250E1">
        <w:rPr>
          <w:rFonts w:ascii="Futura Medium" w:eastAsia="Arial" w:hAnsi="Futura Medium" w:cs="Times New Roman"/>
          <w:color w:val="595959" w:themeColor="text1" w:themeTint="A6"/>
          <w:sz w:val="24"/>
          <w:szCs w:val="24"/>
          <w:lang w:eastAsia="en-US"/>
        </w:rPr>
        <w:t xml:space="preserve"> miles</w:t>
      </w:r>
      <w:r w:rsidR="00B813E0">
        <w:rPr>
          <w:rFonts w:ascii="Futura Medium" w:eastAsia="Arial" w:hAnsi="Futura Medium" w:cs="Times New Roman"/>
          <w:color w:val="595959" w:themeColor="text1" w:themeTint="A6"/>
          <w:sz w:val="24"/>
          <w:szCs w:val="24"/>
          <w:lang w:eastAsia="en-US"/>
        </w:rPr>
        <w:t xml:space="preserve"> de pesos;</w:t>
      </w:r>
      <w:r w:rsidRPr="00B250E1">
        <w:rPr>
          <w:rFonts w:ascii="Futura Medium" w:eastAsia="Arial" w:hAnsi="Futura Medium" w:cs="Times New Roman"/>
          <w:color w:val="595959" w:themeColor="text1" w:themeTint="A6"/>
          <w:sz w:val="24"/>
          <w:szCs w:val="24"/>
          <w:lang w:eastAsia="en-US"/>
        </w:rPr>
        <w:t xml:space="preserve"> </w:t>
      </w:r>
      <w:r w:rsidR="00B813E0">
        <w:rPr>
          <w:rFonts w:ascii="Futura Medium" w:eastAsia="Arial" w:hAnsi="Futura Medium" w:cs="Times New Roman"/>
          <w:color w:val="595959" w:themeColor="text1" w:themeTint="A6"/>
          <w:sz w:val="24"/>
          <w:szCs w:val="24"/>
          <w:lang w:eastAsia="en-US"/>
        </w:rPr>
        <w:t xml:space="preserve">1,393 miles de pesos más </w:t>
      </w:r>
      <w:r w:rsidRPr="00B250E1">
        <w:rPr>
          <w:rFonts w:ascii="Futura Medium" w:eastAsia="Arial" w:hAnsi="Futura Medium" w:cs="Times New Roman"/>
          <w:color w:val="595959" w:themeColor="text1" w:themeTint="A6"/>
          <w:sz w:val="24"/>
          <w:szCs w:val="24"/>
          <w:lang w:eastAsia="en-US"/>
        </w:rPr>
        <w:t xml:space="preserve">que el año anterior, </w:t>
      </w:r>
      <w:r w:rsidR="00B813E0">
        <w:rPr>
          <w:rFonts w:ascii="Futura Medium" w:eastAsia="Arial" w:hAnsi="Futura Medium" w:cs="Times New Roman"/>
          <w:color w:val="595959" w:themeColor="text1" w:themeTint="A6"/>
          <w:sz w:val="24"/>
          <w:szCs w:val="24"/>
          <w:lang w:eastAsia="en-US"/>
        </w:rPr>
        <w:t>que fue de 37,230 miles de pesos.</w:t>
      </w:r>
    </w:p>
    <w:p w:rsidR="006B28DC" w:rsidRPr="00B250E1" w:rsidRDefault="006B28DC" w:rsidP="00864D36">
      <w:pPr>
        <w:spacing w:before="0" w:after="0" w:line="276" w:lineRule="auto"/>
        <w:rPr>
          <w:rFonts w:ascii="Futura Medium" w:eastAsia="Arial" w:hAnsi="Futura Medium" w:cs="Times New Roman"/>
          <w:color w:val="595959" w:themeColor="text1" w:themeTint="A6"/>
          <w:sz w:val="24"/>
          <w:szCs w:val="24"/>
          <w:lang w:eastAsia="en-US"/>
        </w:rPr>
      </w:pPr>
    </w:p>
    <w:p w:rsidR="00864D36" w:rsidRPr="00B250E1" w:rsidRDefault="00864D36" w:rsidP="00864D36">
      <w:pPr>
        <w:spacing w:before="0" w:after="0" w:line="276" w:lineRule="auto"/>
        <w:rPr>
          <w:rFonts w:ascii="Futura Medium" w:eastAsia="Arial" w:hAnsi="Futura Medium" w:cs="Times New Roman"/>
          <w:color w:val="595959" w:themeColor="text1" w:themeTint="A6"/>
          <w:sz w:val="24"/>
          <w:szCs w:val="24"/>
          <w:lang w:eastAsia="en-US"/>
        </w:rPr>
      </w:pPr>
      <w:r w:rsidRPr="00B250E1">
        <w:rPr>
          <w:rFonts w:ascii="Futura Medium" w:eastAsia="Arial" w:hAnsi="Futura Medium" w:cs="Times New Roman"/>
          <w:color w:val="595959" w:themeColor="text1" w:themeTint="A6"/>
          <w:sz w:val="24"/>
          <w:szCs w:val="24"/>
          <w:lang w:eastAsia="en-US"/>
        </w:rPr>
        <w:t xml:space="preserve">Los recursos obtenidos para financiar el gasto e inversiones de la institución en el ejercicio 2016 procedieron esencialmente de </w:t>
      </w:r>
      <w:r w:rsidR="00502B1A">
        <w:rPr>
          <w:rFonts w:ascii="Futura Medium" w:eastAsia="Arial" w:hAnsi="Futura Medium" w:cs="Times New Roman"/>
          <w:color w:val="595959" w:themeColor="text1" w:themeTint="A6"/>
          <w:sz w:val="24"/>
          <w:szCs w:val="24"/>
          <w:lang w:eastAsia="en-US"/>
        </w:rPr>
        <w:t>ingresos de libre disposición</w:t>
      </w:r>
      <w:r w:rsidR="006B28DC">
        <w:rPr>
          <w:rFonts w:ascii="Futura Medium" w:eastAsia="Arial" w:hAnsi="Futura Medium" w:cs="Times New Roman"/>
          <w:color w:val="595959" w:themeColor="text1" w:themeTint="A6"/>
          <w:sz w:val="24"/>
          <w:szCs w:val="24"/>
          <w:lang w:eastAsia="en-US"/>
        </w:rPr>
        <w:t xml:space="preserve">, por un importe total </w:t>
      </w:r>
      <w:r w:rsidR="006B28DC" w:rsidRPr="00502B1A">
        <w:rPr>
          <w:rFonts w:ascii="Futura Medium" w:eastAsia="Arial" w:hAnsi="Futura Medium" w:cs="Times New Roman"/>
          <w:color w:val="595959" w:themeColor="text1" w:themeTint="A6"/>
          <w:sz w:val="24"/>
          <w:szCs w:val="24"/>
          <w:lang w:eastAsia="en-US"/>
        </w:rPr>
        <w:t>de</w:t>
      </w:r>
      <w:r w:rsidRPr="00502B1A">
        <w:rPr>
          <w:rFonts w:ascii="Futura Medium" w:eastAsia="Arial" w:hAnsi="Futura Medium" w:cs="Times New Roman"/>
          <w:color w:val="595959" w:themeColor="text1" w:themeTint="A6"/>
          <w:sz w:val="24"/>
          <w:szCs w:val="24"/>
          <w:lang w:eastAsia="en-US"/>
        </w:rPr>
        <w:t xml:space="preserve"> </w:t>
      </w:r>
      <w:r w:rsidR="001545DD">
        <w:rPr>
          <w:rFonts w:ascii="Futura Medium" w:eastAsia="Arial" w:hAnsi="Futura Medium" w:cs="Times New Roman"/>
          <w:color w:val="595959" w:themeColor="text1" w:themeTint="A6"/>
          <w:sz w:val="24"/>
          <w:szCs w:val="24"/>
          <w:lang w:eastAsia="en-US"/>
        </w:rPr>
        <w:t>29</w:t>
      </w:r>
      <w:r w:rsidR="00502B1A">
        <w:rPr>
          <w:rFonts w:ascii="Futura Medium" w:eastAsia="Arial" w:hAnsi="Futura Medium" w:cs="Times New Roman"/>
          <w:color w:val="595959" w:themeColor="text1" w:themeTint="A6"/>
          <w:sz w:val="24"/>
          <w:szCs w:val="24"/>
          <w:lang w:eastAsia="en-US"/>
        </w:rPr>
        <w:t>,</w:t>
      </w:r>
      <w:r w:rsidR="001545DD">
        <w:rPr>
          <w:rFonts w:ascii="Futura Medium" w:eastAsia="Arial" w:hAnsi="Futura Medium" w:cs="Times New Roman"/>
          <w:color w:val="595959" w:themeColor="text1" w:themeTint="A6"/>
          <w:sz w:val="24"/>
          <w:szCs w:val="24"/>
          <w:lang w:eastAsia="en-US"/>
        </w:rPr>
        <w:t>711</w:t>
      </w:r>
      <w:r w:rsidR="00502B1A">
        <w:rPr>
          <w:rFonts w:ascii="Futura Medium" w:eastAsia="Arial" w:hAnsi="Futura Medium" w:cs="Times New Roman"/>
          <w:color w:val="595959" w:themeColor="text1" w:themeTint="A6"/>
          <w:sz w:val="24"/>
          <w:szCs w:val="24"/>
          <w:lang w:eastAsia="en-US"/>
        </w:rPr>
        <w:t xml:space="preserve"> miles de pesos, fuente federal por un importe de 7,074 miles de pesos, y convenios por un monto de 1,838 miles de pesos.</w:t>
      </w:r>
    </w:p>
    <w:p w:rsidR="00864D36" w:rsidRPr="00B250E1" w:rsidRDefault="00864D36" w:rsidP="00864D36">
      <w:pPr>
        <w:spacing w:before="0" w:after="0" w:line="276" w:lineRule="auto"/>
        <w:rPr>
          <w:rFonts w:ascii="Futura Medium" w:eastAsia="Arial" w:hAnsi="Futura Medium" w:cs="Times New Roman"/>
          <w:color w:val="595959" w:themeColor="text1" w:themeTint="A6"/>
          <w:sz w:val="24"/>
          <w:szCs w:val="24"/>
          <w:lang w:eastAsia="en-US"/>
        </w:rPr>
      </w:pPr>
    </w:p>
    <w:p w:rsidR="00864D36" w:rsidRPr="00B250E1" w:rsidRDefault="00864D36" w:rsidP="00864D36">
      <w:pPr>
        <w:spacing w:before="0" w:after="0" w:line="276" w:lineRule="auto"/>
        <w:rPr>
          <w:rFonts w:ascii="Futura Medium" w:eastAsia="Arial" w:hAnsi="Futura Medium" w:cs="Times New Roman"/>
          <w:color w:val="595959" w:themeColor="text1" w:themeTint="A6"/>
          <w:sz w:val="24"/>
          <w:szCs w:val="24"/>
          <w:lang w:eastAsia="en-US"/>
        </w:rPr>
      </w:pPr>
      <w:r w:rsidRPr="00B250E1">
        <w:rPr>
          <w:rFonts w:ascii="Futura Medium" w:eastAsia="Arial" w:hAnsi="Futura Medium" w:cs="Times New Roman"/>
          <w:color w:val="595959" w:themeColor="text1" w:themeTint="A6"/>
          <w:sz w:val="24"/>
          <w:szCs w:val="24"/>
          <w:lang w:eastAsia="en-US"/>
        </w:rPr>
        <w:t xml:space="preserve">De acuerdo con las cifras registradas en los sistemas de contabilidad y presupuesto de la institución (consolidadas, en los estados financieros que se incluyen en el TOMO I), en el ejercicio 2016, el gasto devengado alcanzó la suma </w:t>
      </w:r>
      <w:r w:rsidR="001545DD">
        <w:rPr>
          <w:rFonts w:ascii="Futura Medium" w:eastAsia="Arial" w:hAnsi="Futura Medium" w:cs="Times New Roman"/>
          <w:color w:val="595959" w:themeColor="text1" w:themeTint="A6"/>
          <w:sz w:val="24"/>
          <w:szCs w:val="24"/>
          <w:lang w:eastAsia="en-US"/>
        </w:rPr>
        <w:t>de 35,788 miles de pesos.</w:t>
      </w:r>
    </w:p>
    <w:p w:rsidR="00864D36" w:rsidRPr="00B250E1" w:rsidRDefault="00864D36" w:rsidP="00864D36">
      <w:pPr>
        <w:spacing w:before="0" w:after="0" w:line="276" w:lineRule="auto"/>
        <w:rPr>
          <w:rFonts w:ascii="Futura Medium" w:eastAsia="Arial" w:hAnsi="Futura Medium" w:cs="Times New Roman"/>
          <w:color w:val="595959" w:themeColor="text1" w:themeTint="A6"/>
          <w:sz w:val="24"/>
          <w:szCs w:val="24"/>
          <w:lang w:eastAsia="en-US"/>
        </w:rPr>
      </w:pPr>
    </w:p>
    <w:p w:rsidR="00864D36" w:rsidRPr="00B250E1" w:rsidRDefault="00864D36" w:rsidP="00864D36">
      <w:pPr>
        <w:spacing w:before="0" w:after="0" w:line="276" w:lineRule="auto"/>
        <w:rPr>
          <w:rFonts w:ascii="Futura Medium" w:eastAsia="Arial" w:hAnsi="Futura Medium" w:cs="Times New Roman"/>
          <w:color w:val="595959" w:themeColor="text1" w:themeTint="A6"/>
          <w:sz w:val="24"/>
          <w:szCs w:val="24"/>
          <w:lang w:eastAsia="en-US"/>
        </w:rPr>
      </w:pPr>
      <w:r w:rsidRPr="00B250E1">
        <w:rPr>
          <w:rFonts w:ascii="Futura Medium" w:eastAsia="Arial" w:hAnsi="Futura Medium" w:cs="Times New Roman"/>
          <w:color w:val="595959" w:themeColor="text1" w:themeTint="A6"/>
          <w:sz w:val="24"/>
          <w:szCs w:val="24"/>
          <w:lang w:eastAsia="en-US"/>
        </w:rPr>
        <w:t>La información contable, presupuestal y programática, así como la relacionada con la deuda pública relativa a las operaciones del año 2016, es la que se presenta a través del contenido de este informe anual de la Cu</w:t>
      </w:r>
      <w:r w:rsidR="006B28DC">
        <w:rPr>
          <w:rFonts w:ascii="Futura Medium" w:eastAsia="Arial" w:hAnsi="Futura Medium" w:cs="Times New Roman"/>
          <w:color w:val="595959" w:themeColor="text1" w:themeTint="A6"/>
          <w:sz w:val="24"/>
          <w:szCs w:val="24"/>
          <w:lang w:eastAsia="en-US"/>
        </w:rPr>
        <w:t>enta Pública del Centro de Estudios de Bachillerato Técnico “Eva Sámano de López Mateos”</w:t>
      </w:r>
      <w:r w:rsidRPr="00B250E1">
        <w:rPr>
          <w:rFonts w:ascii="Futura Medium" w:eastAsia="Arial" w:hAnsi="Futura Medium" w:cs="Times New Roman"/>
          <w:color w:val="595959" w:themeColor="text1" w:themeTint="A6"/>
          <w:sz w:val="24"/>
          <w:szCs w:val="24"/>
          <w:lang w:eastAsia="en-US"/>
        </w:rPr>
        <w:t>.</w:t>
      </w:r>
    </w:p>
    <w:p w:rsidR="00864D36" w:rsidRPr="00B250E1" w:rsidRDefault="00864D36" w:rsidP="00864D36">
      <w:pPr>
        <w:tabs>
          <w:tab w:val="left" w:pos="6010"/>
        </w:tabs>
        <w:rPr>
          <w:rFonts w:ascii="Futura Medium" w:hAnsi="Futura Medium"/>
          <w:lang w:val="es-ES_tradnl"/>
        </w:rPr>
      </w:pPr>
    </w:p>
    <w:p w:rsidR="00646E6A" w:rsidRPr="00B250E1" w:rsidRDefault="00646E6A" w:rsidP="00864D36">
      <w:pPr>
        <w:tabs>
          <w:tab w:val="left" w:pos="1177"/>
        </w:tabs>
        <w:rPr>
          <w:rFonts w:ascii="Futura Medium" w:hAnsi="Futura Medium"/>
        </w:rPr>
      </w:pPr>
    </w:p>
    <w:p w:rsidR="006711F2" w:rsidRPr="00B250E1" w:rsidRDefault="006711F2" w:rsidP="00864D36">
      <w:pPr>
        <w:tabs>
          <w:tab w:val="left" w:pos="1177"/>
        </w:tabs>
        <w:rPr>
          <w:rFonts w:ascii="Futura Medium" w:hAnsi="Futura Medium"/>
        </w:rPr>
        <w:sectPr w:rsidR="006711F2" w:rsidRPr="00B250E1" w:rsidSect="00FA1F2D">
          <w:pgSz w:w="12242" w:h="15842" w:code="1"/>
          <w:pgMar w:top="1701" w:right="1701" w:bottom="1418" w:left="1701" w:header="709" w:footer="709" w:gutter="0"/>
          <w:cols w:space="708"/>
          <w:docGrid w:linePitch="360"/>
        </w:sectPr>
      </w:pPr>
    </w:p>
    <w:p w:rsidR="00646E6A" w:rsidRPr="006C768D" w:rsidRDefault="00646E6A" w:rsidP="006171CE">
      <w:pPr>
        <w:pStyle w:val="Prrafodelista"/>
        <w:numPr>
          <w:ilvl w:val="0"/>
          <w:numId w:val="23"/>
        </w:numPr>
        <w:spacing w:before="0" w:after="0" w:line="276" w:lineRule="auto"/>
        <w:jc w:val="left"/>
        <w:rPr>
          <w:rFonts w:ascii="Futura T OT Book" w:eastAsiaTheme="minorEastAsia" w:hAnsi="Futura T OT Book" w:cs="Futura"/>
          <w:b/>
          <w:color w:val="595959" w:themeColor="text1" w:themeTint="A6"/>
          <w:sz w:val="26"/>
          <w:lang w:val="es-ES_tradnl" w:eastAsia="es-ES"/>
        </w:rPr>
      </w:pPr>
      <w:bookmarkStart w:id="30" w:name="_Toc470601896"/>
      <w:r w:rsidRPr="006C768D">
        <w:rPr>
          <w:rFonts w:ascii="Futura T OT Book" w:eastAsiaTheme="minorEastAsia" w:hAnsi="Futura T OT Book" w:cs="Futura"/>
          <w:b/>
          <w:color w:val="595959" w:themeColor="text1" w:themeTint="A6"/>
          <w:sz w:val="26"/>
          <w:lang w:val="es-ES_tradnl" w:eastAsia="es-ES"/>
        </w:rPr>
        <w:lastRenderedPageBreak/>
        <w:t>INFORMACIÓN CONTABLE</w:t>
      </w:r>
      <w:bookmarkEnd w:id="30"/>
    </w:p>
    <w:p w:rsidR="00646E6A" w:rsidRPr="006C768D" w:rsidRDefault="007A583C" w:rsidP="00B159AE">
      <w:pPr>
        <w:pStyle w:val="Ttulo2"/>
        <w:numPr>
          <w:ilvl w:val="1"/>
          <w:numId w:val="1"/>
        </w:numPr>
        <w:spacing w:before="0" w:line="276" w:lineRule="auto"/>
        <w:rPr>
          <w:rFonts w:ascii="Futura Std Medium" w:hAnsi="Futura Std Medium" w:cs="Times New Roman"/>
          <w:color w:val="4BACC6"/>
          <w:sz w:val="22"/>
          <w:szCs w:val="22"/>
          <w:lang w:eastAsia="en-US"/>
        </w:rPr>
      </w:pPr>
      <w:bookmarkStart w:id="31" w:name="_Toc470601897"/>
      <w:r w:rsidRPr="006C768D">
        <w:rPr>
          <w:rFonts w:ascii="Futura Std Medium" w:hAnsi="Futura Std Medium" w:cs="Times New Roman"/>
          <w:color w:val="4BACC6"/>
          <w:sz w:val="22"/>
          <w:szCs w:val="22"/>
          <w:lang w:eastAsia="en-US"/>
        </w:rPr>
        <w:t>ESTADO DE SITUACIÓN FINANCIERA</w:t>
      </w:r>
      <w:bookmarkEnd w:id="31"/>
    </w:p>
    <w:tbl>
      <w:tblPr>
        <w:tblW w:w="8908" w:type="dxa"/>
        <w:tblInd w:w="70" w:type="dxa"/>
        <w:tblLayout w:type="fixed"/>
        <w:tblCellMar>
          <w:left w:w="70" w:type="dxa"/>
          <w:right w:w="70" w:type="dxa"/>
        </w:tblCellMar>
        <w:tblLook w:val="04A0" w:firstRow="1" w:lastRow="0" w:firstColumn="1" w:lastColumn="0" w:noHBand="0" w:noVBand="1"/>
      </w:tblPr>
      <w:tblGrid>
        <w:gridCol w:w="2694"/>
        <w:gridCol w:w="992"/>
        <w:gridCol w:w="1134"/>
        <w:gridCol w:w="2268"/>
        <w:gridCol w:w="850"/>
        <w:gridCol w:w="970"/>
      </w:tblGrid>
      <w:tr w:rsidR="00646E6A" w:rsidRPr="00371E52" w:rsidTr="005352AE">
        <w:tc>
          <w:tcPr>
            <w:tcW w:w="8908" w:type="dxa"/>
            <w:gridSpan w:val="6"/>
            <w:tcBorders>
              <w:top w:val="single" w:sz="4" w:space="0" w:color="auto"/>
              <w:left w:val="single" w:sz="4" w:space="0" w:color="auto"/>
              <w:right w:val="single" w:sz="4" w:space="0" w:color="auto"/>
            </w:tcBorders>
            <w:shd w:val="clear" w:color="000000" w:fill="A6A6A6"/>
            <w:noWrap/>
            <w:vAlign w:val="bottom"/>
            <w:hideMark/>
          </w:tcPr>
          <w:p w:rsidR="00646E6A" w:rsidRPr="00371E52" w:rsidRDefault="002E0407" w:rsidP="005352AE">
            <w:pPr>
              <w:spacing w:before="0" w:after="0" w:line="276" w:lineRule="auto"/>
              <w:jc w:val="center"/>
              <w:rPr>
                <w:rFonts w:ascii="Futura Medium" w:eastAsia="Times New Roman" w:hAnsi="Futura Medium" w:cs="Futura"/>
                <w:bCs/>
                <w:sz w:val="12"/>
                <w:szCs w:val="12"/>
              </w:rPr>
            </w:pPr>
            <w:r>
              <w:rPr>
                <w:rFonts w:ascii="Futura Medium" w:eastAsia="Times New Roman" w:hAnsi="Futura Medium" w:cs="Futura"/>
                <w:bCs/>
                <w:sz w:val="12"/>
                <w:szCs w:val="12"/>
              </w:rPr>
              <w:t>CENTRO DE ESTUDIOS DE BACHILLERATO TÉCNICO “EVA SÁMANO DE LÓPEZ MATEOS”</w:t>
            </w:r>
          </w:p>
        </w:tc>
      </w:tr>
      <w:tr w:rsidR="00646E6A" w:rsidRPr="00371E52" w:rsidTr="005352AE">
        <w:tc>
          <w:tcPr>
            <w:tcW w:w="8908" w:type="dxa"/>
            <w:gridSpan w:val="6"/>
            <w:tcBorders>
              <w:left w:val="single" w:sz="4" w:space="0" w:color="auto"/>
              <w:right w:val="single" w:sz="4" w:space="0" w:color="auto"/>
            </w:tcBorders>
            <w:shd w:val="clear" w:color="000000" w:fill="A6A6A6"/>
            <w:noWrap/>
            <w:vAlign w:val="bottom"/>
            <w:hideMark/>
          </w:tcPr>
          <w:p w:rsidR="00646E6A" w:rsidRPr="00371E52" w:rsidRDefault="00646E6A" w:rsidP="005352AE">
            <w:pPr>
              <w:spacing w:before="0" w:after="0" w:line="276" w:lineRule="auto"/>
              <w:jc w:val="center"/>
              <w:rPr>
                <w:rFonts w:ascii="Futura Medium" w:eastAsia="Times New Roman" w:hAnsi="Futura Medium" w:cs="Futura"/>
                <w:bCs/>
                <w:sz w:val="12"/>
                <w:szCs w:val="12"/>
              </w:rPr>
            </w:pPr>
            <w:r w:rsidRPr="00371E52">
              <w:rPr>
                <w:rFonts w:ascii="Futura Medium" w:eastAsia="Times New Roman" w:hAnsi="Futura Medium" w:cs="Futura"/>
                <w:bCs/>
                <w:sz w:val="12"/>
                <w:szCs w:val="12"/>
              </w:rPr>
              <w:t>ESTADO DE SITUACIÓN FINANCIERA</w:t>
            </w:r>
          </w:p>
        </w:tc>
      </w:tr>
      <w:tr w:rsidR="00646E6A" w:rsidRPr="00371E52" w:rsidTr="005352AE">
        <w:tc>
          <w:tcPr>
            <w:tcW w:w="8908" w:type="dxa"/>
            <w:gridSpan w:val="6"/>
            <w:tcBorders>
              <w:left w:val="single" w:sz="4" w:space="0" w:color="auto"/>
              <w:right w:val="single" w:sz="4" w:space="0" w:color="auto"/>
            </w:tcBorders>
            <w:shd w:val="clear" w:color="000000" w:fill="A6A6A6"/>
            <w:noWrap/>
            <w:vAlign w:val="bottom"/>
            <w:hideMark/>
          </w:tcPr>
          <w:p w:rsidR="00646E6A" w:rsidRPr="00371E52" w:rsidRDefault="002E0407" w:rsidP="002E0407">
            <w:pPr>
              <w:spacing w:before="0" w:after="0" w:line="276" w:lineRule="auto"/>
              <w:jc w:val="center"/>
              <w:rPr>
                <w:rFonts w:ascii="Futura Medium" w:eastAsia="Times New Roman" w:hAnsi="Futura Medium" w:cs="Futura"/>
                <w:sz w:val="12"/>
                <w:szCs w:val="12"/>
              </w:rPr>
            </w:pPr>
            <w:r>
              <w:rPr>
                <w:rFonts w:ascii="Futura Medium" w:eastAsia="Times New Roman" w:hAnsi="Futura Medium" w:cs="Futura"/>
                <w:sz w:val="12"/>
                <w:szCs w:val="12"/>
              </w:rPr>
              <w:t>Al 31</w:t>
            </w:r>
            <w:r w:rsidR="00646E6A" w:rsidRPr="00371E52">
              <w:rPr>
                <w:rFonts w:ascii="Futura Medium" w:eastAsia="Times New Roman" w:hAnsi="Futura Medium" w:cs="Futura"/>
                <w:sz w:val="12"/>
                <w:szCs w:val="12"/>
              </w:rPr>
              <w:t xml:space="preserve"> de </w:t>
            </w:r>
            <w:r>
              <w:rPr>
                <w:rFonts w:ascii="Futura Medium" w:eastAsia="Times New Roman" w:hAnsi="Futura Medium" w:cs="Futura"/>
                <w:sz w:val="12"/>
                <w:szCs w:val="12"/>
              </w:rPr>
              <w:t>diciembre</w:t>
            </w:r>
            <w:r w:rsidR="00646E6A" w:rsidRPr="00371E52">
              <w:rPr>
                <w:rFonts w:ascii="Futura Medium" w:eastAsia="Times New Roman" w:hAnsi="Futura Medium" w:cs="Futura"/>
                <w:sz w:val="12"/>
                <w:szCs w:val="12"/>
              </w:rPr>
              <w:t xml:space="preserve"> de 20</w:t>
            </w:r>
            <w:r>
              <w:rPr>
                <w:rFonts w:ascii="Futura Medium" w:eastAsia="Times New Roman" w:hAnsi="Futura Medium" w:cs="Futura"/>
                <w:sz w:val="12"/>
                <w:szCs w:val="12"/>
              </w:rPr>
              <w:t>16</w:t>
            </w:r>
            <w:r w:rsidR="00646E6A" w:rsidRPr="00371E52">
              <w:rPr>
                <w:rFonts w:ascii="Futura Medium" w:eastAsia="Times New Roman" w:hAnsi="Futura Medium" w:cs="Futura"/>
                <w:sz w:val="12"/>
                <w:szCs w:val="12"/>
              </w:rPr>
              <w:t xml:space="preserve"> y al </w:t>
            </w:r>
            <w:r>
              <w:rPr>
                <w:rFonts w:ascii="Futura Medium" w:eastAsia="Times New Roman" w:hAnsi="Futura Medium" w:cs="Futura"/>
                <w:sz w:val="12"/>
                <w:szCs w:val="12"/>
              </w:rPr>
              <w:t>31</w:t>
            </w:r>
            <w:r w:rsidR="00646E6A" w:rsidRPr="00371E52">
              <w:rPr>
                <w:rFonts w:ascii="Futura Medium" w:eastAsia="Times New Roman" w:hAnsi="Futura Medium" w:cs="Futura"/>
                <w:sz w:val="12"/>
                <w:szCs w:val="12"/>
              </w:rPr>
              <w:t xml:space="preserve"> de </w:t>
            </w:r>
            <w:r>
              <w:rPr>
                <w:rFonts w:ascii="Futura Medium" w:eastAsia="Times New Roman" w:hAnsi="Futura Medium" w:cs="Futura"/>
                <w:sz w:val="12"/>
                <w:szCs w:val="12"/>
              </w:rPr>
              <w:t>diciembre</w:t>
            </w:r>
            <w:r w:rsidR="00646E6A" w:rsidRPr="00371E52">
              <w:rPr>
                <w:rFonts w:ascii="Futura Medium" w:eastAsia="Times New Roman" w:hAnsi="Futura Medium" w:cs="Futura"/>
                <w:sz w:val="12"/>
                <w:szCs w:val="12"/>
              </w:rPr>
              <w:t xml:space="preserve"> de 201</w:t>
            </w:r>
            <w:r>
              <w:rPr>
                <w:rFonts w:ascii="Futura Medium" w:eastAsia="Times New Roman" w:hAnsi="Futura Medium" w:cs="Futura"/>
                <w:sz w:val="12"/>
                <w:szCs w:val="12"/>
              </w:rPr>
              <w:t>5</w:t>
            </w:r>
          </w:p>
        </w:tc>
      </w:tr>
      <w:tr w:rsidR="00646E6A" w:rsidRPr="00371E52" w:rsidTr="005352AE">
        <w:tc>
          <w:tcPr>
            <w:tcW w:w="8908" w:type="dxa"/>
            <w:gridSpan w:val="6"/>
            <w:tcBorders>
              <w:left w:val="single" w:sz="4" w:space="0" w:color="auto"/>
              <w:right w:val="single" w:sz="4" w:space="0" w:color="auto"/>
            </w:tcBorders>
            <w:shd w:val="clear" w:color="000000" w:fill="A6A6A6"/>
            <w:noWrap/>
            <w:vAlign w:val="center"/>
            <w:hideMark/>
          </w:tcPr>
          <w:p w:rsidR="00646E6A" w:rsidRPr="00371E52" w:rsidRDefault="00646E6A" w:rsidP="005352AE">
            <w:pPr>
              <w:spacing w:before="0" w:after="0" w:line="276" w:lineRule="auto"/>
              <w:jc w:val="center"/>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(Miles de pesos)</w:t>
            </w:r>
          </w:p>
        </w:tc>
      </w:tr>
      <w:tr w:rsidR="00646E6A" w:rsidRPr="00371E52" w:rsidTr="005352AE">
        <w:tc>
          <w:tcPr>
            <w:tcW w:w="2694" w:type="dxa"/>
            <w:tcBorders>
              <w:left w:val="single" w:sz="4" w:space="0" w:color="auto"/>
              <w:bottom w:val="single" w:sz="4" w:space="0" w:color="auto"/>
            </w:tcBorders>
            <w:shd w:val="clear" w:color="000000" w:fill="A6A6A6"/>
            <w:noWrap/>
            <w:vAlign w:val="bottom"/>
            <w:hideMark/>
          </w:tcPr>
          <w:p w:rsidR="00646E6A" w:rsidRPr="00371E52" w:rsidRDefault="00646E6A" w:rsidP="005352AE">
            <w:pPr>
              <w:spacing w:before="0" w:after="0" w:line="276" w:lineRule="auto"/>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c>
          <w:tcPr>
            <w:tcW w:w="992" w:type="dxa"/>
            <w:tcBorders>
              <w:bottom w:val="single" w:sz="4" w:space="0" w:color="auto"/>
            </w:tcBorders>
            <w:shd w:val="clear" w:color="000000" w:fill="A6A6A6"/>
            <w:noWrap/>
            <w:vAlign w:val="bottom"/>
            <w:hideMark/>
          </w:tcPr>
          <w:p w:rsidR="00646E6A" w:rsidRPr="00371E52" w:rsidRDefault="00646E6A" w:rsidP="005352AE">
            <w:pPr>
              <w:spacing w:before="0" w:after="0" w:line="276" w:lineRule="auto"/>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c>
          <w:tcPr>
            <w:tcW w:w="1134" w:type="dxa"/>
            <w:tcBorders>
              <w:bottom w:val="single" w:sz="4" w:space="0" w:color="auto"/>
            </w:tcBorders>
            <w:shd w:val="clear" w:color="000000" w:fill="A6A6A6"/>
            <w:noWrap/>
            <w:vAlign w:val="bottom"/>
            <w:hideMark/>
          </w:tcPr>
          <w:p w:rsidR="00646E6A" w:rsidRPr="00371E52" w:rsidRDefault="00646E6A" w:rsidP="005352AE">
            <w:pPr>
              <w:spacing w:before="0" w:after="0" w:line="276" w:lineRule="auto"/>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c>
          <w:tcPr>
            <w:tcW w:w="2268" w:type="dxa"/>
            <w:tcBorders>
              <w:bottom w:val="single" w:sz="4" w:space="0" w:color="auto"/>
            </w:tcBorders>
            <w:shd w:val="clear" w:color="000000" w:fill="A6A6A6"/>
            <w:noWrap/>
            <w:vAlign w:val="bottom"/>
            <w:hideMark/>
          </w:tcPr>
          <w:p w:rsidR="00646E6A" w:rsidRPr="00371E52" w:rsidRDefault="00646E6A" w:rsidP="005352AE">
            <w:pPr>
              <w:spacing w:before="0" w:after="0" w:line="276" w:lineRule="auto"/>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c>
          <w:tcPr>
            <w:tcW w:w="850" w:type="dxa"/>
            <w:tcBorders>
              <w:bottom w:val="single" w:sz="4" w:space="0" w:color="auto"/>
            </w:tcBorders>
            <w:shd w:val="clear" w:color="000000" w:fill="A6A6A6"/>
            <w:noWrap/>
            <w:vAlign w:val="bottom"/>
            <w:hideMark/>
          </w:tcPr>
          <w:p w:rsidR="00646E6A" w:rsidRPr="00371E52" w:rsidRDefault="00646E6A" w:rsidP="005352AE">
            <w:pPr>
              <w:spacing w:before="0" w:after="0" w:line="276" w:lineRule="auto"/>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c>
          <w:tcPr>
            <w:tcW w:w="970" w:type="dxa"/>
            <w:tcBorders>
              <w:bottom w:val="single" w:sz="4" w:space="0" w:color="auto"/>
              <w:right w:val="single" w:sz="4" w:space="0" w:color="auto"/>
            </w:tcBorders>
            <w:shd w:val="clear" w:color="000000" w:fill="A6A6A6"/>
            <w:noWrap/>
            <w:vAlign w:val="bottom"/>
            <w:hideMark/>
          </w:tcPr>
          <w:p w:rsidR="00646E6A" w:rsidRPr="00371E52" w:rsidRDefault="00646E6A" w:rsidP="005352AE">
            <w:pPr>
              <w:spacing w:before="0" w:after="0" w:line="276" w:lineRule="auto"/>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r>
      <w:tr w:rsidR="00371E52" w:rsidRPr="00371E52" w:rsidTr="005352AE">
        <w:tc>
          <w:tcPr>
            <w:tcW w:w="2694" w:type="dxa"/>
            <w:tcBorders>
              <w:top w:val="single" w:sz="4" w:space="0" w:color="auto"/>
              <w:left w:val="single" w:sz="4" w:space="0" w:color="auto"/>
            </w:tcBorders>
            <w:shd w:val="clear" w:color="000000" w:fill="BFBFBF"/>
            <w:noWrap/>
            <w:vAlign w:val="bottom"/>
            <w:hideMark/>
          </w:tcPr>
          <w:p w:rsidR="00371E52" w:rsidRPr="00371E52" w:rsidRDefault="00371E52" w:rsidP="00371E52">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Activo</w:t>
            </w:r>
          </w:p>
        </w:tc>
        <w:tc>
          <w:tcPr>
            <w:tcW w:w="992" w:type="dxa"/>
            <w:tcBorders>
              <w:top w:val="single" w:sz="4" w:space="0" w:color="auto"/>
            </w:tcBorders>
            <w:shd w:val="clear" w:color="000000" w:fill="BFBFBF"/>
            <w:noWrap/>
            <w:vAlign w:val="bottom"/>
            <w:hideMark/>
          </w:tcPr>
          <w:p w:rsidR="00371E52" w:rsidRPr="00371E52" w:rsidRDefault="00371E52" w:rsidP="00371E52">
            <w:pPr>
              <w:spacing w:before="0" w:after="0" w:line="276" w:lineRule="auto"/>
              <w:jc w:val="center"/>
              <w:rPr>
                <w:rFonts w:ascii="Futura Medium" w:eastAsia="Times New Roman" w:hAnsi="Futura Medium" w:cs="Futura"/>
                <w:bCs/>
                <w:sz w:val="12"/>
                <w:szCs w:val="12"/>
              </w:rPr>
            </w:pPr>
            <w:r>
              <w:rPr>
                <w:rFonts w:ascii="Futura Medium" w:eastAsia="Times New Roman" w:hAnsi="Futura Medium" w:cs="Futura"/>
                <w:bCs/>
                <w:sz w:val="12"/>
                <w:szCs w:val="12"/>
              </w:rPr>
              <w:t>2016</w:t>
            </w:r>
          </w:p>
        </w:tc>
        <w:tc>
          <w:tcPr>
            <w:tcW w:w="1134" w:type="dxa"/>
            <w:tcBorders>
              <w:top w:val="single" w:sz="4" w:space="0" w:color="auto"/>
            </w:tcBorders>
            <w:shd w:val="clear" w:color="000000" w:fill="BFBFBF"/>
            <w:noWrap/>
            <w:vAlign w:val="bottom"/>
            <w:hideMark/>
          </w:tcPr>
          <w:p w:rsidR="00371E52" w:rsidRPr="00371E52" w:rsidRDefault="00371E52" w:rsidP="00371E52">
            <w:pPr>
              <w:spacing w:before="0" w:after="0" w:line="276" w:lineRule="auto"/>
              <w:jc w:val="center"/>
              <w:rPr>
                <w:rFonts w:ascii="Futura Medium" w:eastAsia="Times New Roman" w:hAnsi="Futura Medium" w:cs="Futura"/>
                <w:bCs/>
                <w:sz w:val="12"/>
                <w:szCs w:val="12"/>
              </w:rPr>
            </w:pPr>
            <w:r>
              <w:rPr>
                <w:rFonts w:ascii="Futura Medium" w:eastAsia="Times New Roman" w:hAnsi="Futura Medium" w:cs="Futura"/>
                <w:bCs/>
                <w:sz w:val="12"/>
                <w:szCs w:val="12"/>
              </w:rPr>
              <w:t>2015</w:t>
            </w:r>
          </w:p>
        </w:tc>
        <w:tc>
          <w:tcPr>
            <w:tcW w:w="2268" w:type="dxa"/>
            <w:tcBorders>
              <w:top w:val="single" w:sz="4" w:space="0" w:color="auto"/>
            </w:tcBorders>
            <w:shd w:val="clear" w:color="000000" w:fill="BFBFBF"/>
            <w:noWrap/>
            <w:vAlign w:val="bottom"/>
            <w:hideMark/>
          </w:tcPr>
          <w:p w:rsidR="00371E52" w:rsidRPr="00371E52" w:rsidRDefault="00371E52" w:rsidP="00371E52">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Pasivo</w:t>
            </w:r>
          </w:p>
        </w:tc>
        <w:tc>
          <w:tcPr>
            <w:tcW w:w="850" w:type="dxa"/>
            <w:tcBorders>
              <w:top w:val="single" w:sz="4" w:space="0" w:color="auto"/>
            </w:tcBorders>
            <w:shd w:val="clear" w:color="000000" w:fill="BFBFBF"/>
            <w:noWrap/>
            <w:vAlign w:val="bottom"/>
            <w:hideMark/>
          </w:tcPr>
          <w:p w:rsidR="00371E52" w:rsidRPr="00371E52" w:rsidRDefault="00371E52" w:rsidP="00371E52">
            <w:pPr>
              <w:spacing w:before="0" w:after="0" w:line="276" w:lineRule="auto"/>
              <w:jc w:val="center"/>
              <w:rPr>
                <w:rFonts w:ascii="Futura Medium" w:eastAsia="Times New Roman" w:hAnsi="Futura Medium" w:cs="Futura"/>
                <w:bCs/>
                <w:sz w:val="12"/>
                <w:szCs w:val="12"/>
              </w:rPr>
            </w:pPr>
            <w:r>
              <w:rPr>
                <w:rFonts w:ascii="Futura Medium" w:eastAsia="Times New Roman" w:hAnsi="Futura Medium" w:cs="Futura"/>
                <w:bCs/>
                <w:sz w:val="12"/>
                <w:szCs w:val="12"/>
              </w:rPr>
              <w:t>2016</w:t>
            </w:r>
          </w:p>
        </w:tc>
        <w:tc>
          <w:tcPr>
            <w:tcW w:w="970" w:type="dxa"/>
            <w:tcBorders>
              <w:top w:val="single" w:sz="4" w:space="0" w:color="auto"/>
              <w:right w:val="single" w:sz="4" w:space="0" w:color="auto"/>
            </w:tcBorders>
            <w:shd w:val="clear" w:color="000000" w:fill="BFBFBF"/>
            <w:noWrap/>
            <w:vAlign w:val="bottom"/>
            <w:hideMark/>
          </w:tcPr>
          <w:p w:rsidR="00371E52" w:rsidRPr="00371E52" w:rsidRDefault="00371E52" w:rsidP="00371E52">
            <w:pPr>
              <w:spacing w:before="0" w:after="0" w:line="276" w:lineRule="auto"/>
              <w:jc w:val="center"/>
              <w:rPr>
                <w:rFonts w:ascii="Futura Medium" w:eastAsia="Times New Roman" w:hAnsi="Futura Medium" w:cs="Futura"/>
                <w:bCs/>
                <w:sz w:val="12"/>
                <w:szCs w:val="12"/>
              </w:rPr>
            </w:pPr>
            <w:r>
              <w:rPr>
                <w:rFonts w:ascii="Futura Medium" w:eastAsia="Times New Roman" w:hAnsi="Futura Medium" w:cs="Futura"/>
                <w:bCs/>
                <w:sz w:val="12"/>
                <w:szCs w:val="12"/>
              </w:rPr>
              <w:t>2015</w:t>
            </w:r>
          </w:p>
        </w:tc>
      </w:tr>
      <w:tr w:rsidR="00646E6A" w:rsidRPr="00371E52" w:rsidTr="005352AE">
        <w:tc>
          <w:tcPr>
            <w:tcW w:w="2694" w:type="dxa"/>
            <w:tcBorders>
              <w:left w:val="single" w:sz="4" w:space="0" w:color="auto"/>
            </w:tcBorders>
            <w:shd w:val="clear" w:color="000000" w:fill="D9D9D9"/>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Activo circulante</w:t>
            </w:r>
          </w:p>
        </w:tc>
        <w:tc>
          <w:tcPr>
            <w:tcW w:w="992" w:type="dxa"/>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 </w:t>
            </w:r>
          </w:p>
        </w:tc>
        <w:tc>
          <w:tcPr>
            <w:tcW w:w="1134" w:type="dxa"/>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 </w:t>
            </w:r>
          </w:p>
        </w:tc>
        <w:tc>
          <w:tcPr>
            <w:tcW w:w="2268" w:type="dxa"/>
            <w:shd w:val="clear" w:color="000000" w:fill="D9D9D9"/>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Pasivo circulante</w:t>
            </w:r>
          </w:p>
        </w:tc>
        <w:tc>
          <w:tcPr>
            <w:tcW w:w="850" w:type="dxa"/>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 </w:t>
            </w:r>
          </w:p>
        </w:tc>
        <w:tc>
          <w:tcPr>
            <w:tcW w:w="970" w:type="dxa"/>
            <w:tcBorders>
              <w:right w:val="single" w:sz="4" w:space="0" w:color="auto"/>
            </w:tcBorders>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 </w:t>
            </w:r>
          </w:p>
        </w:tc>
      </w:tr>
      <w:tr w:rsidR="00646E6A" w:rsidRPr="00371E52" w:rsidTr="005352AE">
        <w:tc>
          <w:tcPr>
            <w:tcW w:w="2694" w:type="dxa"/>
            <w:tcBorders>
              <w:left w:val="single" w:sz="4" w:space="0" w:color="auto"/>
            </w:tcBorders>
            <w:shd w:val="clear" w:color="auto" w:fill="auto"/>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Efectivo y equivalentes</w:t>
            </w:r>
          </w:p>
        </w:tc>
        <w:tc>
          <w:tcPr>
            <w:tcW w:w="992"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3,469</w:t>
            </w:r>
          </w:p>
        </w:tc>
        <w:tc>
          <w:tcPr>
            <w:tcW w:w="1134"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4,09</w:t>
            </w:r>
            <w:r w:rsidR="003C1545">
              <w:rPr>
                <w:rFonts w:ascii="Futura Medium" w:eastAsia="Times New Roman" w:hAnsi="Futura Medium" w:cs="Futura"/>
                <w:color w:val="000000"/>
                <w:sz w:val="12"/>
                <w:szCs w:val="12"/>
              </w:rPr>
              <w:t>5</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Cuentas por pagar a corto plazo</w:t>
            </w:r>
          </w:p>
        </w:tc>
        <w:tc>
          <w:tcPr>
            <w:tcW w:w="850" w:type="dxa"/>
            <w:shd w:val="clear" w:color="000000" w:fill="FFFFFF"/>
            <w:noWrap/>
            <w:vAlign w:val="bottom"/>
            <w:hideMark/>
          </w:tcPr>
          <w:p w:rsidR="00646E6A" w:rsidRPr="00371E52" w:rsidRDefault="002E0407" w:rsidP="00ED59C1">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11,6</w:t>
            </w:r>
            <w:r w:rsidR="00ED59C1">
              <w:rPr>
                <w:rFonts w:ascii="Futura Medium" w:eastAsia="Times New Roman" w:hAnsi="Futura Medium" w:cs="Futura"/>
                <w:color w:val="000000"/>
                <w:sz w:val="12"/>
                <w:szCs w:val="12"/>
              </w:rPr>
              <w:t>29</w:t>
            </w:r>
          </w:p>
        </w:tc>
        <w:tc>
          <w:tcPr>
            <w:tcW w:w="970" w:type="dxa"/>
            <w:tcBorders>
              <w:right w:val="single" w:sz="4" w:space="0" w:color="auto"/>
            </w:tcBorders>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10,305</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 xml:space="preserve">Derechos a recibir efectivo o equivalentes </w:t>
            </w:r>
          </w:p>
        </w:tc>
        <w:tc>
          <w:tcPr>
            <w:tcW w:w="992" w:type="dxa"/>
            <w:shd w:val="clear" w:color="000000" w:fill="FFFFFF"/>
            <w:noWrap/>
            <w:vAlign w:val="bottom"/>
            <w:hideMark/>
          </w:tcPr>
          <w:p w:rsidR="00646E6A" w:rsidRPr="00371E52" w:rsidRDefault="002E0407"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10,</w:t>
            </w:r>
            <w:r w:rsidR="003C1545">
              <w:rPr>
                <w:rFonts w:ascii="Futura Medium" w:eastAsia="Times New Roman" w:hAnsi="Futura Medium" w:cs="Futura"/>
                <w:color w:val="000000"/>
                <w:sz w:val="12"/>
                <w:szCs w:val="12"/>
              </w:rPr>
              <w:t>225</w:t>
            </w:r>
          </w:p>
        </w:tc>
        <w:tc>
          <w:tcPr>
            <w:tcW w:w="1134" w:type="dxa"/>
            <w:shd w:val="clear" w:color="000000" w:fill="FFFFFF"/>
            <w:noWrap/>
            <w:vAlign w:val="bottom"/>
            <w:hideMark/>
          </w:tcPr>
          <w:p w:rsidR="00646E6A" w:rsidRPr="00371E52" w:rsidRDefault="002E0407"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w:t>
            </w:r>
            <w:r w:rsidR="003C1545">
              <w:rPr>
                <w:rFonts w:ascii="Futura Medium" w:eastAsia="Times New Roman" w:hAnsi="Futura Medium" w:cs="Futura"/>
                <w:color w:val="000000"/>
                <w:sz w:val="12"/>
                <w:szCs w:val="12"/>
              </w:rPr>
              <w:t>,151</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Documentos por pagar a corto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Derechos a recibir bienes o servicios</w:t>
            </w:r>
          </w:p>
        </w:tc>
        <w:tc>
          <w:tcPr>
            <w:tcW w:w="992"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Porción a corto plazo de la deuda pública a largo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Inventarios</w:t>
            </w:r>
          </w:p>
        </w:tc>
        <w:tc>
          <w:tcPr>
            <w:tcW w:w="992"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Títulos y valores a corto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Almacenes</w:t>
            </w:r>
          </w:p>
        </w:tc>
        <w:tc>
          <w:tcPr>
            <w:tcW w:w="992"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Pasivos diferidos a corto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Estimación por pérdida o deterioro de activos circulantes</w:t>
            </w:r>
          </w:p>
        </w:tc>
        <w:tc>
          <w:tcPr>
            <w:tcW w:w="992"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Fondos y bienes de terceros en garantía y/o administración a corto plazo</w:t>
            </w:r>
          </w:p>
        </w:tc>
        <w:tc>
          <w:tcPr>
            <w:tcW w:w="850" w:type="dxa"/>
            <w:shd w:val="clear" w:color="000000" w:fill="FFFFFF"/>
            <w:noWrap/>
            <w:vAlign w:val="bottom"/>
            <w:hideMark/>
          </w:tcPr>
          <w:p w:rsidR="00646E6A" w:rsidRPr="00371E52" w:rsidRDefault="00ED59C1"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Otros activos circulantes</w:t>
            </w:r>
          </w:p>
        </w:tc>
        <w:tc>
          <w:tcPr>
            <w:tcW w:w="992"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Provisiones a corto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200" w:firstLine="240"/>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Otros pasivos a corto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1,83</w:t>
            </w:r>
            <w:r w:rsidR="003C1545">
              <w:rPr>
                <w:rFonts w:ascii="Futura Medium" w:eastAsia="Times New Roman" w:hAnsi="Futura Medium" w:cs="Futura"/>
                <w:color w:val="000000"/>
                <w:sz w:val="12"/>
                <w:szCs w:val="12"/>
              </w:rPr>
              <w:t>8</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200" w:firstLine="240"/>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firstLineChars="200" w:firstLine="240"/>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c>
          <w:tcPr>
            <w:tcW w:w="850"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r>
      <w:tr w:rsidR="00646E6A" w:rsidRPr="00371E52" w:rsidTr="005352AE">
        <w:tc>
          <w:tcPr>
            <w:tcW w:w="2694" w:type="dxa"/>
            <w:tcBorders>
              <w:left w:val="single" w:sz="4" w:space="0" w:color="auto"/>
            </w:tcBorders>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Total de activos circulantes</w:t>
            </w:r>
          </w:p>
        </w:tc>
        <w:tc>
          <w:tcPr>
            <w:tcW w:w="992" w:type="dxa"/>
            <w:shd w:val="clear" w:color="000000" w:fill="D9D9D9"/>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13,69</w:t>
            </w:r>
            <w:r w:rsidR="003C1545">
              <w:rPr>
                <w:rFonts w:ascii="Futura Medium" w:eastAsia="Times New Roman" w:hAnsi="Futura Medium" w:cs="Futura"/>
                <w:color w:val="000000"/>
                <w:sz w:val="12"/>
                <w:szCs w:val="12"/>
              </w:rPr>
              <w:t>4</w:t>
            </w:r>
          </w:p>
        </w:tc>
        <w:tc>
          <w:tcPr>
            <w:tcW w:w="1134" w:type="dxa"/>
            <w:shd w:val="clear" w:color="000000" w:fill="D9D9D9"/>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12,24</w:t>
            </w:r>
            <w:r w:rsidR="003C1545">
              <w:rPr>
                <w:rFonts w:ascii="Futura Medium" w:eastAsia="Times New Roman" w:hAnsi="Futura Medium" w:cs="Futura"/>
                <w:color w:val="000000"/>
                <w:sz w:val="12"/>
                <w:szCs w:val="12"/>
              </w:rPr>
              <w:t>6</w:t>
            </w:r>
          </w:p>
        </w:tc>
        <w:tc>
          <w:tcPr>
            <w:tcW w:w="2268" w:type="dxa"/>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Total de pasivos circulantes</w:t>
            </w:r>
          </w:p>
        </w:tc>
        <w:tc>
          <w:tcPr>
            <w:tcW w:w="850" w:type="dxa"/>
            <w:shd w:val="clear" w:color="000000" w:fill="D9D9D9"/>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11,6</w:t>
            </w:r>
            <w:r w:rsidR="003C1545">
              <w:rPr>
                <w:rFonts w:ascii="Futura Medium" w:eastAsia="Times New Roman" w:hAnsi="Futura Medium" w:cs="Futura"/>
                <w:color w:val="000000"/>
                <w:sz w:val="12"/>
                <w:szCs w:val="12"/>
              </w:rPr>
              <w:t>30</w:t>
            </w:r>
          </w:p>
        </w:tc>
        <w:tc>
          <w:tcPr>
            <w:tcW w:w="970" w:type="dxa"/>
            <w:tcBorders>
              <w:right w:val="single" w:sz="4" w:space="0" w:color="auto"/>
            </w:tcBorders>
            <w:shd w:val="clear" w:color="000000" w:fill="D9D9D9"/>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12,143</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850"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r>
      <w:tr w:rsidR="00646E6A" w:rsidRPr="00371E52" w:rsidTr="005352AE">
        <w:tc>
          <w:tcPr>
            <w:tcW w:w="2694" w:type="dxa"/>
            <w:tcBorders>
              <w:left w:val="single" w:sz="4" w:space="0" w:color="auto"/>
            </w:tcBorders>
            <w:shd w:val="clear" w:color="000000" w:fill="D9D9D9"/>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Activo no circulante</w:t>
            </w:r>
          </w:p>
        </w:tc>
        <w:tc>
          <w:tcPr>
            <w:tcW w:w="992" w:type="dxa"/>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 </w:t>
            </w:r>
          </w:p>
        </w:tc>
        <w:tc>
          <w:tcPr>
            <w:tcW w:w="1134" w:type="dxa"/>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 </w:t>
            </w:r>
          </w:p>
        </w:tc>
        <w:tc>
          <w:tcPr>
            <w:tcW w:w="2268" w:type="dxa"/>
            <w:shd w:val="clear" w:color="000000" w:fill="D9D9D9"/>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Pasivo no circulante</w:t>
            </w:r>
          </w:p>
        </w:tc>
        <w:tc>
          <w:tcPr>
            <w:tcW w:w="850" w:type="dxa"/>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 </w:t>
            </w:r>
          </w:p>
        </w:tc>
        <w:tc>
          <w:tcPr>
            <w:tcW w:w="970" w:type="dxa"/>
            <w:tcBorders>
              <w:right w:val="single" w:sz="4" w:space="0" w:color="auto"/>
            </w:tcBorders>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 </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850"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Inversiones financieras a largo plazo</w:t>
            </w:r>
          </w:p>
        </w:tc>
        <w:tc>
          <w:tcPr>
            <w:tcW w:w="992"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Cuentas por pagar a largo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Derechos a recibir efectivo o equivalentes a largo plazo</w:t>
            </w:r>
          </w:p>
        </w:tc>
        <w:tc>
          <w:tcPr>
            <w:tcW w:w="992"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Documentos por pagar a largo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Bienes inmuebles, infraestructura y construcciones en proceso</w:t>
            </w:r>
          </w:p>
        </w:tc>
        <w:tc>
          <w:tcPr>
            <w:tcW w:w="992"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12,112</w:t>
            </w:r>
          </w:p>
        </w:tc>
        <w:tc>
          <w:tcPr>
            <w:tcW w:w="1134"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12,112</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Deuda pública a largo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Bienes muebles</w:t>
            </w:r>
          </w:p>
        </w:tc>
        <w:tc>
          <w:tcPr>
            <w:tcW w:w="992"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2,96</w:t>
            </w:r>
            <w:r w:rsidR="003C1545">
              <w:rPr>
                <w:rFonts w:ascii="Futura Medium" w:eastAsia="Times New Roman" w:hAnsi="Futura Medium" w:cs="Futura"/>
                <w:color w:val="000000"/>
                <w:sz w:val="12"/>
                <w:szCs w:val="12"/>
              </w:rPr>
              <w:t>5</w:t>
            </w:r>
          </w:p>
        </w:tc>
        <w:tc>
          <w:tcPr>
            <w:tcW w:w="1134"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2,86</w:t>
            </w:r>
            <w:r w:rsidR="003C1545">
              <w:rPr>
                <w:rFonts w:ascii="Futura Medium" w:eastAsia="Times New Roman" w:hAnsi="Futura Medium" w:cs="Futura"/>
                <w:color w:val="000000"/>
                <w:sz w:val="12"/>
                <w:szCs w:val="12"/>
              </w:rPr>
              <w:t>2</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Pasivos diferidos a largo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Activos intangibles</w:t>
            </w:r>
          </w:p>
        </w:tc>
        <w:tc>
          <w:tcPr>
            <w:tcW w:w="992"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7</w:t>
            </w:r>
            <w:r w:rsidR="003C1545">
              <w:rPr>
                <w:rFonts w:ascii="Futura Medium" w:eastAsia="Times New Roman" w:hAnsi="Futura Medium" w:cs="Futura"/>
                <w:color w:val="000000"/>
                <w:sz w:val="12"/>
                <w:szCs w:val="12"/>
              </w:rPr>
              <w:t>6</w:t>
            </w:r>
          </w:p>
        </w:tc>
        <w:tc>
          <w:tcPr>
            <w:tcW w:w="1134"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59</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Fondos y bienes de terceros en garantía y/o en administración a largo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Depreciación, deterioro y amortización acumulada de bienes</w:t>
            </w:r>
          </w:p>
        </w:tc>
        <w:tc>
          <w:tcPr>
            <w:tcW w:w="992"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-8,2</w:t>
            </w:r>
            <w:r w:rsidR="003C1545">
              <w:rPr>
                <w:rFonts w:ascii="Futura Medium" w:eastAsia="Times New Roman" w:hAnsi="Futura Medium" w:cs="Futura"/>
                <w:color w:val="000000"/>
                <w:sz w:val="12"/>
                <w:szCs w:val="12"/>
              </w:rPr>
              <w:t>10</w:t>
            </w:r>
          </w:p>
        </w:tc>
        <w:tc>
          <w:tcPr>
            <w:tcW w:w="1134"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-7,685</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Provisiones a largo plazo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Activos diferidos</w:t>
            </w:r>
          </w:p>
        </w:tc>
        <w:tc>
          <w:tcPr>
            <w:tcW w:w="992"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850"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Estimación por pérdida o deterioro de activos no circulantes</w:t>
            </w:r>
          </w:p>
        </w:tc>
        <w:tc>
          <w:tcPr>
            <w:tcW w:w="992"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Total de pasivos no circulantes</w:t>
            </w:r>
          </w:p>
        </w:tc>
        <w:tc>
          <w:tcPr>
            <w:tcW w:w="850" w:type="dxa"/>
            <w:shd w:val="clear" w:color="000000" w:fill="D9D9D9"/>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D9D9D9"/>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Otros activos no circulantes</w:t>
            </w:r>
          </w:p>
        </w:tc>
        <w:tc>
          <w:tcPr>
            <w:tcW w:w="992" w:type="dxa"/>
            <w:shd w:val="clear" w:color="000000" w:fill="FFFFFF"/>
            <w:noWrap/>
            <w:vAlign w:val="bottom"/>
            <w:hideMark/>
          </w:tcPr>
          <w:p w:rsidR="00646E6A" w:rsidRPr="00371E52" w:rsidRDefault="003C1545"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10</w:t>
            </w:r>
          </w:p>
        </w:tc>
        <w:tc>
          <w:tcPr>
            <w:tcW w:w="1134"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2268" w:type="dxa"/>
            <w:shd w:val="clear" w:color="000000" w:fill="BFBFBF"/>
            <w:noWrap/>
            <w:vAlign w:val="bottom"/>
            <w:hideMark/>
          </w:tcPr>
          <w:p w:rsidR="00646E6A" w:rsidRPr="00371E52" w:rsidRDefault="00646E6A" w:rsidP="005352AE">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Total del pasivo</w:t>
            </w:r>
          </w:p>
        </w:tc>
        <w:tc>
          <w:tcPr>
            <w:tcW w:w="850" w:type="dxa"/>
            <w:shd w:val="clear" w:color="000000" w:fill="BFBFB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11,630</w:t>
            </w:r>
          </w:p>
        </w:tc>
        <w:tc>
          <w:tcPr>
            <w:tcW w:w="970" w:type="dxa"/>
            <w:tcBorders>
              <w:right w:val="single" w:sz="4" w:space="0" w:color="auto"/>
            </w:tcBorders>
            <w:shd w:val="clear" w:color="000000" w:fill="BFBFB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12,143</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200" w:firstLine="240"/>
              <w:jc w:val="left"/>
              <w:rPr>
                <w:rFonts w:ascii="Futura Medium" w:eastAsia="Times New Roman" w:hAnsi="Futura Medium" w:cs="Futura"/>
                <w:sz w:val="12"/>
                <w:szCs w:val="12"/>
              </w:rPr>
            </w:pPr>
            <w:r w:rsidRPr="00371E52">
              <w:rPr>
                <w:rFonts w:ascii="Futura Medium" w:eastAsia="Times New Roman" w:hAnsi="Futura Medium" w:cs="Futura"/>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A6A6A6"/>
            <w:noWrap/>
            <w:vAlign w:val="center"/>
            <w:hideMark/>
          </w:tcPr>
          <w:p w:rsidR="00646E6A" w:rsidRPr="00371E52" w:rsidRDefault="00646E6A" w:rsidP="005352AE">
            <w:pPr>
              <w:spacing w:before="0" w:after="0" w:line="276" w:lineRule="auto"/>
              <w:jc w:val="left"/>
              <w:rPr>
                <w:rFonts w:ascii="Futura Medium" w:eastAsia="Times New Roman" w:hAnsi="Futura Medium" w:cs="Futura"/>
                <w:bCs/>
                <w:color w:val="FFFFFF"/>
                <w:sz w:val="12"/>
                <w:szCs w:val="12"/>
              </w:rPr>
            </w:pPr>
            <w:r w:rsidRPr="00371E52">
              <w:rPr>
                <w:rFonts w:ascii="Futura Medium" w:eastAsia="Times New Roman" w:hAnsi="Futura Medium" w:cs="Futura"/>
                <w:bCs/>
                <w:color w:val="FFFFFF"/>
                <w:sz w:val="12"/>
                <w:szCs w:val="12"/>
              </w:rPr>
              <w:t>Hacienda pública/patrimonio</w:t>
            </w:r>
          </w:p>
        </w:tc>
        <w:tc>
          <w:tcPr>
            <w:tcW w:w="850" w:type="dxa"/>
            <w:shd w:val="clear" w:color="000000" w:fill="A6A6A6"/>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70" w:type="dxa"/>
            <w:tcBorders>
              <w:right w:val="single" w:sz="4" w:space="0" w:color="auto"/>
            </w:tcBorders>
            <w:shd w:val="clear" w:color="000000" w:fill="A6A6A6"/>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Hacienda pública/patrimonio contribuido</w:t>
            </w:r>
          </w:p>
        </w:tc>
        <w:tc>
          <w:tcPr>
            <w:tcW w:w="850" w:type="dxa"/>
            <w:shd w:val="clear" w:color="000000" w:fill="FFFFFF"/>
            <w:noWrap/>
            <w:vAlign w:val="bottom"/>
            <w:hideMark/>
          </w:tcPr>
          <w:p w:rsidR="00646E6A" w:rsidRPr="00371E52" w:rsidRDefault="003C1545"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27</w:t>
            </w:r>
          </w:p>
        </w:tc>
        <w:tc>
          <w:tcPr>
            <w:tcW w:w="970" w:type="dxa"/>
            <w:tcBorders>
              <w:right w:val="single" w:sz="4" w:space="0" w:color="auto"/>
            </w:tcBorders>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11</w:t>
            </w:r>
            <w:r w:rsidR="003C1545">
              <w:rPr>
                <w:rFonts w:ascii="Futura Medium" w:eastAsia="Times New Roman" w:hAnsi="Futura Medium" w:cs="Futura"/>
                <w:color w:val="000000"/>
                <w:sz w:val="12"/>
                <w:szCs w:val="12"/>
              </w:rPr>
              <w:t>1</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auto" w:fill="auto"/>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Aportaciones</w:t>
            </w:r>
          </w:p>
        </w:tc>
        <w:tc>
          <w:tcPr>
            <w:tcW w:w="850" w:type="dxa"/>
            <w:shd w:val="clear" w:color="auto" w:fill="auto"/>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auto" w:fill="auto"/>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Donaciones de capital</w:t>
            </w:r>
          </w:p>
        </w:tc>
        <w:tc>
          <w:tcPr>
            <w:tcW w:w="850"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w:t>
            </w:r>
            <w:r w:rsidR="003C1545">
              <w:rPr>
                <w:rFonts w:ascii="Futura Medium" w:eastAsia="Times New Roman" w:hAnsi="Futura Medium" w:cs="Futura"/>
                <w:color w:val="000000"/>
                <w:sz w:val="12"/>
                <w:szCs w:val="12"/>
              </w:rPr>
              <w:t>7</w:t>
            </w:r>
          </w:p>
        </w:tc>
        <w:tc>
          <w:tcPr>
            <w:tcW w:w="970" w:type="dxa"/>
            <w:tcBorders>
              <w:right w:val="single" w:sz="4" w:space="0" w:color="auto"/>
            </w:tcBorders>
            <w:shd w:val="clear" w:color="000000" w:fill="FFFFFF"/>
            <w:noWrap/>
            <w:vAlign w:val="bottom"/>
            <w:hideMark/>
          </w:tcPr>
          <w:p w:rsidR="00646E6A" w:rsidRPr="00371E52" w:rsidRDefault="003C1545"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111</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Actualización de la hacienda pública/patrimonio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Hacienda pública/patrimonio generado</w:t>
            </w:r>
          </w:p>
        </w:tc>
        <w:tc>
          <w:tcPr>
            <w:tcW w:w="850" w:type="dxa"/>
            <w:shd w:val="clear" w:color="000000" w:fill="FFFFFF"/>
            <w:noWrap/>
            <w:vAlign w:val="bottom"/>
            <w:hideMark/>
          </w:tcPr>
          <w:p w:rsidR="00646E6A" w:rsidRPr="00371E52" w:rsidRDefault="003C1545"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8,990</w:t>
            </w:r>
          </w:p>
        </w:tc>
        <w:tc>
          <w:tcPr>
            <w:tcW w:w="970" w:type="dxa"/>
            <w:tcBorders>
              <w:right w:val="single" w:sz="4" w:space="0" w:color="auto"/>
            </w:tcBorders>
            <w:shd w:val="clear" w:color="000000" w:fill="FFFFFF"/>
            <w:noWrap/>
            <w:vAlign w:val="bottom"/>
            <w:hideMark/>
          </w:tcPr>
          <w:p w:rsidR="00646E6A" w:rsidRPr="00371E52" w:rsidRDefault="003C1545"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7,340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Resultados del ejercicio (Ahorro/desahorro)</w:t>
            </w:r>
          </w:p>
        </w:tc>
        <w:tc>
          <w:tcPr>
            <w:tcW w:w="850" w:type="dxa"/>
            <w:shd w:val="clear" w:color="000000" w:fill="FFFFFF"/>
            <w:noWrap/>
            <w:vAlign w:val="bottom"/>
            <w:hideMark/>
          </w:tcPr>
          <w:p w:rsidR="00646E6A" w:rsidRPr="00371E52" w:rsidRDefault="002E0407"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1,952</w:t>
            </w:r>
          </w:p>
        </w:tc>
        <w:tc>
          <w:tcPr>
            <w:tcW w:w="970" w:type="dxa"/>
            <w:tcBorders>
              <w:right w:val="single" w:sz="4" w:space="0" w:color="auto"/>
            </w:tcBorders>
            <w:shd w:val="clear" w:color="000000" w:fill="FFFFFF"/>
            <w:noWrap/>
            <w:vAlign w:val="bottom"/>
            <w:hideMark/>
          </w:tcPr>
          <w:p w:rsidR="00646E6A" w:rsidRPr="00371E52" w:rsidRDefault="003C1545"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245</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auto" w:fill="auto"/>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Resultados de ejercicios anteriores</w:t>
            </w:r>
          </w:p>
        </w:tc>
        <w:tc>
          <w:tcPr>
            <w:tcW w:w="850" w:type="dxa"/>
            <w:shd w:val="clear" w:color="auto" w:fill="auto"/>
            <w:noWrap/>
            <w:vAlign w:val="bottom"/>
            <w:hideMark/>
          </w:tcPr>
          <w:p w:rsidR="00646E6A" w:rsidRPr="00371E52" w:rsidRDefault="002E0407"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w:t>
            </w:r>
            <w:r w:rsidR="003C1545">
              <w:rPr>
                <w:rFonts w:ascii="Futura Medium" w:eastAsia="Times New Roman" w:hAnsi="Futura Medium" w:cs="Futura"/>
                <w:color w:val="000000"/>
                <w:sz w:val="12"/>
                <w:szCs w:val="12"/>
              </w:rPr>
              <w:t>468</w:t>
            </w:r>
          </w:p>
        </w:tc>
        <w:tc>
          <w:tcPr>
            <w:tcW w:w="970" w:type="dxa"/>
            <w:tcBorders>
              <w:right w:val="single" w:sz="4" w:space="0" w:color="auto"/>
            </w:tcBorders>
            <w:shd w:val="clear" w:color="auto" w:fill="auto"/>
            <w:noWrap/>
            <w:vAlign w:val="bottom"/>
            <w:hideMark/>
          </w:tcPr>
          <w:p w:rsidR="00646E6A" w:rsidRPr="00371E52" w:rsidRDefault="003C1545"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3,885</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proofErr w:type="spellStart"/>
            <w:r w:rsidRPr="00371E52">
              <w:rPr>
                <w:rFonts w:ascii="Futura Medium" w:eastAsia="Times New Roman" w:hAnsi="Futura Medium" w:cs="Futura"/>
                <w:sz w:val="12"/>
                <w:szCs w:val="12"/>
              </w:rPr>
              <w:t>Revalúos</w:t>
            </w:r>
            <w:proofErr w:type="spellEnd"/>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Reservas</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Rectificaciones de resultados de ejercicios anteriores</w:t>
            </w:r>
          </w:p>
        </w:tc>
        <w:tc>
          <w:tcPr>
            <w:tcW w:w="850" w:type="dxa"/>
            <w:shd w:val="clear" w:color="000000" w:fill="FFFFF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3,57</w:t>
            </w:r>
            <w:r w:rsidR="003C1545">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2E0407" w:rsidP="007D237A">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3,2</w:t>
            </w:r>
            <w:r w:rsidR="007D237A">
              <w:rPr>
                <w:rFonts w:ascii="Futura Medium" w:eastAsia="Times New Roman" w:hAnsi="Futura Medium" w:cs="Futura"/>
                <w:color w:val="000000"/>
                <w:sz w:val="12"/>
                <w:szCs w:val="12"/>
              </w:rPr>
              <w:t>10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vAlign w:val="bottom"/>
            <w:hideMark/>
          </w:tcPr>
          <w:p w:rsidR="00646E6A" w:rsidRPr="00371E52" w:rsidRDefault="00646E6A" w:rsidP="005352AE">
            <w:pPr>
              <w:spacing w:before="0" w:after="0" w:line="276" w:lineRule="auto"/>
              <w:ind w:leftChars="-29" w:left="-5" w:hangingChars="49" w:hanging="59"/>
              <w:jc w:val="left"/>
              <w:rPr>
                <w:rFonts w:ascii="Futura Medium" w:eastAsia="Times New Roman" w:hAnsi="Futura Medium" w:cs="Futura"/>
                <w:bCs/>
                <w:color w:val="000000"/>
                <w:sz w:val="12"/>
                <w:szCs w:val="12"/>
              </w:rPr>
            </w:pPr>
            <w:r w:rsidRPr="00371E52">
              <w:rPr>
                <w:rFonts w:ascii="Futura Medium" w:eastAsia="Times New Roman" w:hAnsi="Futura Medium" w:cs="Futura"/>
                <w:bCs/>
                <w:color w:val="000000"/>
                <w:sz w:val="12"/>
                <w:szCs w:val="12"/>
              </w:rPr>
              <w:t>Exceso o insuficiencia en la actualización de la hacienda pública/patrimonio</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Resultado por posición monetaria</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992"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1134" w:type="dxa"/>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2268" w:type="dxa"/>
            <w:shd w:val="clear" w:color="000000" w:fill="FFFFFF"/>
            <w:noWrap/>
            <w:vAlign w:val="bottom"/>
            <w:hideMark/>
          </w:tcPr>
          <w:p w:rsidR="00646E6A" w:rsidRPr="00371E52" w:rsidRDefault="00646E6A" w:rsidP="005352AE">
            <w:pPr>
              <w:spacing w:before="0" w:after="0" w:line="276" w:lineRule="auto"/>
              <w:ind w:left="72"/>
              <w:rPr>
                <w:rFonts w:ascii="Futura Medium" w:eastAsia="Times New Roman" w:hAnsi="Futura Medium" w:cs="Futura"/>
                <w:sz w:val="12"/>
                <w:szCs w:val="12"/>
              </w:rPr>
            </w:pPr>
            <w:r w:rsidRPr="00371E52">
              <w:rPr>
                <w:rFonts w:ascii="Futura Medium" w:eastAsia="Times New Roman" w:hAnsi="Futura Medium" w:cs="Futura"/>
                <w:sz w:val="12"/>
                <w:szCs w:val="12"/>
              </w:rPr>
              <w:t>Resultado por tenencia de activos no monetarios</w:t>
            </w:r>
          </w:p>
        </w:tc>
        <w:tc>
          <w:tcPr>
            <w:tcW w:w="850" w:type="dxa"/>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970" w:type="dxa"/>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c>
          <w:tcPr>
            <w:tcW w:w="2694" w:type="dxa"/>
            <w:tcBorders>
              <w:left w:val="single" w:sz="4" w:space="0" w:color="auto"/>
            </w:tcBorders>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Total de activos no circulante</w:t>
            </w:r>
          </w:p>
        </w:tc>
        <w:tc>
          <w:tcPr>
            <w:tcW w:w="992" w:type="dxa"/>
            <w:shd w:val="clear" w:color="000000" w:fill="D9D9D9"/>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6,953</w:t>
            </w:r>
          </w:p>
        </w:tc>
        <w:tc>
          <w:tcPr>
            <w:tcW w:w="1134" w:type="dxa"/>
            <w:shd w:val="clear" w:color="000000" w:fill="D9D9D9"/>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7,348</w:t>
            </w:r>
          </w:p>
        </w:tc>
        <w:tc>
          <w:tcPr>
            <w:tcW w:w="2268" w:type="dxa"/>
            <w:shd w:val="clear" w:color="000000" w:fill="D9D9D9"/>
            <w:noWrap/>
            <w:vAlign w:val="bottom"/>
            <w:hideMark/>
          </w:tcPr>
          <w:p w:rsidR="00646E6A" w:rsidRPr="00371E52" w:rsidRDefault="00646E6A" w:rsidP="005352AE">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Total hacienda pública/patrimonio</w:t>
            </w:r>
          </w:p>
        </w:tc>
        <w:tc>
          <w:tcPr>
            <w:tcW w:w="850" w:type="dxa"/>
            <w:shd w:val="clear" w:color="000000" w:fill="D9D9D9"/>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9,01</w:t>
            </w:r>
            <w:r w:rsidR="003C1545">
              <w:rPr>
                <w:rFonts w:ascii="Futura Medium" w:eastAsia="Times New Roman" w:hAnsi="Futura Medium" w:cs="Futura"/>
                <w:color w:val="000000"/>
                <w:sz w:val="12"/>
                <w:szCs w:val="12"/>
              </w:rPr>
              <w:t>7</w:t>
            </w:r>
          </w:p>
        </w:tc>
        <w:tc>
          <w:tcPr>
            <w:tcW w:w="970" w:type="dxa"/>
            <w:tcBorders>
              <w:right w:val="single" w:sz="4" w:space="0" w:color="auto"/>
            </w:tcBorders>
            <w:shd w:val="clear" w:color="000000" w:fill="D9D9D9"/>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7,45</w:t>
            </w:r>
            <w:r w:rsidR="003C1545">
              <w:rPr>
                <w:rFonts w:ascii="Futura Medium" w:eastAsia="Times New Roman" w:hAnsi="Futura Medium" w:cs="Futura"/>
                <w:color w:val="000000"/>
                <w:sz w:val="12"/>
                <w:szCs w:val="12"/>
              </w:rPr>
              <w:t>1</w:t>
            </w:r>
          </w:p>
        </w:tc>
      </w:tr>
      <w:tr w:rsidR="00646E6A" w:rsidRPr="00371E52" w:rsidTr="005352AE">
        <w:tc>
          <w:tcPr>
            <w:tcW w:w="2694" w:type="dxa"/>
            <w:tcBorders>
              <w:left w:val="single" w:sz="4" w:space="0" w:color="auto"/>
              <w:bottom w:val="single" w:sz="4" w:space="0" w:color="auto"/>
            </w:tcBorders>
            <w:shd w:val="clear" w:color="000000" w:fill="BFBFBF"/>
            <w:noWrap/>
            <w:vAlign w:val="bottom"/>
            <w:hideMark/>
          </w:tcPr>
          <w:p w:rsidR="00646E6A" w:rsidRPr="00371E52" w:rsidRDefault="00646E6A" w:rsidP="005352AE">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Total del activo</w:t>
            </w:r>
          </w:p>
        </w:tc>
        <w:tc>
          <w:tcPr>
            <w:tcW w:w="992" w:type="dxa"/>
            <w:tcBorders>
              <w:bottom w:val="single" w:sz="4" w:space="0" w:color="auto"/>
            </w:tcBorders>
            <w:shd w:val="clear" w:color="000000" w:fill="BFBFB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20,647</w:t>
            </w:r>
          </w:p>
        </w:tc>
        <w:tc>
          <w:tcPr>
            <w:tcW w:w="1134" w:type="dxa"/>
            <w:tcBorders>
              <w:bottom w:val="single" w:sz="4" w:space="0" w:color="auto"/>
            </w:tcBorders>
            <w:shd w:val="clear" w:color="000000" w:fill="BFBFB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19,594</w:t>
            </w:r>
          </w:p>
        </w:tc>
        <w:tc>
          <w:tcPr>
            <w:tcW w:w="2268" w:type="dxa"/>
            <w:tcBorders>
              <w:bottom w:val="single" w:sz="4" w:space="0" w:color="auto"/>
            </w:tcBorders>
            <w:shd w:val="clear" w:color="000000" w:fill="BFBFBF"/>
            <w:noWrap/>
            <w:vAlign w:val="bottom"/>
            <w:hideMark/>
          </w:tcPr>
          <w:p w:rsidR="00646E6A" w:rsidRPr="00371E52" w:rsidRDefault="00646E6A" w:rsidP="005352AE">
            <w:pPr>
              <w:spacing w:before="0" w:after="0" w:line="276" w:lineRule="auto"/>
              <w:jc w:val="left"/>
              <w:rPr>
                <w:rFonts w:ascii="Futura Medium" w:eastAsia="Times New Roman" w:hAnsi="Futura Medium" w:cs="Futura"/>
                <w:bCs/>
                <w:sz w:val="12"/>
                <w:szCs w:val="12"/>
              </w:rPr>
            </w:pPr>
            <w:r w:rsidRPr="00371E52">
              <w:rPr>
                <w:rFonts w:ascii="Futura Medium" w:eastAsia="Times New Roman" w:hAnsi="Futura Medium" w:cs="Futura"/>
                <w:bCs/>
                <w:sz w:val="12"/>
                <w:szCs w:val="12"/>
              </w:rPr>
              <w:t>Total del pasivo y hacienda pública/patrimonio</w:t>
            </w:r>
          </w:p>
        </w:tc>
        <w:tc>
          <w:tcPr>
            <w:tcW w:w="850" w:type="dxa"/>
            <w:tcBorders>
              <w:bottom w:val="single" w:sz="4" w:space="0" w:color="auto"/>
            </w:tcBorders>
            <w:shd w:val="clear" w:color="000000" w:fill="BFBFB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20,647</w:t>
            </w:r>
          </w:p>
        </w:tc>
        <w:tc>
          <w:tcPr>
            <w:tcW w:w="970" w:type="dxa"/>
            <w:tcBorders>
              <w:bottom w:val="single" w:sz="4" w:space="0" w:color="auto"/>
              <w:right w:val="single" w:sz="4" w:space="0" w:color="auto"/>
            </w:tcBorders>
            <w:shd w:val="clear" w:color="000000" w:fill="BFBFBF"/>
            <w:noWrap/>
            <w:vAlign w:val="bottom"/>
            <w:hideMark/>
          </w:tcPr>
          <w:p w:rsidR="00646E6A" w:rsidRPr="00371E52" w:rsidRDefault="002E0407" w:rsidP="003C1545">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19,594</w:t>
            </w:r>
          </w:p>
        </w:tc>
      </w:tr>
      <w:tr w:rsidR="00646E6A" w:rsidRPr="00371E52" w:rsidTr="005352AE">
        <w:tc>
          <w:tcPr>
            <w:tcW w:w="8908" w:type="dxa"/>
            <w:gridSpan w:val="6"/>
            <w:tcBorders>
              <w:top w:val="single" w:sz="4" w:space="0" w:color="auto"/>
            </w:tcBorders>
            <w:shd w:val="clear" w:color="000000" w:fill="FFFFFF"/>
            <w:noWrap/>
            <w:vAlign w:val="bottom"/>
            <w:hideMark/>
          </w:tcPr>
          <w:p w:rsidR="00646E6A" w:rsidRPr="00371E52" w:rsidRDefault="00646E6A" w:rsidP="005352AE">
            <w:pPr>
              <w:spacing w:before="0" w:after="0" w:line="276" w:lineRule="auto"/>
              <w:rPr>
                <w:rFonts w:ascii="Futura Medium" w:eastAsia="Times New Roman" w:hAnsi="Futura Medium" w:cs="Futura"/>
                <w:sz w:val="12"/>
                <w:szCs w:val="12"/>
              </w:rPr>
            </w:pPr>
            <w:r w:rsidRPr="00371E52">
              <w:rPr>
                <w:rFonts w:ascii="Futura Medium" w:eastAsia="Times New Roman" w:hAnsi="Futura Medium" w:cs="Futura"/>
                <w:i/>
                <w:iCs/>
                <w:sz w:val="12"/>
                <w:szCs w:val="12"/>
              </w:rPr>
              <w:t>“Bajo protesta de decir la verdad que los estados financieros y sus notas son razonablemente correctos y son responsabilidad del emisor</w:t>
            </w:r>
            <w:r w:rsidR="004C7284">
              <w:rPr>
                <w:rFonts w:ascii="Futura Medium" w:eastAsia="Times New Roman" w:hAnsi="Futura Medium" w:cs="Futura"/>
                <w:i/>
                <w:iCs/>
                <w:sz w:val="12"/>
                <w:szCs w:val="12"/>
              </w:rPr>
              <w:t>”</w:t>
            </w:r>
            <w:r w:rsidR="00B36F6D">
              <w:rPr>
                <w:rFonts w:ascii="Futura Medium" w:eastAsia="Times New Roman" w:hAnsi="Futura Medium" w:cs="Futura"/>
                <w:i/>
                <w:iCs/>
                <w:sz w:val="12"/>
                <w:szCs w:val="12"/>
              </w:rPr>
              <w:t>.</w:t>
            </w:r>
          </w:p>
        </w:tc>
      </w:tr>
    </w:tbl>
    <w:p w:rsidR="00646E6A" w:rsidRPr="00B250E1" w:rsidRDefault="00646E6A" w:rsidP="00785E71">
      <w:pPr>
        <w:tabs>
          <w:tab w:val="left" w:pos="1177"/>
        </w:tabs>
        <w:spacing w:before="0" w:after="0"/>
        <w:rPr>
          <w:rFonts w:ascii="Futura Medium" w:hAnsi="Futura Medium"/>
          <w:sz w:val="12"/>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371E52" w:rsidRPr="00B250E1" w:rsidTr="00371E52">
        <w:trPr>
          <w:trHeight w:val="20"/>
        </w:trPr>
        <w:tc>
          <w:tcPr>
            <w:tcW w:w="2835" w:type="dxa"/>
          </w:tcPr>
          <w:p w:rsidR="00371E52" w:rsidRPr="00B250E1" w:rsidRDefault="00C00E05" w:rsidP="00371E52">
            <w:pPr>
              <w:spacing w:before="0" w:after="0" w:line="276" w:lineRule="auto"/>
              <w:jc w:val="center"/>
              <w:rPr>
                <w:rFonts w:ascii="Futura Medium" w:hAnsi="Futura Medium" w:cs="Futura"/>
                <w:b/>
                <w:sz w:val="12"/>
                <w:szCs w:val="12"/>
              </w:rPr>
            </w:pPr>
            <w:bookmarkStart w:id="32" w:name="_Toc470601898"/>
            <w:r>
              <w:rPr>
                <w:rFonts w:ascii="Futura Medium" w:hAnsi="Futura Medium" w:cs="Futura"/>
                <w:b/>
                <w:sz w:val="12"/>
                <w:szCs w:val="12"/>
              </w:rPr>
              <w:t>Directora</w:t>
            </w:r>
            <w:r w:rsidR="002E0407">
              <w:rPr>
                <w:rFonts w:ascii="Futura Medium" w:hAnsi="Futura Medium" w:cs="Futura"/>
                <w:b/>
                <w:sz w:val="12"/>
                <w:szCs w:val="12"/>
              </w:rPr>
              <w:t xml:space="preserve"> General</w:t>
            </w:r>
          </w:p>
        </w:tc>
        <w:tc>
          <w:tcPr>
            <w:tcW w:w="2835" w:type="dxa"/>
          </w:tcPr>
          <w:p w:rsidR="00371E52" w:rsidRPr="00B250E1" w:rsidRDefault="00371E52" w:rsidP="00371E52">
            <w:pPr>
              <w:autoSpaceDE w:val="0"/>
              <w:autoSpaceDN w:val="0"/>
              <w:adjustRightInd w:val="0"/>
              <w:spacing w:before="0" w:after="0" w:line="276" w:lineRule="auto"/>
              <w:rPr>
                <w:rFonts w:ascii="Futura Medium" w:hAnsi="Futura Medium" w:cs="Futura"/>
                <w:sz w:val="12"/>
                <w:szCs w:val="12"/>
              </w:rPr>
            </w:pPr>
          </w:p>
        </w:tc>
        <w:tc>
          <w:tcPr>
            <w:tcW w:w="3261" w:type="dxa"/>
          </w:tcPr>
          <w:p w:rsidR="00371E52" w:rsidRPr="00B250E1" w:rsidRDefault="004C7284" w:rsidP="004C7284">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Encargada de la </w:t>
            </w:r>
            <w:r w:rsidR="002E0407">
              <w:rPr>
                <w:rFonts w:ascii="Futura Medium" w:hAnsi="Futura Medium" w:cs="Futura"/>
                <w:b/>
                <w:sz w:val="12"/>
                <w:szCs w:val="12"/>
              </w:rPr>
              <w:t>Direc</w:t>
            </w:r>
            <w:r>
              <w:rPr>
                <w:rFonts w:ascii="Futura Medium" w:hAnsi="Futura Medium" w:cs="Futura"/>
                <w:b/>
                <w:sz w:val="12"/>
                <w:szCs w:val="12"/>
              </w:rPr>
              <w:t>ción</w:t>
            </w:r>
            <w:r w:rsidR="002E0407">
              <w:rPr>
                <w:rFonts w:ascii="Futura Medium" w:hAnsi="Futura Medium" w:cs="Futura"/>
                <w:b/>
                <w:sz w:val="12"/>
                <w:szCs w:val="12"/>
              </w:rPr>
              <w:t xml:space="preserve"> Administrativa</w:t>
            </w:r>
          </w:p>
        </w:tc>
      </w:tr>
      <w:tr w:rsidR="00371E52" w:rsidRPr="00B250E1" w:rsidTr="00371E52">
        <w:trPr>
          <w:trHeight w:val="20"/>
        </w:trPr>
        <w:tc>
          <w:tcPr>
            <w:tcW w:w="2835" w:type="dxa"/>
            <w:tcBorders>
              <w:bottom w:val="single" w:sz="4" w:space="0" w:color="auto"/>
            </w:tcBorders>
          </w:tcPr>
          <w:p w:rsidR="00371E52" w:rsidRPr="00B250E1" w:rsidRDefault="00371E52" w:rsidP="00371E52">
            <w:pPr>
              <w:autoSpaceDE w:val="0"/>
              <w:autoSpaceDN w:val="0"/>
              <w:adjustRightInd w:val="0"/>
              <w:spacing w:before="0" w:after="0" w:line="276" w:lineRule="auto"/>
              <w:rPr>
                <w:rFonts w:ascii="Futura Medium" w:hAnsi="Futura Medium" w:cs="Futura"/>
                <w:b/>
                <w:sz w:val="12"/>
                <w:szCs w:val="12"/>
              </w:rPr>
            </w:pPr>
          </w:p>
          <w:p w:rsidR="00371E52" w:rsidRPr="00B250E1" w:rsidRDefault="00371E52" w:rsidP="00371E52">
            <w:pPr>
              <w:autoSpaceDE w:val="0"/>
              <w:autoSpaceDN w:val="0"/>
              <w:adjustRightInd w:val="0"/>
              <w:spacing w:before="0" w:after="0" w:line="276" w:lineRule="auto"/>
              <w:rPr>
                <w:rFonts w:ascii="Futura Medium" w:hAnsi="Futura Medium" w:cs="Futura"/>
                <w:b/>
                <w:sz w:val="12"/>
                <w:szCs w:val="12"/>
              </w:rPr>
            </w:pPr>
          </w:p>
        </w:tc>
        <w:tc>
          <w:tcPr>
            <w:tcW w:w="2835" w:type="dxa"/>
          </w:tcPr>
          <w:p w:rsidR="00371E52" w:rsidRPr="00B250E1" w:rsidRDefault="00371E52" w:rsidP="00371E52">
            <w:pPr>
              <w:autoSpaceDE w:val="0"/>
              <w:autoSpaceDN w:val="0"/>
              <w:adjustRightInd w:val="0"/>
              <w:spacing w:before="0" w:after="0" w:line="276" w:lineRule="auto"/>
              <w:rPr>
                <w:rFonts w:ascii="Futura Medium" w:hAnsi="Futura Medium" w:cs="Futura"/>
                <w:sz w:val="12"/>
                <w:szCs w:val="12"/>
              </w:rPr>
            </w:pPr>
          </w:p>
        </w:tc>
        <w:tc>
          <w:tcPr>
            <w:tcW w:w="3261" w:type="dxa"/>
            <w:tcBorders>
              <w:bottom w:val="single" w:sz="4" w:space="0" w:color="auto"/>
            </w:tcBorders>
          </w:tcPr>
          <w:p w:rsidR="00371E52" w:rsidRPr="00B250E1" w:rsidRDefault="00371E52" w:rsidP="00371E52">
            <w:pPr>
              <w:autoSpaceDE w:val="0"/>
              <w:autoSpaceDN w:val="0"/>
              <w:adjustRightInd w:val="0"/>
              <w:spacing w:before="0" w:after="0" w:line="276" w:lineRule="auto"/>
              <w:rPr>
                <w:rFonts w:ascii="Futura Medium" w:hAnsi="Futura Medium" w:cs="Futura"/>
                <w:b/>
                <w:sz w:val="12"/>
                <w:szCs w:val="12"/>
              </w:rPr>
            </w:pPr>
          </w:p>
          <w:p w:rsidR="00371E52" w:rsidRPr="00B250E1" w:rsidRDefault="00371E52" w:rsidP="00371E52">
            <w:pPr>
              <w:autoSpaceDE w:val="0"/>
              <w:autoSpaceDN w:val="0"/>
              <w:adjustRightInd w:val="0"/>
              <w:spacing w:before="0" w:after="0" w:line="276" w:lineRule="auto"/>
              <w:rPr>
                <w:rFonts w:ascii="Futura Medium" w:hAnsi="Futura Medium" w:cs="Futura"/>
                <w:b/>
                <w:sz w:val="12"/>
                <w:szCs w:val="12"/>
              </w:rPr>
            </w:pPr>
          </w:p>
        </w:tc>
      </w:tr>
      <w:tr w:rsidR="00371E52" w:rsidRPr="00B250E1" w:rsidTr="00371E52">
        <w:trPr>
          <w:trHeight w:val="20"/>
        </w:trPr>
        <w:tc>
          <w:tcPr>
            <w:tcW w:w="2835" w:type="dxa"/>
            <w:tcBorders>
              <w:top w:val="single" w:sz="4" w:space="0" w:color="auto"/>
            </w:tcBorders>
          </w:tcPr>
          <w:p w:rsidR="00371E52" w:rsidRPr="00B250E1" w:rsidRDefault="00371E52" w:rsidP="00371E52">
            <w:pPr>
              <w:autoSpaceDE w:val="0"/>
              <w:autoSpaceDN w:val="0"/>
              <w:adjustRightInd w:val="0"/>
              <w:spacing w:before="0" w:after="0" w:line="276" w:lineRule="auto"/>
              <w:rPr>
                <w:rFonts w:ascii="Futura Medium" w:hAnsi="Futura Medium" w:cs="Futura"/>
                <w:b/>
                <w:sz w:val="12"/>
                <w:szCs w:val="12"/>
              </w:rPr>
            </w:pPr>
          </w:p>
          <w:p w:rsidR="00371E52" w:rsidRPr="00B250E1" w:rsidRDefault="00C00E05" w:rsidP="00C00E05">
            <w:pPr>
              <w:spacing w:before="0" w:after="0" w:line="276" w:lineRule="auto"/>
              <w:jc w:val="center"/>
              <w:rPr>
                <w:rFonts w:ascii="Futura Medium" w:hAnsi="Futura Medium" w:cs="Futura"/>
                <w:b/>
                <w:sz w:val="12"/>
                <w:szCs w:val="12"/>
              </w:rPr>
            </w:pPr>
            <w:r>
              <w:rPr>
                <w:rFonts w:ascii="Futura Medium" w:hAnsi="Futura Medium" w:cs="Futura"/>
                <w:b/>
                <w:sz w:val="12"/>
                <w:szCs w:val="12"/>
              </w:rPr>
              <w:t>Mtra</w:t>
            </w:r>
            <w:r w:rsidR="007D237A">
              <w:rPr>
                <w:rFonts w:ascii="Futura Medium" w:hAnsi="Futura Medium" w:cs="Futura"/>
                <w:b/>
                <w:sz w:val="12"/>
                <w:szCs w:val="12"/>
              </w:rPr>
              <w:t xml:space="preserve">. </w:t>
            </w:r>
            <w:r>
              <w:rPr>
                <w:rFonts w:ascii="Futura Medium" w:hAnsi="Futura Medium" w:cs="Futura"/>
                <w:b/>
                <w:sz w:val="12"/>
                <w:szCs w:val="12"/>
              </w:rPr>
              <w:t xml:space="preserve">Elda María </w:t>
            </w:r>
            <w:proofErr w:type="spellStart"/>
            <w:r>
              <w:rPr>
                <w:rFonts w:ascii="Futura Medium" w:hAnsi="Futura Medium" w:cs="Futura"/>
                <w:b/>
                <w:sz w:val="12"/>
                <w:szCs w:val="12"/>
              </w:rPr>
              <w:t>Xix</w:t>
            </w:r>
            <w:proofErr w:type="spellEnd"/>
            <w:r>
              <w:rPr>
                <w:rFonts w:ascii="Futura Medium" w:hAnsi="Futura Medium" w:cs="Futura"/>
                <w:b/>
                <w:sz w:val="12"/>
                <w:szCs w:val="12"/>
              </w:rPr>
              <w:t xml:space="preserve"> </w:t>
            </w:r>
            <w:proofErr w:type="spellStart"/>
            <w:r>
              <w:rPr>
                <w:rFonts w:ascii="Futura Medium" w:hAnsi="Futura Medium" w:cs="Futura"/>
                <w:b/>
                <w:sz w:val="12"/>
                <w:szCs w:val="12"/>
              </w:rPr>
              <w:t>Euan</w:t>
            </w:r>
            <w:proofErr w:type="spellEnd"/>
          </w:p>
        </w:tc>
        <w:tc>
          <w:tcPr>
            <w:tcW w:w="2835" w:type="dxa"/>
          </w:tcPr>
          <w:p w:rsidR="00371E52" w:rsidRPr="00B250E1" w:rsidRDefault="00371E52" w:rsidP="00371E52">
            <w:pPr>
              <w:autoSpaceDE w:val="0"/>
              <w:autoSpaceDN w:val="0"/>
              <w:adjustRightInd w:val="0"/>
              <w:spacing w:before="0" w:after="0" w:line="276" w:lineRule="auto"/>
              <w:rPr>
                <w:rFonts w:ascii="Futura Medium" w:hAnsi="Futura Medium" w:cs="Futura"/>
                <w:sz w:val="12"/>
                <w:szCs w:val="12"/>
              </w:rPr>
            </w:pPr>
          </w:p>
        </w:tc>
        <w:tc>
          <w:tcPr>
            <w:tcW w:w="3261" w:type="dxa"/>
            <w:tcBorders>
              <w:top w:val="single" w:sz="4" w:space="0" w:color="auto"/>
            </w:tcBorders>
          </w:tcPr>
          <w:p w:rsidR="00371E52" w:rsidRPr="00B250E1" w:rsidRDefault="00371E52" w:rsidP="00371E52">
            <w:pPr>
              <w:autoSpaceDE w:val="0"/>
              <w:autoSpaceDN w:val="0"/>
              <w:adjustRightInd w:val="0"/>
              <w:spacing w:before="0" w:after="0" w:line="276" w:lineRule="auto"/>
              <w:rPr>
                <w:rFonts w:ascii="Futura Medium" w:hAnsi="Futura Medium" w:cs="Futura"/>
                <w:b/>
                <w:sz w:val="12"/>
                <w:szCs w:val="12"/>
              </w:rPr>
            </w:pPr>
          </w:p>
          <w:p w:rsidR="00371E52" w:rsidRPr="00B250E1" w:rsidRDefault="007D237A" w:rsidP="007D237A">
            <w:pPr>
              <w:spacing w:before="0" w:after="0" w:line="276" w:lineRule="auto"/>
              <w:jc w:val="center"/>
              <w:rPr>
                <w:rFonts w:ascii="Futura Medium" w:hAnsi="Futura Medium" w:cs="Futura"/>
                <w:b/>
                <w:sz w:val="12"/>
                <w:szCs w:val="12"/>
              </w:rPr>
            </w:pPr>
            <w:r>
              <w:rPr>
                <w:rFonts w:ascii="Futura Medium" w:hAnsi="Futura Medium" w:cs="Futura"/>
                <w:b/>
                <w:sz w:val="12"/>
                <w:szCs w:val="12"/>
              </w:rPr>
              <w:t>C. Inés López Chan</w:t>
            </w:r>
          </w:p>
        </w:tc>
      </w:tr>
      <w:tr w:rsidR="00371E52" w:rsidRPr="00B250E1" w:rsidTr="00371E52">
        <w:trPr>
          <w:trHeight w:val="20"/>
        </w:trPr>
        <w:tc>
          <w:tcPr>
            <w:tcW w:w="2835" w:type="dxa"/>
          </w:tcPr>
          <w:p w:rsidR="00371E52" w:rsidRPr="00B250E1" w:rsidRDefault="00371E52" w:rsidP="00371E52">
            <w:pPr>
              <w:spacing w:before="0" w:after="0" w:line="276" w:lineRule="auto"/>
              <w:jc w:val="center"/>
              <w:rPr>
                <w:rFonts w:ascii="Futura Medium" w:hAnsi="Futura Medium" w:cs="Futura"/>
                <w:sz w:val="12"/>
                <w:szCs w:val="12"/>
              </w:rPr>
            </w:pPr>
          </w:p>
        </w:tc>
        <w:tc>
          <w:tcPr>
            <w:tcW w:w="2835" w:type="dxa"/>
          </w:tcPr>
          <w:p w:rsidR="00371E52" w:rsidRPr="00B250E1" w:rsidRDefault="002E0407" w:rsidP="00371E52">
            <w:pPr>
              <w:spacing w:before="0" w:after="0" w:line="276" w:lineRule="auto"/>
              <w:jc w:val="center"/>
              <w:rPr>
                <w:rFonts w:ascii="Futura Medium" w:hAnsi="Futura Medium" w:cs="Futura"/>
                <w:b/>
                <w:sz w:val="12"/>
                <w:szCs w:val="12"/>
              </w:rPr>
            </w:pPr>
            <w:r>
              <w:rPr>
                <w:rFonts w:ascii="Futura Medium" w:hAnsi="Futura Medium" w:cs="Futura"/>
                <w:b/>
                <w:sz w:val="12"/>
                <w:szCs w:val="12"/>
              </w:rPr>
              <w:t>Jefe de Departamento de Recursos Humanos y Financieros</w:t>
            </w:r>
          </w:p>
        </w:tc>
        <w:tc>
          <w:tcPr>
            <w:tcW w:w="3261" w:type="dxa"/>
          </w:tcPr>
          <w:p w:rsidR="00371E52" w:rsidRPr="00B250E1" w:rsidRDefault="00371E52" w:rsidP="00371E52">
            <w:pPr>
              <w:spacing w:before="0" w:after="0" w:line="276" w:lineRule="auto"/>
              <w:jc w:val="center"/>
              <w:rPr>
                <w:rFonts w:ascii="Futura Medium" w:hAnsi="Futura Medium" w:cs="Futura"/>
                <w:sz w:val="12"/>
                <w:szCs w:val="12"/>
              </w:rPr>
            </w:pPr>
          </w:p>
        </w:tc>
      </w:tr>
      <w:tr w:rsidR="00371E52" w:rsidRPr="00B250E1" w:rsidTr="00371E52">
        <w:trPr>
          <w:trHeight w:val="20"/>
        </w:trPr>
        <w:tc>
          <w:tcPr>
            <w:tcW w:w="2835" w:type="dxa"/>
          </w:tcPr>
          <w:p w:rsidR="00371E52" w:rsidRPr="00B250E1" w:rsidRDefault="00371E52" w:rsidP="00371E52">
            <w:pPr>
              <w:autoSpaceDE w:val="0"/>
              <w:autoSpaceDN w:val="0"/>
              <w:adjustRightInd w:val="0"/>
              <w:spacing w:before="0" w:after="0" w:line="276" w:lineRule="auto"/>
              <w:rPr>
                <w:rFonts w:ascii="Futura Medium" w:hAnsi="Futura Medium" w:cs="Futura"/>
                <w:sz w:val="12"/>
                <w:szCs w:val="12"/>
              </w:rPr>
            </w:pPr>
          </w:p>
        </w:tc>
        <w:tc>
          <w:tcPr>
            <w:tcW w:w="2835" w:type="dxa"/>
            <w:tcBorders>
              <w:bottom w:val="single" w:sz="4" w:space="0" w:color="auto"/>
            </w:tcBorders>
          </w:tcPr>
          <w:p w:rsidR="00371E52" w:rsidRPr="00B250E1" w:rsidRDefault="00371E52" w:rsidP="00371E52">
            <w:pPr>
              <w:autoSpaceDE w:val="0"/>
              <w:autoSpaceDN w:val="0"/>
              <w:adjustRightInd w:val="0"/>
              <w:spacing w:before="0" w:after="0" w:line="276" w:lineRule="auto"/>
              <w:rPr>
                <w:rFonts w:ascii="Futura Medium" w:hAnsi="Futura Medium" w:cs="Futura"/>
                <w:b/>
                <w:sz w:val="12"/>
                <w:szCs w:val="12"/>
              </w:rPr>
            </w:pPr>
          </w:p>
          <w:p w:rsidR="00371E52" w:rsidRPr="00B250E1" w:rsidRDefault="00371E52" w:rsidP="00371E52">
            <w:pPr>
              <w:autoSpaceDE w:val="0"/>
              <w:autoSpaceDN w:val="0"/>
              <w:adjustRightInd w:val="0"/>
              <w:spacing w:before="0" w:after="0" w:line="276" w:lineRule="auto"/>
              <w:rPr>
                <w:rFonts w:ascii="Futura Medium" w:hAnsi="Futura Medium" w:cs="Futura"/>
                <w:b/>
                <w:sz w:val="12"/>
                <w:szCs w:val="12"/>
              </w:rPr>
            </w:pPr>
          </w:p>
        </w:tc>
        <w:tc>
          <w:tcPr>
            <w:tcW w:w="3261" w:type="dxa"/>
          </w:tcPr>
          <w:p w:rsidR="00371E52" w:rsidRPr="00B250E1" w:rsidRDefault="00371E52" w:rsidP="00371E52">
            <w:pPr>
              <w:spacing w:before="0" w:after="0" w:line="276" w:lineRule="auto"/>
              <w:jc w:val="center"/>
              <w:rPr>
                <w:rFonts w:ascii="Futura Medium" w:hAnsi="Futura Medium" w:cs="Futura"/>
                <w:sz w:val="12"/>
                <w:szCs w:val="12"/>
              </w:rPr>
            </w:pPr>
          </w:p>
        </w:tc>
      </w:tr>
      <w:tr w:rsidR="00371E52" w:rsidRPr="00B250E1" w:rsidTr="00371E52">
        <w:trPr>
          <w:trHeight w:val="20"/>
        </w:trPr>
        <w:tc>
          <w:tcPr>
            <w:tcW w:w="2835" w:type="dxa"/>
          </w:tcPr>
          <w:p w:rsidR="00371E52" w:rsidRPr="00B250E1" w:rsidRDefault="00371E52" w:rsidP="00371E52">
            <w:pPr>
              <w:spacing w:before="0" w:after="0" w:line="276" w:lineRule="auto"/>
              <w:jc w:val="center"/>
              <w:rPr>
                <w:rFonts w:ascii="Futura Medium" w:hAnsi="Futura Medium" w:cs="Futura"/>
                <w:sz w:val="12"/>
                <w:szCs w:val="12"/>
              </w:rPr>
            </w:pPr>
          </w:p>
        </w:tc>
        <w:tc>
          <w:tcPr>
            <w:tcW w:w="2835" w:type="dxa"/>
            <w:tcBorders>
              <w:top w:val="single" w:sz="4" w:space="0" w:color="auto"/>
            </w:tcBorders>
          </w:tcPr>
          <w:p w:rsidR="00371E52" w:rsidRPr="00B250E1" w:rsidRDefault="00371E52" w:rsidP="00371E52">
            <w:pPr>
              <w:autoSpaceDE w:val="0"/>
              <w:autoSpaceDN w:val="0"/>
              <w:adjustRightInd w:val="0"/>
              <w:spacing w:before="0" w:after="0" w:line="276" w:lineRule="auto"/>
              <w:rPr>
                <w:rFonts w:ascii="Futura Medium" w:hAnsi="Futura Medium" w:cs="Futura"/>
                <w:b/>
                <w:sz w:val="12"/>
                <w:szCs w:val="12"/>
              </w:rPr>
            </w:pPr>
          </w:p>
          <w:p w:rsidR="00371E52" w:rsidRPr="00B250E1" w:rsidRDefault="007D237A" w:rsidP="00371E52">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C.P. Rubén Mauricio Torres </w:t>
            </w:r>
            <w:proofErr w:type="spellStart"/>
            <w:r>
              <w:rPr>
                <w:rFonts w:ascii="Futura Medium" w:hAnsi="Futura Medium" w:cs="Futura"/>
                <w:b/>
                <w:sz w:val="12"/>
                <w:szCs w:val="12"/>
              </w:rPr>
              <w:t>Estañol</w:t>
            </w:r>
            <w:proofErr w:type="spellEnd"/>
          </w:p>
        </w:tc>
        <w:tc>
          <w:tcPr>
            <w:tcW w:w="3261" w:type="dxa"/>
          </w:tcPr>
          <w:p w:rsidR="00371E52" w:rsidRPr="00B250E1" w:rsidRDefault="00371E52" w:rsidP="00371E52">
            <w:pPr>
              <w:spacing w:before="0" w:after="0" w:line="276" w:lineRule="auto"/>
              <w:jc w:val="center"/>
              <w:rPr>
                <w:rFonts w:ascii="Futura Medium" w:hAnsi="Futura Medium" w:cs="Futura"/>
                <w:sz w:val="12"/>
                <w:szCs w:val="12"/>
              </w:rPr>
            </w:pPr>
          </w:p>
        </w:tc>
      </w:tr>
    </w:tbl>
    <w:p w:rsidR="00646E6A" w:rsidRPr="006C768D" w:rsidRDefault="007A583C" w:rsidP="00371E52">
      <w:pPr>
        <w:pStyle w:val="Ttulo2"/>
        <w:numPr>
          <w:ilvl w:val="1"/>
          <w:numId w:val="1"/>
        </w:numPr>
        <w:spacing w:before="0" w:line="276" w:lineRule="auto"/>
        <w:ind w:left="567"/>
        <w:rPr>
          <w:rFonts w:ascii="Futura Std Medium" w:hAnsi="Futura Std Medium" w:cs="Times New Roman"/>
          <w:color w:val="4BACC6"/>
          <w:sz w:val="22"/>
          <w:szCs w:val="22"/>
          <w:lang w:eastAsia="en-US"/>
        </w:rPr>
      </w:pPr>
      <w:r w:rsidRPr="006C768D">
        <w:rPr>
          <w:rFonts w:ascii="Futura Std Medium" w:hAnsi="Futura Std Medium" w:cs="Times New Roman"/>
          <w:color w:val="4BACC6"/>
          <w:sz w:val="22"/>
          <w:szCs w:val="22"/>
          <w:lang w:eastAsia="en-US"/>
        </w:rPr>
        <w:lastRenderedPageBreak/>
        <w:t>ESTADO DE ACTIVIDADES</w:t>
      </w:r>
      <w:bookmarkEnd w:id="32"/>
    </w:p>
    <w:tbl>
      <w:tblPr>
        <w:tblW w:w="5000" w:type="pct"/>
        <w:jc w:val="center"/>
        <w:tblLayout w:type="fixed"/>
        <w:tblCellMar>
          <w:left w:w="70" w:type="dxa"/>
          <w:right w:w="70" w:type="dxa"/>
        </w:tblCellMar>
        <w:tblLook w:val="04A0" w:firstRow="1" w:lastRow="0" w:firstColumn="1" w:lastColumn="0" w:noHBand="0" w:noVBand="1"/>
      </w:tblPr>
      <w:tblGrid>
        <w:gridCol w:w="6917"/>
        <w:gridCol w:w="1009"/>
        <w:gridCol w:w="1054"/>
      </w:tblGrid>
      <w:tr w:rsidR="00646E6A" w:rsidRPr="00371E52" w:rsidTr="005352AE">
        <w:trPr>
          <w:trHeight w:val="20"/>
          <w:jc w:val="center"/>
        </w:trPr>
        <w:tc>
          <w:tcPr>
            <w:tcW w:w="5000" w:type="pct"/>
            <w:gridSpan w:val="3"/>
            <w:tcBorders>
              <w:top w:val="single" w:sz="4" w:space="0" w:color="auto"/>
              <w:left w:val="single" w:sz="4" w:space="0" w:color="auto"/>
              <w:right w:val="single" w:sz="4" w:space="0" w:color="auto"/>
            </w:tcBorders>
            <w:shd w:val="clear" w:color="000000" w:fill="A5A5A5"/>
            <w:noWrap/>
            <w:vAlign w:val="bottom"/>
            <w:hideMark/>
          </w:tcPr>
          <w:p w:rsidR="00646E6A" w:rsidRPr="00371E52" w:rsidRDefault="00EB286F" w:rsidP="005352AE">
            <w:pPr>
              <w:spacing w:before="0" w:after="0" w:line="276" w:lineRule="auto"/>
              <w:jc w:val="center"/>
              <w:rPr>
                <w:rFonts w:ascii="Futura Medium" w:eastAsia="Times New Roman" w:hAnsi="Futura Medium" w:cs="Futura"/>
                <w:b/>
                <w:bCs/>
                <w:sz w:val="12"/>
                <w:szCs w:val="12"/>
              </w:rPr>
            </w:pPr>
            <w:r>
              <w:rPr>
                <w:rFonts w:ascii="Futura Medium" w:eastAsia="Times New Roman" w:hAnsi="Futura Medium" w:cs="Futura"/>
                <w:b/>
                <w:bCs/>
                <w:sz w:val="12"/>
                <w:szCs w:val="12"/>
              </w:rPr>
              <w:t>CENTRO DE ESTUDIOS DE BACHILLERATO TÉCNICO “EVA SÁMANO DE LÓPEZ MATEOS”</w:t>
            </w:r>
          </w:p>
        </w:tc>
      </w:tr>
      <w:tr w:rsidR="00646E6A" w:rsidRPr="00371E52" w:rsidTr="005352AE">
        <w:trPr>
          <w:trHeight w:val="20"/>
          <w:jc w:val="center"/>
        </w:trPr>
        <w:tc>
          <w:tcPr>
            <w:tcW w:w="5000" w:type="pct"/>
            <w:gridSpan w:val="3"/>
            <w:tcBorders>
              <w:left w:val="single" w:sz="4" w:space="0" w:color="auto"/>
              <w:right w:val="single" w:sz="4" w:space="0" w:color="auto"/>
            </w:tcBorders>
            <w:shd w:val="clear" w:color="000000" w:fill="A5A5A5"/>
            <w:noWrap/>
            <w:vAlign w:val="bottom"/>
            <w:hideMark/>
          </w:tcPr>
          <w:p w:rsidR="00646E6A" w:rsidRPr="00371E52" w:rsidRDefault="00646E6A" w:rsidP="005352AE">
            <w:pPr>
              <w:spacing w:before="0" w:after="0" w:line="276" w:lineRule="auto"/>
              <w:jc w:val="center"/>
              <w:rPr>
                <w:rFonts w:ascii="Futura Medium" w:eastAsia="Times New Roman" w:hAnsi="Futura Medium" w:cs="Futura"/>
                <w:b/>
                <w:bCs/>
                <w:sz w:val="12"/>
                <w:szCs w:val="12"/>
              </w:rPr>
            </w:pPr>
            <w:r w:rsidRPr="00371E52">
              <w:rPr>
                <w:rFonts w:ascii="Futura Medium" w:eastAsia="Times New Roman" w:hAnsi="Futura Medium" w:cs="Futura"/>
                <w:b/>
                <w:bCs/>
                <w:sz w:val="12"/>
                <w:szCs w:val="12"/>
              </w:rPr>
              <w:t>ESTADO DE ACTIVIDADES</w:t>
            </w:r>
          </w:p>
        </w:tc>
      </w:tr>
      <w:tr w:rsidR="00646E6A" w:rsidRPr="00371E52" w:rsidTr="005352AE">
        <w:trPr>
          <w:trHeight w:val="20"/>
          <w:jc w:val="center"/>
        </w:trPr>
        <w:tc>
          <w:tcPr>
            <w:tcW w:w="5000" w:type="pct"/>
            <w:gridSpan w:val="3"/>
            <w:tcBorders>
              <w:left w:val="single" w:sz="4" w:space="0" w:color="auto"/>
              <w:right w:val="single" w:sz="4" w:space="0" w:color="auto"/>
            </w:tcBorders>
            <w:shd w:val="clear" w:color="000000" w:fill="A5A5A5"/>
            <w:noWrap/>
            <w:vAlign w:val="bottom"/>
            <w:hideMark/>
          </w:tcPr>
          <w:p w:rsidR="00646E6A" w:rsidRPr="00371E52" w:rsidRDefault="00646E6A" w:rsidP="006D7752">
            <w:pPr>
              <w:spacing w:before="0" w:after="0" w:line="276" w:lineRule="auto"/>
              <w:jc w:val="center"/>
              <w:rPr>
                <w:rFonts w:ascii="Futura Medium" w:eastAsia="Times New Roman" w:hAnsi="Futura Medium" w:cs="Futura"/>
                <w:sz w:val="12"/>
                <w:szCs w:val="12"/>
              </w:rPr>
            </w:pPr>
            <w:r w:rsidRPr="00371E52">
              <w:rPr>
                <w:rFonts w:ascii="Futura Medium" w:eastAsia="Times New Roman" w:hAnsi="Futura Medium" w:cs="Futura"/>
                <w:sz w:val="12"/>
                <w:szCs w:val="12"/>
              </w:rPr>
              <w:t xml:space="preserve">Del 1 de </w:t>
            </w:r>
            <w:r w:rsidR="00EB286F">
              <w:rPr>
                <w:rFonts w:ascii="Futura Medium" w:eastAsia="Times New Roman" w:hAnsi="Futura Medium" w:cs="Futura"/>
                <w:sz w:val="12"/>
                <w:szCs w:val="12"/>
              </w:rPr>
              <w:t>enero</w:t>
            </w:r>
            <w:r w:rsidRPr="00371E52">
              <w:rPr>
                <w:rFonts w:ascii="Futura Medium" w:eastAsia="Times New Roman" w:hAnsi="Futura Medium" w:cs="Futura"/>
                <w:sz w:val="12"/>
                <w:szCs w:val="12"/>
              </w:rPr>
              <w:t xml:space="preserve"> al </w:t>
            </w:r>
            <w:r w:rsidR="00EB286F">
              <w:rPr>
                <w:rFonts w:ascii="Futura Medium" w:eastAsia="Times New Roman" w:hAnsi="Futura Medium" w:cs="Futura"/>
                <w:sz w:val="12"/>
                <w:szCs w:val="12"/>
              </w:rPr>
              <w:t>31</w:t>
            </w:r>
            <w:r w:rsidRPr="00371E52">
              <w:rPr>
                <w:rFonts w:ascii="Futura Medium" w:eastAsia="Times New Roman" w:hAnsi="Futura Medium" w:cs="Futura"/>
                <w:sz w:val="12"/>
                <w:szCs w:val="12"/>
              </w:rPr>
              <w:t xml:space="preserve"> de </w:t>
            </w:r>
            <w:r w:rsidR="00EB286F">
              <w:rPr>
                <w:rFonts w:ascii="Futura Medium" w:eastAsia="Times New Roman" w:hAnsi="Futura Medium" w:cs="Futura"/>
                <w:sz w:val="12"/>
                <w:szCs w:val="12"/>
              </w:rPr>
              <w:t>diciembre</w:t>
            </w:r>
            <w:r w:rsidRPr="00371E52">
              <w:rPr>
                <w:rFonts w:ascii="Futura Medium" w:eastAsia="Times New Roman" w:hAnsi="Futura Medium" w:cs="Futura"/>
                <w:sz w:val="12"/>
                <w:szCs w:val="12"/>
              </w:rPr>
              <w:t xml:space="preserve"> de 20</w:t>
            </w:r>
            <w:r w:rsidR="00EB286F">
              <w:rPr>
                <w:rFonts w:ascii="Futura Medium" w:eastAsia="Times New Roman" w:hAnsi="Futura Medium" w:cs="Futura"/>
                <w:sz w:val="12"/>
                <w:szCs w:val="12"/>
              </w:rPr>
              <w:t>16</w:t>
            </w:r>
            <w:r w:rsidRPr="00371E52">
              <w:rPr>
                <w:rFonts w:ascii="Futura Medium" w:eastAsia="Times New Roman" w:hAnsi="Futura Medium" w:cs="Futura"/>
                <w:sz w:val="12"/>
                <w:szCs w:val="12"/>
              </w:rPr>
              <w:t xml:space="preserve"> y año fiscal de 201</w:t>
            </w:r>
            <w:r w:rsidR="006D7752">
              <w:rPr>
                <w:rFonts w:ascii="Futura Medium" w:eastAsia="Times New Roman" w:hAnsi="Futura Medium" w:cs="Futura"/>
                <w:sz w:val="12"/>
                <w:szCs w:val="12"/>
              </w:rPr>
              <w:t>5</w:t>
            </w:r>
          </w:p>
        </w:tc>
      </w:tr>
      <w:tr w:rsidR="00646E6A" w:rsidRPr="00371E52" w:rsidTr="005352AE">
        <w:trPr>
          <w:trHeight w:val="20"/>
          <w:jc w:val="center"/>
        </w:trPr>
        <w:tc>
          <w:tcPr>
            <w:tcW w:w="5000" w:type="pct"/>
            <w:gridSpan w:val="3"/>
            <w:tcBorders>
              <w:left w:val="single" w:sz="4" w:space="0" w:color="auto"/>
              <w:bottom w:val="single" w:sz="4" w:space="0" w:color="auto"/>
              <w:right w:val="single" w:sz="4" w:space="0" w:color="auto"/>
            </w:tcBorders>
            <w:shd w:val="clear" w:color="000000" w:fill="A5A5A5"/>
            <w:noWrap/>
            <w:vAlign w:val="center"/>
            <w:hideMark/>
          </w:tcPr>
          <w:p w:rsidR="00646E6A" w:rsidRPr="00371E52" w:rsidRDefault="00646E6A" w:rsidP="005352AE">
            <w:pPr>
              <w:spacing w:before="0" w:after="0" w:line="276" w:lineRule="auto"/>
              <w:jc w:val="center"/>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(Miles de pesos)</w:t>
            </w:r>
          </w:p>
        </w:tc>
      </w:tr>
      <w:tr w:rsidR="00371E52" w:rsidRPr="00371E52" w:rsidTr="005352AE">
        <w:trPr>
          <w:trHeight w:val="20"/>
          <w:jc w:val="center"/>
        </w:trPr>
        <w:tc>
          <w:tcPr>
            <w:tcW w:w="3851"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71E52" w:rsidRPr="00371E52" w:rsidRDefault="00371E52" w:rsidP="00371E52">
            <w:pPr>
              <w:spacing w:before="0" w:after="0" w:line="276" w:lineRule="auto"/>
              <w:ind w:right="72"/>
              <w:jc w:val="center"/>
              <w:rPr>
                <w:rFonts w:ascii="Futura Medium" w:eastAsia="Times New Roman" w:hAnsi="Futura Medium" w:cs="Futura"/>
                <w:b/>
                <w:bCs/>
                <w:sz w:val="12"/>
                <w:szCs w:val="12"/>
              </w:rPr>
            </w:pPr>
            <w:r w:rsidRPr="00371E52">
              <w:rPr>
                <w:rFonts w:ascii="Futura Medium" w:eastAsia="Times New Roman" w:hAnsi="Futura Medium" w:cs="Futura"/>
                <w:b/>
                <w:bCs/>
                <w:sz w:val="12"/>
                <w:szCs w:val="12"/>
              </w:rPr>
              <w:t>Concepto</w:t>
            </w:r>
          </w:p>
        </w:tc>
        <w:tc>
          <w:tcPr>
            <w:tcW w:w="562"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71E52" w:rsidRPr="00371E52" w:rsidRDefault="00371E52" w:rsidP="00371E52">
            <w:pPr>
              <w:spacing w:before="0" w:after="0" w:line="276" w:lineRule="auto"/>
              <w:jc w:val="center"/>
              <w:rPr>
                <w:rFonts w:ascii="Futura Medium" w:eastAsia="Times New Roman" w:hAnsi="Futura Medium" w:cs="Futura"/>
                <w:bCs/>
                <w:sz w:val="12"/>
                <w:szCs w:val="12"/>
              </w:rPr>
            </w:pPr>
            <w:r w:rsidRPr="00371E52">
              <w:rPr>
                <w:rFonts w:ascii="Futura Medium" w:eastAsia="Times New Roman" w:hAnsi="Futura Medium" w:cs="Futura"/>
                <w:bCs/>
                <w:sz w:val="12"/>
                <w:szCs w:val="12"/>
              </w:rPr>
              <w:t>2016</w:t>
            </w:r>
          </w:p>
        </w:tc>
        <w:tc>
          <w:tcPr>
            <w:tcW w:w="58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71E52" w:rsidRPr="00371E52" w:rsidRDefault="00371E52" w:rsidP="00371E52">
            <w:pPr>
              <w:spacing w:before="0" w:after="0" w:line="276" w:lineRule="auto"/>
              <w:jc w:val="center"/>
              <w:rPr>
                <w:rFonts w:ascii="Futura Medium" w:eastAsia="Times New Roman" w:hAnsi="Futura Medium" w:cs="Futura"/>
                <w:bCs/>
                <w:sz w:val="12"/>
                <w:szCs w:val="12"/>
              </w:rPr>
            </w:pPr>
            <w:r w:rsidRPr="00371E52">
              <w:rPr>
                <w:rFonts w:ascii="Futura Medium" w:eastAsia="Times New Roman" w:hAnsi="Futura Medium" w:cs="Futura"/>
                <w:bCs/>
                <w:sz w:val="12"/>
                <w:szCs w:val="12"/>
              </w:rPr>
              <w:t>2015</w:t>
            </w:r>
          </w:p>
        </w:tc>
      </w:tr>
      <w:tr w:rsidR="00646E6A" w:rsidRPr="00371E52" w:rsidTr="005352AE">
        <w:trPr>
          <w:trHeight w:val="20"/>
          <w:jc w:val="center"/>
        </w:trPr>
        <w:tc>
          <w:tcPr>
            <w:tcW w:w="3851" w:type="pct"/>
            <w:tcBorders>
              <w:top w:val="single" w:sz="4" w:space="0" w:color="auto"/>
              <w:left w:val="single" w:sz="4" w:space="0" w:color="auto"/>
            </w:tcBorders>
            <w:shd w:val="clear" w:color="000000" w:fill="D8D8D8"/>
            <w:noWrap/>
            <w:vAlign w:val="center"/>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INGRESOS Y OTROS BENEFICIOS</w:t>
            </w:r>
          </w:p>
        </w:tc>
        <w:tc>
          <w:tcPr>
            <w:tcW w:w="562" w:type="pct"/>
            <w:shd w:val="clear" w:color="000000" w:fill="D8D8D8"/>
            <w:noWrap/>
            <w:vAlign w:val="center"/>
            <w:hideMark/>
          </w:tcPr>
          <w:p w:rsidR="00646E6A" w:rsidRPr="00371E52" w:rsidRDefault="00646E6A" w:rsidP="005352AE">
            <w:pPr>
              <w:spacing w:before="0" w:after="0" w:line="276" w:lineRule="auto"/>
              <w:jc w:val="left"/>
              <w:rPr>
                <w:rFonts w:ascii="Futura Medium" w:eastAsia="Times New Roman" w:hAnsi="Futura Medium" w:cs="Futura"/>
                <w:b/>
                <w:bCs/>
                <w:color w:val="FFFFFF"/>
                <w:sz w:val="12"/>
                <w:szCs w:val="12"/>
              </w:rPr>
            </w:pPr>
            <w:r w:rsidRPr="00371E52">
              <w:rPr>
                <w:rFonts w:ascii="Futura Medium" w:eastAsia="Times New Roman" w:hAnsi="Futura Medium" w:cs="Futura"/>
                <w:b/>
                <w:bCs/>
                <w:color w:val="FFFFFF"/>
                <w:sz w:val="12"/>
                <w:szCs w:val="12"/>
              </w:rPr>
              <w:t> </w:t>
            </w:r>
          </w:p>
        </w:tc>
        <w:tc>
          <w:tcPr>
            <w:tcW w:w="587" w:type="pct"/>
            <w:tcBorders>
              <w:right w:val="single" w:sz="4" w:space="0" w:color="auto"/>
            </w:tcBorders>
            <w:shd w:val="clear" w:color="000000" w:fill="D8D8D8"/>
            <w:noWrap/>
            <w:vAlign w:val="center"/>
            <w:hideMark/>
          </w:tcPr>
          <w:p w:rsidR="00646E6A" w:rsidRPr="00371E52" w:rsidRDefault="00646E6A" w:rsidP="005352AE">
            <w:pPr>
              <w:spacing w:before="0" w:after="0" w:line="276" w:lineRule="auto"/>
              <w:jc w:val="left"/>
              <w:rPr>
                <w:rFonts w:ascii="Futura Medium" w:eastAsia="Times New Roman" w:hAnsi="Futura Medium" w:cs="Futura"/>
                <w:b/>
                <w:bCs/>
                <w:color w:val="FFFFFF"/>
                <w:sz w:val="12"/>
                <w:szCs w:val="12"/>
              </w:rPr>
            </w:pPr>
            <w:r w:rsidRPr="00371E52">
              <w:rPr>
                <w:rFonts w:ascii="Futura Medium" w:eastAsia="Times New Roman" w:hAnsi="Futura Medium" w:cs="Futura"/>
                <w:b/>
                <w:bCs/>
                <w:color w:val="FFFFFF"/>
                <w:sz w:val="12"/>
                <w:szCs w:val="12"/>
              </w:rPr>
              <w:t> </w:t>
            </w:r>
          </w:p>
        </w:tc>
      </w:tr>
      <w:tr w:rsidR="00646E6A" w:rsidRPr="00371E52" w:rsidTr="005352AE">
        <w:trPr>
          <w:trHeight w:val="20"/>
          <w:jc w:val="center"/>
        </w:trPr>
        <w:tc>
          <w:tcPr>
            <w:tcW w:w="3851" w:type="pct"/>
            <w:tcBorders>
              <w:left w:val="single" w:sz="4" w:space="0" w:color="auto"/>
            </w:tcBorders>
            <w:shd w:val="clear" w:color="000000" w:fill="D8D8D8"/>
            <w:noWrap/>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Ingresos de la gestión:</w:t>
            </w:r>
          </w:p>
        </w:tc>
        <w:tc>
          <w:tcPr>
            <w:tcW w:w="562" w:type="pct"/>
            <w:shd w:val="clear" w:color="000000" w:fill="D8D8D8"/>
            <w:noWrap/>
            <w:vAlign w:val="bottom"/>
            <w:hideMark/>
          </w:tcPr>
          <w:p w:rsidR="00646E6A" w:rsidRPr="00371E52" w:rsidRDefault="00E61914"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1,121</w:t>
            </w:r>
          </w:p>
        </w:tc>
        <w:tc>
          <w:tcPr>
            <w:tcW w:w="587" w:type="pct"/>
            <w:tcBorders>
              <w:right w:val="single" w:sz="4" w:space="0" w:color="auto"/>
            </w:tcBorders>
            <w:shd w:val="clear" w:color="000000" w:fill="D8D8D8"/>
            <w:noWrap/>
            <w:vAlign w:val="bottom"/>
            <w:hideMark/>
          </w:tcPr>
          <w:p w:rsidR="00646E6A" w:rsidRPr="00371E52" w:rsidRDefault="00E61914"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1,369</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Impuestos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Cuotas y aportaciones de seguridad social</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Contribuciones de mejoras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 xml:space="preserve">Derechos </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Productos de tipo corriente</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Aprovechamientos de tipo corriente</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Ingresos por venta de bienes y servicios</w:t>
            </w:r>
          </w:p>
        </w:tc>
        <w:tc>
          <w:tcPr>
            <w:tcW w:w="562" w:type="pct"/>
            <w:shd w:val="clear" w:color="000000" w:fill="FFFFFF"/>
            <w:noWrap/>
            <w:vAlign w:val="bottom"/>
            <w:hideMark/>
          </w:tcPr>
          <w:p w:rsidR="00646E6A" w:rsidRPr="00371E52" w:rsidRDefault="006D7752"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w:t>
            </w:r>
            <w:r w:rsidR="00E61914">
              <w:rPr>
                <w:rFonts w:ascii="Futura Medium" w:eastAsia="Times New Roman" w:hAnsi="Futura Medium" w:cs="Futura"/>
                <w:color w:val="000000"/>
                <w:sz w:val="12"/>
                <w:szCs w:val="12"/>
              </w:rPr>
              <w:t>,</w:t>
            </w:r>
            <w:r>
              <w:rPr>
                <w:rFonts w:ascii="Futura Medium" w:eastAsia="Times New Roman" w:hAnsi="Futura Medium" w:cs="Futura"/>
                <w:color w:val="000000"/>
                <w:sz w:val="12"/>
                <w:szCs w:val="12"/>
              </w:rPr>
              <w:t>121</w:t>
            </w:r>
          </w:p>
        </w:tc>
        <w:tc>
          <w:tcPr>
            <w:tcW w:w="587" w:type="pct"/>
            <w:tcBorders>
              <w:right w:val="single" w:sz="4" w:space="0" w:color="auto"/>
            </w:tcBorders>
            <w:shd w:val="clear" w:color="000000" w:fill="FFFFFF"/>
            <w:noWrap/>
            <w:vAlign w:val="bottom"/>
            <w:hideMark/>
          </w:tcPr>
          <w:p w:rsidR="00646E6A" w:rsidRPr="00371E52" w:rsidRDefault="006D7752"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w:t>
            </w:r>
            <w:r w:rsidR="00E61914">
              <w:rPr>
                <w:rFonts w:ascii="Futura Medium" w:eastAsia="Times New Roman" w:hAnsi="Futura Medium" w:cs="Futura"/>
                <w:color w:val="000000"/>
                <w:sz w:val="12"/>
                <w:szCs w:val="12"/>
              </w:rPr>
              <w:t>,</w:t>
            </w:r>
            <w:r>
              <w:rPr>
                <w:rFonts w:ascii="Futura Medium" w:eastAsia="Times New Roman" w:hAnsi="Futura Medium" w:cs="Futura"/>
                <w:color w:val="000000"/>
                <w:sz w:val="12"/>
                <w:szCs w:val="12"/>
              </w:rPr>
              <w:t>369</w:t>
            </w:r>
          </w:p>
        </w:tc>
      </w:tr>
      <w:tr w:rsidR="00646E6A" w:rsidRPr="00371E52" w:rsidTr="005352AE">
        <w:trPr>
          <w:trHeight w:val="20"/>
          <w:jc w:val="center"/>
        </w:trPr>
        <w:tc>
          <w:tcPr>
            <w:tcW w:w="3851" w:type="pct"/>
            <w:tcBorders>
              <w:left w:val="single" w:sz="4" w:space="0" w:color="auto"/>
            </w:tcBorders>
            <w:shd w:val="clear" w:color="000000" w:fill="FFFFFF"/>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Ingresos no comprendidos en las fracciones de la ley de ingresos causados en ejercicios fiscales anteriores pendientes de liquidación o pago</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D8D8D8"/>
            <w:noWrap/>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Participaciones, aportaciones, transferencias, asignaciones, subsidios y otras ayudas</w:t>
            </w:r>
          </w:p>
        </w:tc>
        <w:tc>
          <w:tcPr>
            <w:tcW w:w="562" w:type="pct"/>
            <w:shd w:val="clear" w:color="000000" w:fill="D8D8D8"/>
            <w:noWrap/>
            <w:vAlign w:val="bottom"/>
            <w:hideMark/>
          </w:tcPr>
          <w:p w:rsidR="00646E6A" w:rsidRPr="00371E52" w:rsidRDefault="006D7752"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37,.502</w:t>
            </w:r>
          </w:p>
        </w:tc>
        <w:tc>
          <w:tcPr>
            <w:tcW w:w="587" w:type="pct"/>
            <w:tcBorders>
              <w:right w:val="single" w:sz="4" w:space="0" w:color="auto"/>
            </w:tcBorders>
            <w:shd w:val="clear" w:color="000000" w:fill="D8D8D8"/>
            <w:noWrap/>
            <w:vAlign w:val="bottom"/>
            <w:hideMark/>
          </w:tcPr>
          <w:p w:rsidR="00646E6A" w:rsidRPr="00371E52" w:rsidRDefault="006D7752" w:rsidP="00AD2054">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35,86</w:t>
            </w:r>
            <w:r w:rsidR="00AD2054">
              <w:rPr>
                <w:rFonts w:ascii="Futura Medium" w:eastAsia="Times New Roman" w:hAnsi="Futura Medium" w:cs="Futura"/>
                <w:b/>
                <w:bCs/>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Participaciones y aportaciones</w:t>
            </w:r>
          </w:p>
        </w:tc>
        <w:tc>
          <w:tcPr>
            <w:tcW w:w="562" w:type="pct"/>
            <w:shd w:val="clear" w:color="000000" w:fill="FFFFFF"/>
            <w:noWrap/>
            <w:vAlign w:val="bottom"/>
            <w:hideMark/>
          </w:tcPr>
          <w:p w:rsidR="00646E6A" w:rsidRPr="00371E52" w:rsidRDefault="006D7752"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1,838</w:t>
            </w:r>
          </w:p>
        </w:tc>
        <w:tc>
          <w:tcPr>
            <w:tcW w:w="587" w:type="pct"/>
            <w:tcBorders>
              <w:right w:val="single" w:sz="4" w:space="0" w:color="auto"/>
            </w:tcBorders>
            <w:shd w:val="clear" w:color="000000" w:fill="FFFFFF"/>
            <w:noWrap/>
            <w:vAlign w:val="bottom"/>
            <w:hideMark/>
          </w:tcPr>
          <w:p w:rsidR="00646E6A" w:rsidRPr="00371E52" w:rsidRDefault="006D7752"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Transferencia, asignaciones, subsidios y otras ayudas</w:t>
            </w:r>
          </w:p>
        </w:tc>
        <w:tc>
          <w:tcPr>
            <w:tcW w:w="562" w:type="pct"/>
            <w:shd w:val="clear" w:color="000000" w:fill="FFFFFF"/>
            <w:noWrap/>
            <w:vAlign w:val="bottom"/>
            <w:hideMark/>
          </w:tcPr>
          <w:p w:rsidR="00646E6A" w:rsidRPr="00371E52" w:rsidRDefault="006D7752"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35,664</w:t>
            </w:r>
          </w:p>
        </w:tc>
        <w:tc>
          <w:tcPr>
            <w:tcW w:w="587" w:type="pct"/>
            <w:tcBorders>
              <w:right w:val="single" w:sz="4" w:space="0" w:color="auto"/>
            </w:tcBorders>
            <w:shd w:val="clear" w:color="000000" w:fill="FFFFFF"/>
            <w:noWrap/>
            <w:vAlign w:val="bottom"/>
            <w:hideMark/>
          </w:tcPr>
          <w:p w:rsidR="00646E6A" w:rsidRPr="00371E52" w:rsidRDefault="00AD2054"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35,860</w:t>
            </w:r>
          </w:p>
        </w:tc>
      </w:tr>
      <w:tr w:rsidR="00646E6A" w:rsidRPr="00371E52" w:rsidTr="005352AE">
        <w:trPr>
          <w:trHeight w:val="20"/>
          <w:jc w:val="center"/>
        </w:trPr>
        <w:tc>
          <w:tcPr>
            <w:tcW w:w="3851" w:type="pct"/>
            <w:tcBorders>
              <w:left w:val="single" w:sz="4" w:space="0" w:color="auto"/>
            </w:tcBorders>
            <w:shd w:val="clear" w:color="000000" w:fill="D8D8D8"/>
            <w:noWrap/>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Otros ingresos y beneficios</w:t>
            </w:r>
          </w:p>
        </w:tc>
        <w:tc>
          <w:tcPr>
            <w:tcW w:w="562" w:type="pct"/>
            <w:shd w:val="clear" w:color="000000" w:fill="D8D8D8"/>
            <w:noWrap/>
            <w:vAlign w:val="bottom"/>
            <w:hideMark/>
          </w:tcPr>
          <w:p w:rsidR="00646E6A" w:rsidRPr="00371E52" w:rsidRDefault="006D7752"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w:t>
            </w:r>
          </w:p>
        </w:tc>
        <w:tc>
          <w:tcPr>
            <w:tcW w:w="587" w:type="pct"/>
            <w:tcBorders>
              <w:right w:val="single" w:sz="4" w:space="0" w:color="auto"/>
            </w:tcBorders>
            <w:shd w:val="clear" w:color="000000" w:fill="D8D8D8"/>
            <w:noWrap/>
            <w:vAlign w:val="bottom"/>
            <w:hideMark/>
          </w:tcPr>
          <w:p w:rsidR="00646E6A" w:rsidRPr="00371E52" w:rsidRDefault="006D7752"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12</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Ingresos financieros</w:t>
            </w:r>
          </w:p>
        </w:tc>
        <w:tc>
          <w:tcPr>
            <w:tcW w:w="562" w:type="pct"/>
            <w:shd w:val="clear" w:color="000000" w:fill="FFFFFF"/>
            <w:noWrap/>
            <w:vAlign w:val="bottom"/>
            <w:hideMark/>
          </w:tcPr>
          <w:p w:rsidR="00646E6A" w:rsidRPr="00371E52" w:rsidRDefault="006D7752"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w:t>
            </w:r>
          </w:p>
        </w:tc>
        <w:tc>
          <w:tcPr>
            <w:tcW w:w="587" w:type="pct"/>
            <w:tcBorders>
              <w:right w:val="single" w:sz="4" w:space="0" w:color="auto"/>
            </w:tcBorders>
            <w:shd w:val="clear" w:color="auto" w:fill="auto"/>
            <w:noWrap/>
            <w:vAlign w:val="bottom"/>
            <w:hideMark/>
          </w:tcPr>
          <w:p w:rsidR="00646E6A" w:rsidRPr="00371E52" w:rsidRDefault="006D7752"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12</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Incremento por variación de inventarios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Disminución del exceso de estimaciones por pérdida o deterioro u obsolescencia</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Disminución del exceso de provisiones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Otros ingresos y beneficios varios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auto" w:fill="auto"/>
            <w:noWrap/>
            <w:vAlign w:val="bottom"/>
            <w:hideMark/>
          </w:tcPr>
          <w:p w:rsidR="00646E6A" w:rsidRPr="00371E52" w:rsidRDefault="00646E6A" w:rsidP="005352AE">
            <w:pPr>
              <w:spacing w:before="0" w:after="0" w:line="276" w:lineRule="auto"/>
              <w:jc w:val="right"/>
              <w:rPr>
                <w:rFonts w:ascii="Futura Medium" w:eastAsia="Times New Roman" w:hAnsi="Futura Medium" w:cs="Futura"/>
                <w:sz w:val="12"/>
                <w:szCs w:val="12"/>
              </w:rPr>
            </w:pPr>
            <w:r w:rsidRPr="00371E52">
              <w:rPr>
                <w:rFonts w:ascii="Futura Medium" w:eastAsia="Times New Roman" w:hAnsi="Futura Medium" w:cs="Futura"/>
                <w:sz w:val="12"/>
                <w:szCs w:val="12"/>
              </w:rPr>
              <w:t>0</w:t>
            </w:r>
          </w:p>
        </w:tc>
      </w:tr>
      <w:tr w:rsidR="00646E6A" w:rsidRPr="00371E52" w:rsidTr="005352AE">
        <w:trPr>
          <w:trHeight w:val="20"/>
          <w:jc w:val="center"/>
        </w:trPr>
        <w:tc>
          <w:tcPr>
            <w:tcW w:w="3851" w:type="pct"/>
            <w:tcBorders>
              <w:left w:val="single" w:sz="4" w:space="0" w:color="auto"/>
            </w:tcBorders>
            <w:shd w:val="clear" w:color="000000" w:fill="D8D8D8"/>
            <w:noWrap/>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Total de ingresos y otros beneficios</w:t>
            </w:r>
          </w:p>
        </w:tc>
        <w:tc>
          <w:tcPr>
            <w:tcW w:w="562" w:type="pct"/>
            <w:shd w:val="clear" w:color="000000" w:fill="D8D8D8"/>
            <w:noWrap/>
            <w:vAlign w:val="bottom"/>
            <w:hideMark/>
          </w:tcPr>
          <w:p w:rsidR="00646E6A" w:rsidRPr="00371E52" w:rsidRDefault="006D7752" w:rsidP="00E61914">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w:t>
            </w:r>
            <w:r w:rsidR="00E61914">
              <w:rPr>
                <w:rFonts w:ascii="Futura Medium" w:eastAsia="Times New Roman" w:hAnsi="Futura Medium" w:cs="Futura"/>
                <w:b/>
                <w:bCs/>
                <w:sz w:val="12"/>
                <w:szCs w:val="12"/>
              </w:rPr>
              <w:t>8</w:t>
            </w:r>
            <w:r>
              <w:rPr>
                <w:rFonts w:ascii="Futura Medium" w:eastAsia="Times New Roman" w:hAnsi="Futura Medium" w:cs="Futura"/>
                <w:b/>
                <w:bCs/>
                <w:sz w:val="12"/>
                <w:szCs w:val="12"/>
              </w:rPr>
              <w:t>,</w:t>
            </w:r>
            <w:r w:rsidR="00E61914">
              <w:rPr>
                <w:rFonts w:ascii="Futura Medium" w:eastAsia="Times New Roman" w:hAnsi="Futura Medium" w:cs="Futura"/>
                <w:b/>
                <w:bCs/>
                <w:sz w:val="12"/>
                <w:szCs w:val="12"/>
              </w:rPr>
              <w:t>624</w:t>
            </w:r>
          </w:p>
        </w:tc>
        <w:tc>
          <w:tcPr>
            <w:tcW w:w="587" w:type="pct"/>
            <w:tcBorders>
              <w:right w:val="single" w:sz="4" w:space="0" w:color="auto"/>
            </w:tcBorders>
            <w:shd w:val="clear" w:color="000000" w:fill="D8D8D8"/>
            <w:noWrap/>
            <w:vAlign w:val="bottom"/>
            <w:hideMark/>
          </w:tcPr>
          <w:p w:rsidR="00646E6A" w:rsidRPr="00371E52" w:rsidRDefault="006D7752" w:rsidP="00AD2054">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w:t>
            </w:r>
            <w:r w:rsidR="00E61914">
              <w:rPr>
                <w:rFonts w:ascii="Futura Medium" w:eastAsia="Times New Roman" w:hAnsi="Futura Medium" w:cs="Futura"/>
                <w:b/>
                <w:bCs/>
                <w:sz w:val="12"/>
                <w:szCs w:val="12"/>
              </w:rPr>
              <w:t>7</w:t>
            </w:r>
            <w:r>
              <w:rPr>
                <w:rFonts w:ascii="Futura Medium" w:eastAsia="Times New Roman" w:hAnsi="Futura Medium" w:cs="Futura"/>
                <w:b/>
                <w:bCs/>
                <w:sz w:val="12"/>
                <w:szCs w:val="12"/>
              </w:rPr>
              <w:t>,</w:t>
            </w:r>
            <w:r w:rsidR="00E61914">
              <w:rPr>
                <w:rFonts w:ascii="Futura Medium" w:eastAsia="Times New Roman" w:hAnsi="Futura Medium" w:cs="Futura"/>
                <w:b/>
                <w:bCs/>
                <w:sz w:val="12"/>
                <w:szCs w:val="12"/>
              </w:rPr>
              <w:t>24</w:t>
            </w:r>
            <w:r w:rsidR="00AD2054">
              <w:rPr>
                <w:rFonts w:ascii="Futura Medium" w:eastAsia="Times New Roman" w:hAnsi="Futura Medium" w:cs="Futura"/>
                <w:b/>
                <w:bCs/>
                <w:sz w:val="12"/>
                <w:szCs w:val="12"/>
              </w:rPr>
              <w:t>1</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562" w:type="pct"/>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 </w:t>
            </w:r>
          </w:p>
        </w:tc>
      </w:tr>
      <w:tr w:rsidR="00646E6A" w:rsidRPr="00371E52" w:rsidTr="005352AE">
        <w:trPr>
          <w:trHeight w:val="20"/>
          <w:jc w:val="center"/>
        </w:trPr>
        <w:tc>
          <w:tcPr>
            <w:tcW w:w="3851" w:type="pct"/>
            <w:tcBorders>
              <w:left w:val="single" w:sz="4" w:space="0" w:color="auto"/>
            </w:tcBorders>
            <w:shd w:val="clear" w:color="000000" w:fill="BFBFBF"/>
            <w:noWrap/>
            <w:vAlign w:val="center"/>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GASTOS Y OTRAS PÉRDIDAS</w:t>
            </w:r>
          </w:p>
        </w:tc>
        <w:tc>
          <w:tcPr>
            <w:tcW w:w="562" w:type="pct"/>
            <w:shd w:val="clear" w:color="000000" w:fill="BFBFBF"/>
            <w:noWrap/>
            <w:vAlign w:val="center"/>
            <w:hideMark/>
          </w:tcPr>
          <w:p w:rsidR="00646E6A" w:rsidRPr="00371E52" w:rsidRDefault="00646E6A" w:rsidP="005352AE">
            <w:pPr>
              <w:spacing w:before="0" w:after="0" w:line="276" w:lineRule="auto"/>
              <w:jc w:val="left"/>
              <w:rPr>
                <w:rFonts w:ascii="Futura Medium" w:eastAsia="Times New Roman" w:hAnsi="Futura Medium" w:cs="Futura"/>
                <w:b/>
                <w:bCs/>
                <w:color w:val="FFFFFF"/>
                <w:sz w:val="12"/>
                <w:szCs w:val="12"/>
              </w:rPr>
            </w:pPr>
            <w:r w:rsidRPr="00371E52">
              <w:rPr>
                <w:rFonts w:ascii="Futura Medium" w:eastAsia="Times New Roman" w:hAnsi="Futura Medium" w:cs="Futura"/>
                <w:b/>
                <w:bCs/>
                <w:color w:val="FFFFFF"/>
                <w:sz w:val="12"/>
                <w:szCs w:val="12"/>
              </w:rPr>
              <w:t> </w:t>
            </w:r>
          </w:p>
        </w:tc>
        <w:tc>
          <w:tcPr>
            <w:tcW w:w="587" w:type="pct"/>
            <w:tcBorders>
              <w:right w:val="single" w:sz="4" w:space="0" w:color="auto"/>
            </w:tcBorders>
            <w:shd w:val="clear" w:color="000000" w:fill="BFBFBF"/>
            <w:noWrap/>
            <w:vAlign w:val="center"/>
            <w:hideMark/>
          </w:tcPr>
          <w:p w:rsidR="00646E6A" w:rsidRPr="00371E52" w:rsidRDefault="00646E6A" w:rsidP="005352AE">
            <w:pPr>
              <w:spacing w:before="0" w:after="0" w:line="276" w:lineRule="auto"/>
              <w:jc w:val="left"/>
              <w:rPr>
                <w:rFonts w:ascii="Futura Medium" w:eastAsia="Times New Roman" w:hAnsi="Futura Medium" w:cs="Futura"/>
                <w:b/>
                <w:bCs/>
                <w:color w:val="FFFFFF"/>
                <w:sz w:val="12"/>
                <w:szCs w:val="12"/>
              </w:rPr>
            </w:pPr>
            <w:r w:rsidRPr="00371E52">
              <w:rPr>
                <w:rFonts w:ascii="Futura Medium" w:eastAsia="Times New Roman" w:hAnsi="Futura Medium" w:cs="Futura"/>
                <w:b/>
                <w:bCs/>
                <w:color w:val="FFFFFF"/>
                <w:sz w:val="12"/>
                <w:szCs w:val="12"/>
              </w:rPr>
              <w:t> </w:t>
            </w:r>
          </w:p>
        </w:tc>
      </w:tr>
      <w:tr w:rsidR="00646E6A" w:rsidRPr="00371E52" w:rsidTr="005352AE">
        <w:trPr>
          <w:trHeight w:val="20"/>
          <w:jc w:val="center"/>
        </w:trPr>
        <w:tc>
          <w:tcPr>
            <w:tcW w:w="3851" w:type="pct"/>
            <w:tcBorders>
              <w:left w:val="single" w:sz="4" w:space="0" w:color="auto"/>
            </w:tcBorders>
            <w:shd w:val="clear" w:color="000000" w:fill="D8D8D8"/>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Gastos de funcionamiento</w:t>
            </w:r>
          </w:p>
        </w:tc>
        <w:tc>
          <w:tcPr>
            <w:tcW w:w="562" w:type="pct"/>
            <w:shd w:val="clear" w:color="000000" w:fill="D8D8D8"/>
            <w:noWrap/>
            <w:vAlign w:val="bottom"/>
            <w:hideMark/>
          </w:tcPr>
          <w:p w:rsidR="00646E6A" w:rsidRPr="00371E52" w:rsidRDefault="00E61914"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35,788</w:t>
            </w:r>
          </w:p>
        </w:tc>
        <w:tc>
          <w:tcPr>
            <w:tcW w:w="587" w:type="pct"/>
            <w:tcBorders>
              <w:right w:val="single" w:sz="4" w:space="0" w:color="auto"/>
            </w:tcBorders>
            <w:shd w:val="clear" w:color="000000" w:fill="D8D8D8"/>
            <w:noWrap/>
            <w:vAlign w:val="bottom"/>
            <w:hideMark/>
          </w:tcPr>
          <w:p w:rsidR="00646E6A" w:rsidRPr="00371E52" w:rsidRDefault="00E61914"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36,188</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Servicios personales</w:t>
            </w:r>
          </w:p>
        </w:tc>
        <w:tc>
          <w:tcPr>
            <w:tcW w:w="562" w:type="pct"/>
            <w:shd w:val="clear" w:color="000000" w:fill="FFFFFF"/>
            <w:noWrap/>
            <w:vAlign w:val="bottom"/>
            <w:hideMark/>
          </w:tcPr>
          <w:p w:rsidR="00646E6A" w:rsidRPr="00371E52" w:rsidRDefault="00E61914"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33,675</w:t>
            </w:r>
          </w:p>
        </w:tc>
        <w:tc>
          <w:tcPr>
            <w:tcW w:w="587" w:type="pct"/>
            <w:tcBorders>
              <w:right w:val="single" w:sz="4" w:space="0" w:color="auto"/>
            </w:tcBorders>
            <w:shd w:val="clear" w:color="000000" w:fill="FFFFFF"/>
            <w:noWrap/>
            <w:vAlign w:val="bottom"/>
            <w:hideMark/>
          </w:tcPr>
          <w:p w:rsidR="00646E6A" w:rsidRPr="00371E52" w:rsidRDefault="00E61914" w:rsidP="0009671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33,82</w:t>
            </w:r>
            <w:r w:rsidR="0009671E">
              <w:rPr>
                <w:rFonts w:ascii="Futura Medium" w:eastAsia="Times New Roman" w:hAnsi="Futura Medium" w:cs="Futura"/>
                <w:color w:val="000000"/>
                <w:sz w:val="12"/>
                <w:szCs w:val="12"/>
              </w:rPr>
              <w:t>3</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Materiales y suministros</w:t>
            </w:r>
          </w:p>
        </w:tc>
        <w:tc>
          <w:tcPr>
            <w:tcW w:w="562" w:type="pct"/>
            <w:shd w:val="clear" w:color="000000" w:fill="FFFFFF"/>
            <w:noWrap/>
            <w:vAlign w:val="bottom"/>
            <w:hideMark/>
          </w:tcPr>
          <w:p w:rsidR="00646E6A" w:rsidRPr="00371E52" w:rsidRDefault="00E61914"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545</w:t>
            </w:r>
          </w:p>
        </w:tc>
        <w:tc>
          <w:tcPr>
            <w:tcW w:w="587" w:type="pct"/>
            <w:tcBorders>
              <w:right w:val="single" w:sz="4" w:space="0" w:color="auto"/>
            </w:tcBorders>
            <w:shd w:val="clear" w:color="000000" w:fill="FFFFFF"/>
            <w:noWrap/>
            <w:vAlign w:val="bottom"/>
            <w:hideMark/>
          </w:tcPr>
          <w:p w:rsidR="00646E6A" w:rsidRPr="00371E52" w:rsidRDefault="00E61914"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930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Servicios generales</w:t>
            </w:r>
          </w:p>
        </w:tc>
        <w:tc>
          <w:tcPr>
            <w:tcW w:w="562" w:type="pct"/>
            <w:shd w:val="clear" w:color="000000" w:fill="FFFFFF"/>
            <w:noWrap/>
            <w:vAlign w:val="bottom"/>
            <w:hideMark/>
          </w:tcPr>
          <w:p w:rsidR="00646E6A" w:rsidRPr="00371E52" w:rsidRDefault="00E61914"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1,568</w:t>
            </w:r>
          </w:p>
        </w:tc>
        <w:tc>
          <w:tcPr>
            <w:tcW w:w="587" w:type="pct"/>
            <w:tcBorders>
              <w:right w:val="single" w:sz="4" w:space="0" w:color="auto"/>
            </w:tcBorders>
            <w:shd w:val="clear" w:color="000000" w:fill="FFFFFF"/>
            <w:noWrap/>
            <w:vAlign w:val="bottom"/>
            <w:hideMark/>
          </w:tcPr>
          <w:p w:rsidR="00646E6A" w:rsidRPr="00371E52" w:rsidRDefault="00E61914"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1,435</w:t>
            </w:r>
          </w:p>
        </w:tc>
      </w:tr>
      <w:tr w:rsidR="00646E6A" w:rsidRPr="00371E52" w:rsidTr="005352AE">
        <w:trPr>
          <w:trHeight w:val="20"/>
          <w:jc w:val="center"/>
        </w:trPr>
        <w:tc>
          <w:tcPr>
            <w:tcW w:w="3851" w:type="pct"/>
            <w:tcBorders>
              <w:left w:val="single" w:sz="4" w:space="0" w:color="auto"/>
            </w:tcBorders>
            <w:shd w:val="clear" w:color="000000" w:fill="D8D8D8"/>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Transferencia, asignaciones, subsidios y otras ayudas</w:t>
            </w:r>
          </w:p>
        </w:tc>
        <w:tc>
          <w:tcPr>
            <w:tcW w:w="562" w:type="pct"/>
            <w:shd w:val="clear" w:color="000000" w:fill="D8D8D8"/>
            <w:noWrap/>
            <w:vAlign w:val="bottom"/>
            <w:hideMark/>
          </w:tcPr>
          <w:p w:rsidR="00646E6A" w:rsidRPr="00371E52" w:rsidRDefault="00646E6A" w:rsidP="005352AE">
            <w:pPr>
              <w:spacing w:before="0" w:after="0" w:line="276" w:lineRule="auto"/>
              <w:jc w:val="right"/>
              <w:rPr>
                <w:rFonts w:ascii="Futura Medium" w:eastAsia="Times New Roman" w:hAnsi="Futura Medium" w:cs="Futura"/>
                <w:b/>
                <w:bCs/>
                <w:sz w:val="12"/>
                <w:szCs w:val="12"/>
              </w:rPr>
            </w:pPr>
            <w:r w:rsidRPr="00371E52">
              <w:rPr>
                <w:rFonts w:ascii="Futura Medium" w:eastAsia="Times New Roman" w:hAnsi="Futura Medium" w:cs="Futura"/>
                <w:b/>
                <w:bCs/>
                <w:sz w:val="12"/>
                <w:szCs w:val="12"/>
              </w:rPr>
              <w:t>0</w:t>
            </w:r>
          </w:p>
        </w:tc>
        <w:tc>
          <w:tcPr>
            <w:tcW w:w="587" w:type="pct"/>
            <w:tcBorders>
              <w:right w:val="single" w:sz="4" w:space="0" w:color="auto"/>
            </w:tcBorders>
            <w:shd w:val="clear" w:color="000000" w:fill="D8D8D8"/>
            <w:noWrap/>
            <w:vAlign w:val="bottom"/>
            <w:hideMark/>
          </w:tcPr>
          <w:p w:rsidR="00646E6A" w:rsidRPr="00371E52" w:rsidRDefault="00646E6A" w:rsidP="005352AE">
            <w:pPr>
              <w:spacing w:before="0" w:after="0" w:line="276" w:lineRule="auto"/>
              <w:jc w:val="right"/>
              <w:rPr>
                <w:rFonts w:ascii="Futura Medium" w:eastAsia="Times New Roman" w:hAnsi="Futura Medium" w:cs="Futura"/>
                <w:b/>
                <w:bCs/>
                <w:sz w:val="12"/>
                <w:szCs w:val="12"/>
              </w:rPr>
            </w:pPr>
            <w:r w:rsidRPr="00371E52">
              <w:rPr>
                <w:rFonts w:ascii="Futura Medium" w:eastAsia="Times New Roman" w:hAnsi="Futura Medium" w:cs="Futura"/>
                <w:b/>
                <w:bCs/>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Transferencias internas y asignaciones al sector público</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Transferencias al resto del sector público</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Subsidios y subvenciones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 xml:space="preserve">Ayudas sociales </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Pensiones y jubilaciones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Transferencias a fideicomisos, mandatos y contratos análogos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Transferencias a la seguridad social</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Donativos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Transferencias al exterior</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D8D8D8"/>
            <w:noWrap/>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Participaciones y aportaciones</w:t>
            </w:r>
          </w:p>
        </w:tc>
        <w:tc>
          <w:tcPr>
            <w:tcW w:w="562" w:type="pct"/>
            <w:shd w:val="clear" w:color="000000" w:fill="D8D8D8"/>
            <w:noWrap/>
            <w:vAlign w:val="bottom"/>
            <w:hideMark/>
          </w:tcPr>
          <w:p w:rsidR="00646E6A" w:rsidRPr="00371E52" w:rsidRDefault="00646E6A" w:rsidP="005352AE">
            <w:pPr>
              <w:spacing w:before="0" w:after="0" w:line="276" w:lineRule="auto"/>
              <w:jc w:val="right"/>
              <w:rPr>
                <w:rFonts w:ascii="Futura Medium" w:eastAsia="Times New Roman" w:hAnsi="Futura Medium" w:cs="Futura"/>
                <w:b/>
                <w:bCs/>
                <w:sz w:val="12"/>
                <w:szCs w:val="12"/>
              </w:rPr>
            </w:pPr>
            <w:r w:rsidRPr="00371E52">
              <w:rPr>
                <w:rFonts w:ascii="Futura Medium" w:eastAsia="Times New Roman" w:hAnsi="Futura Medium" w:cs="Futura"/>
                <w:b/>
                <w:bCs/>
                <w:sz w:val="12"/>
                <w:szCs w:val="12"/>
              </w:rPr>
              <w:t>0</w:t>
            </w:r>
          </w:p>
        </w:tc>
        <w:tc>
          <w:tcPr>
            <w:tcW w:w="587" w:type="pct"/>
            <w:tcBorders>
              <w:right w:val="single" w:sz="4" w:space="0" w:color="auto"/>
            </w:tcBorders>
            <w:shd w:val="clear" w:color="000000" w:fill="D8D8D8"/>
            <w:noWrap/>
            <w:vAlign w:val="bottom"/>
            <w:hideMark/>
          </w:tcPr>
          <w:p w:rsidR="00646E6A" w:rsidRPr="00371E52" w:rsidRDefault="00646E6A" w:rsidP="005352AE">
            <w:pPr>
              <w:spacing w:before="0" w:after="0" w:line="276" w:lineRule="auto"/>
              <w:jc w:val="right"/>
              <w:rPr>
                <w:rFonts w:ascii="Futura Medium" w:eastAsia="Times New Roman" w:hAnsi="Futura Medium" w:cs="Futura"/>
                <w:b/>
                <w:bCs/>
                <w:sz w:val="12"/>
                <w:szCs w:val="12"/>
              </w:rPr>
            </w:pPr>
            <w:r w:rsidRPr="00371E52">
              <w:rPr>
                <w:rFonts w:ascii="Futura Medium" w:eastAsia="Times New Roman" w:hAnsi="Futura Medium" w:cs="Futura"/>
                <w:b/>
                <w:bCs/>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 xml:space="preserve">Participaciones </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auto" w:fill="auto"/>
            <w:noWrap/>
            <w:vAlign w:val="bottom"/>
            <w:hideMark/>
          </w:tcPr>
          <w:p w:rsidR="00646E6A" w:rsidRPr="00371E52" w:rsidRDefault="00646E6A" w:rsidP="005352AE">
            <w:pPr>
              <w:spacing w:before="0" w:after="0" w:line="276" w:lineRule="auto"/>
              <w:jc w:val="right"/>
              <w:rPr>
                <w:rFonts w:ascii="Futura Medium" w:eastAsia="Times New Roman" w:hAnsi="Futura Medium" w:cs="Futura"/>
                <w:sz w:val="12"/>
                <w:szCs w:val="12"/>
              </w:rPr>
            </w:pPr>
            <w:r w:rsidRPr="00371E52">
              <w:rPr>
                <w:rFonts w:ascii="Futura Medium" w:eastAsia="Times New Roman" w:hAnsi="Futura Medium" w:cs="Futura"/>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Aportaciones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auto" w:fill="auto"/>
            <w:noWrap/>
            <w:vAlign w:val="bottom"/>
            <w:hideMark/>
          </w:tcPr>
          <w:p w:rsidR="00646E6A" w:rsidRPr="00371E52" w:rsidRDefault="00646E6A" w:rsidP="005352AE">
            <w:pPr>
              <w:spacing w:before="0" w:after="0" w:line="276" w:lineRule="auto"/>
              <w:jc w:val="right"/>
              <w:rPr>
                <w:rFonts w:ascii="Futura Medium" w:eastAsia="Times New Roman" w:hAnsi="Futura Medium" w:cs="Futura"/>
                <w:sz w:val="12"/>
                <w:szCs w:val="12"/>
              </w:rPr>
            </w:pPr>
            <w:r w:rsidRPr="00371E52">
              <w:rPr>
                <w:rFonts w:ascii="Futura Medium" w:eastAsia="Times New Roman" w:hAnsi="Futura Medium" w:cs="Futura"/>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Convenios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auto" w:fill="auto"/>
            <w:noWrap/>
            <w:vAlign w:val="bottom"/>
            <w:hideMark/>
          </w:tcPr>
          <w:p w:rsidR="00646E6A" w:rsidRPr="00371E52" w:rsidRDefault="00646E6A" w:rsidP="005352AE">
            <w:pPr>
              <w:spacing w:before="0" w:after="0" w:line="276" w:lineRule="auto"/>
              <w:jc w:val="right"/>
              <w:rPr>
                <w:rFonts w:ascii="Futura Medium" w:eastAsia="Times New Roman" w:hAnsi="Futura Medium" w:cs="Futura"/>
                <w:sz w:val="12"/>
                <w:szCs w:val="12"/>
              </w:rPr>
            </w:pPr>
            <w:r w:rsidRPr="00371E52">
              <w:rPr>
                <w:rFonts w:ascii="Futura Medium" w:eastAsia="Times New Roman" w:hAnsi="Futura Medium" w:cs="Futura"/>
                <w:sz w:val="12"/>
                <w:szCs w:val="12"/>
              </w:rPr>
              <w:t>0</w:t>
            </w:r>
          </w:p>
        </w:tc>
      </w:tr>
      <w:tr w:rsidR="00646E6A" w:rsidRPr="00371E52" w:rsidTr="005352AE">
        <w:trPr>
          <w:trHeight w:val="20"/>
          <w:jc w:val="center"/>
        </w:trPr>
        <w:tc>
          <w:tcPr>
            <w:tcW w:w="3851" w:type="pct"/>
            <w:tcBorders>
              <w:left w:val="single" w:sz="4" w:space="0" w:color="auto"/>
            </w:tcBorders>
            <w:shd w:val="clear" w:color="000000" w:fill="D8D8D8"/>
            <w:noWrap/>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Intereses, comisiones y otros gastos de la deuda pública</w:t>
            </w:r>
          </w:p>
        </w:tc>
        <w:tc>
          <w:tcPr>
            <w:tcW w:w="562" w:type="pct"/>
            <w:shd w:val="clear" w:color="000000" w:fill="D8D8D8"/>
            <w:noWrap/>
            <w:vAlign w:val="bottom"/>
            <w:hideMark/>
          </w:tcPr>
          <w:p w:rsidR="00646E6A" w:rsidRPr="00371E52" w:rsidRDefault="00646E6A" w:rsidP="005352AE">
            <w:pPr>
              <w:spacing w:before="0" w:after="0" w:line="276" w:lineRule="auto"/>
              <w:jc w:val="right"/>
              <w:rPr>
                <w:rFonts w:ascii="Futura Medium" w:eastAsia="Times New Roman" w:hAnsi="Futura Medium" w:cs="Futura"/>
                <w:b/>
                <w:bCs/>
                <w:sz w:val="12"/>
                <w:szCs w:val="12"/>
              </w:rPr>
            </w:pPr>
            <w:r w:rsidRPr="00371E52">
              <w:rPr>
                <w:rFonts w:ascii="Futura Medium" w:eastAsia="Times New Roman" w:hAnsi="Futura Medium" w:cs="Futura"/>
                <w:b/>
                <w:bCs/>
                <w:sz w:val="12"/>
                <w:szCs w:val="12"/>
              </w:rPr>
              <w:t>0</w:t>
            </w:r>
          </w:p>
        </w:tc>
        <w:tc>
          <w:tcPr>
            <w:tcW w:w="587" w:type="pct"/>
            <w:tcBorders>
              <w:right w:val="single" w:sz="4" w:space="0" w:color="auto"/>
            </w:tcBorders>
            <w:shd w:val="clear" w:color="000000" w:fill="D8D8D8"/>
            <w:noWrap/>
            <w:vAlign w:val="bottom"/>
            <w:hideMark/>
          </w:tcPr>
          <w:p w:rsidR="00646E6A" w:rsidRPr="00371E52" w:rsidRDefault="00646E6A" w:rsidP="005352AE">
            <w:pPr>
              <w:spacing w:before="0" w:after="0" w:line="276" w:lineRule="auto"/>
              <w:jc w:val="right"/>
              <w:rPr>
                <w:rFonts w:ascii="Futura Medium" w:eastAsia="Times New Roman" w:hAnsi="Futura Medium" w:cs="Futura"/>
                <w:b/>
                <w:bCs/>
                <w:sz w:val="12"/>
                <w:szCs w:val="12"/>
              </w:rPr>
            </w:pPr>
            <w:r w:rsidRPr="00371E52">
              <w:rPr>
                <w:rFonts w:ascii="Futura Medium" w:eastAsia="Times New Roman" w:hAnsi="Futura Medium" w:cs="Futura"/>
                <w:b/>
                <w:bCs/>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Intereses de la deuda pública</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Comisiones de la deuda pública</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Gastos de la deuda pública</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Costo por coberturas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Apoyos financieros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D8D8D8"/>
            <w:noWrap/>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Otros gastos y pérdidas extraordinarias</w:t>
            </w:r>
          </w:p>
        </w:tc>
        <w:tc>
          <w:tcPr>
            <w:tcW w:w="562" w:type="pct"/>
            <w:shd w:val="clear" w:color="000000" w:fill="D8D8D8"/>
            <w:noWrap/>
            <w:vAlign w:val="bottom"/>
            <w:hideMark/>
          </w:tcPr>
          <w:p w:rsidR="00646E6A" w:rsidRPr="00371E52" w:rsidRDefault="00E61914"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884</w:t>
            </w:r>
          </w:p>
        </w:tc>
        <w:tc>
          <w:tcPr>
            <w:tcW w:w="587" w:type="pct"/>
            <w:tcBorders>
              <w:right w:val="single" w:sz="4" w:space="0" w:color="auto"/>
            </w:tcBorders>
            <w:shd w:val="clear" w:color="000000" w:fill="D8D8D8"/>
            <w:noWrap/>
            <w:vAlign w:val="bottom"/>
            <w:hideMark/>
          </w:tcPr>
          <w:p w:rsidR="00646E6A" w:rsidRPr="00371E52" w:rsidRDefault="00E61914"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808</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Estimaciones, depreciaciones, deterioros, obsolescencia y amortizaciones</w:t>
            </w:r>
          </w:p>
        </w:tc>
        <w:tc>
          <w:tcPr>
            <w:tcW w:w="562" w:type="pct"/>
            <w:shd w:val="clear" w:color="000000" w:fill="FFFFFF"/>
            <w:noWrap/>
            <w:vAlign w:val="bottom"/>
            <w:hideMark/>
          </w:tcPr>
          <w:p w:rsidR="00646E6A" w:rsidRPr="00371E52" w:rsidRDefault="00E61914"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884</w:t>
            </w:r>
          </w:p>
        </w:tc>
        <w:tc>
          <w:tcPr>
            <w:tcW w:w="587" w:type="pct"/>
            <w:tcBorders>
              <w:right w:val="single" w:sz="4" w:space="0" w:color="auto"/>
            </w:tcBorders>
            <w:shd w:val="clear" w:color="000000" w:fill="FFFFFF"/>
            <w:noWrap/>
            <w:vAlign w:val="bottom"/>
            <w:hideMark/>
          </w:tcPr>
          <w:p w:rsidR="00646E6A" w:rsidRPr="00371E52" w:rsidRDefault="00E61914"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808</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Provisiones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Disminución de inventarios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Aumento por insuficiencia de estimaciones por pérdida o deterioro y obsolescencia</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Aumento por insuficiencia de provisiones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Otros gastos</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D8D8D8"/>
            <w:noWrap/>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Inversión pública</w:t>
            </w:r>
          </w:p>
        </w:tc>
        <w:tc>
          <w:tcPr>
            <w:tcW w:w="562" w:type="pct"/>
            <w:shd w:val="clear" w:color="000000" w:fill="D8D8D8"/>
            <w:noWrap/>
            <w:vAlign w:val="bottom"/>
            <w:hideMark/>
          </w:tcPr>
          <w:p w:rsidR="00646E6A" w:rsidRPr="00371E52" w:rsidRDefault="00646E6A" w:rsidP="005352AE">
            <w:pPr>
              <w:spacing w:before="0" w:after="0" w:line="276" w:lineRule="auto"/>
              <w:jc w:val="right"/>
              <w:rPr>
                <w:rFonts w:ascii="Futura Medium" w:eastAsia="Times New Roman" w:hAnsi="Futura Medium" w:cs="Futura"/>
                <w:b/>
                <w:bCs/>
                <w:sz w:val="12"/>
                <w:szCs w:val="12"/>
              </w:rPr>
            </w:pPr>
            <w:r w:rsidRPr="00371E52">
              <w:rPr>
                <w:rFonts w:ascii="Futura Medium" w:eastAsia="Times New Roman" w:hAnsi="Futura Medium" w:cs="Futura"/>
                <w:b/>
                <w:bCs/>
                <w:sz w:val="12"/>
                <w:szCs w:val="12"/>
              </w:rPr>
              <w:t>0</w:t>
            </w:r>
          </w:p>
        </w:tc>
        <w:tc>
          <w:tcPr>
            <w:tcW w:w="587" w:type="pct"/>
            <w:tcBorders>
              <w:right w:val="single" w:sz="4" w:space="0" w:color="auto"/>
            </w:tcBorders>
            <w:shd w:val="clear" w:color="000000" w:fill="D8D8D8"/>
            <w:noWrap/>
            <w:vAlign w:val="bottom"/>
            <w:hideMark/>
          </w:tcPr>
          <w:p w:rsidR="00646E6A" w:rsidRPr="00371E52" w:rsidRDefault="00646E6A" w:rsidP="005352AE">
            <w:pPr>
              <w:spacing w:before="0" w:after="0" w:line="276" w:lineRule="auto"/>
              <w:jc w:val="right"/>
              <w:rPr>
                <w:rFonts w:ascii="Futura Medium" w:eastAsia="Times New Roman" w:hAnsi="Futura Medium" w:cs="Futura"/>
                <w:b/>
                <w:bCs/>
                <w:sz w:val="12"/>
                <w:szCs w:val="12"/>
              </w:rPr>
            </w:pPr>
            <w:r w:rsidRPr="00371E52">
              <w:rPr>
                <w:rFonts w:ascii="Futura Medium" w:eastAsia="Times New Roman" w:hAnsi="Futura Medium" w:cs="Futura"/>
                <w:b/>
                <w:bCs/>
                <w:sz w:val="12"/>
                <w:szCs w:val="12"/>
              </w:rPr>
              <w:t>0</w:t>
            </w:r>
          </w:p>
        </w:tc>
      </w:tr>
      <w:tr w:rsidR="00646E6A" w:rsidRPr="00371E52" w:rsidTr="005352AE">
        <w:trPr>
          <w:trHeight w:val="20"/>
          <w:jc w:val="center"/>
        </w:trPr>
        <w:tc>
          <w:tcPr>
            <w:tcW w:w="3851" w:type="pct"/>
            <w:tcBorders>
              <w:left w:val="single" w:sz="4" w:space="0" w:color="auto"/>
            </w:tcBorders>
            <w:shd w:val="clear" w:color="000000" w:fill="FFFFFF"/>
            <w:noWrap/>
            <w:vAlign w:val="bottom"/>
            <w:hideMark/>
          </w:tcPr>
          <w:p w:rsidR="00646E6A" w:rsidRPr="00371E52" w:rsidRDefault="00646E6A" w:rsidP="005352AE">
            <w:pPr>
              <w:spacing w:before="0" w:after="0" w:line="276" w:lineRule="auto"/>
              <w:ind w:firstLineChars="100" w:firstLine="120"/>
              <w:jc w:val="left"/>
              <w:rPr>
                <w:rFonts w:ascii="Futura Medium" w:eastAsia="Times New Roman" w:hAnsi="Futura Medium" w:cs="Futura"/>
                <w:sz w:val="12"/>
                <w:szCs w:val="12"/>
              </w:rPr>
            </w:pPr>
            <w:r w:rsidRPr="00371E52">
              <w:rPr>
                <w:rFonts w:ascii="Futura Medium" w:eastAsia="Times New Roman" w:hAnsi="Futura Medium" w:cs="Futura"/>
                <w:sz w:val="12"/>
                <w:szCs w:val="12"/>
              </w:rPr>
              <w:t>Inversión pública no capitalizable</w:t>
            </w:r>
          </w:p>
        </w:tc>
        <w:tc>
          <w:tcPr>
            <w:tcW w:w="562" w:type="pct"/>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c>
          <w:tcPr>
            <w:tcW w:w="587" w:type="pct"/>
            <w:tcBorders>
              <w:right w:val="single" w:sz="4" w:space="0" w:color="auto"/>
            </w:tcBorders>
            <w:shd w:val="clear" w:color="000000" w:fill="FFFFFF"/>
            <w:noWrap/>
            <w:vAlign w:val="bottom"/>
            <w:hideMark/>
          </w:tcPr>
          <w:p w:rsidR="00646E6A" w:rsidRPr="00371E52" w:rsidRDefault="00646E6A" w:rsidP="005352AE">
            <w:pPr>
              <w:spacing w:before="0" w:after="0" w:line="276" w:lineRule="auto"/>
              <w:jc w:val="right"/>
              <w:rPr>
                <w:rFonts w:ascii="Futura Medium" w:eastAsia="Times New Roman" w:hAnsi="Futura Medium" w:cs="Futura"/>
                <w:color w:val="000000"/>
                <w:sz w:val="12"/>
                <w:szCs w:val="12"/>
              </w:rPr>
            </w:pPr>
            <w:r w:rsidRPr="00371E52">
              <w:rPr>
                <w:rFonts w:ascii="Futura Medium" w:eastAsia="Times New Roman" w:hAnsi="Futura Medium" w:cs="Futura"/>
                <w:color w:val="000000"/>
                <w:sz w:val="12"/>
                <w:szCs w:val="12"/>
              </w:rPr>
              <w:t>0</w:t>
            </w:r>
          </w:p>
        </w:tc>
      </w:tr>
      <w:tr w:rsidR="00646E6A" w:rsidRPr="00371E52" w:rsidTr="005352AE">
        <w:trPr>
          <w:trHeight w:val="20"/>
          <w:jc w:val="center"/>
        </w:trPr>
        <w:tc>
          <w:tcPr>
            <w:tcW w:w="3851" w:type="pct"/>
            <w:tcBorders>
              <w:left w:val="single" w:sz="4" w:space="0" w:color="auto"/>
            </w:tcBorders>
            <w:shd w:val="clear" w:color="000000" w:fill="D8D8D8"/>
            <w:noWrap/>
            <w:vAlign w:val="bottom"/>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Total de gastos y otras pérdidas</w:t>
            </w:r>
          </w:p>
        </w:tc>
        <w:tc>
          <w:tcPr>
            <w:tcW w:w="562" w:type="pct"/>
            <w:shd w:val="clear" w:color="000000" w:fill="D8D8D8"/>
            <w:noWrap/>
            <w:vAlign w:val="bottom"/>
            <w:hideMark/>
          </w:tcPr>
          <w:p w:rsidR="00646E6A" w:rsidRPr="00371E52" w:rsidRDefault="00E61914"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36,672</w:t>
            </w:r>
          </w:p>
        </w:tc>
        <w:tc>
          <w:tcPr>
            <w:tcW w:w="587" w:type="pct"/>
            <w:tcBorders>
              <w:right w:val="single" w:sz="4" w:space="0" w:color="auto"/>
            </w:tcBorders>
            <w:shd w:val="clear" w:color="000000" w:fill="D8D8D8"/>
            <w:noWrap/>
            <w:vAlign w:val="bottom"/>
            <w:hideMark/>
          </w:tcPr>
          <w:p w:rsidR="00646E6A" w:rsidRPr="00371E52" w:rsidRDefault="00E61914" w:rsidP="00AD2054">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36,99</w:t>
            </w:r>
            <w:r w:rsidR="00AD2054">
              <w:rPr>
                <w:rFonts w:ascii="Futura Medium" w:eastAsia="Times New Roman" w:hAnsi="Futura Medium" w:cs="Futura"/>
                <w:b/>
                <w:bCs/>
                <w:sz w:val="12"/>
                <w:szCs w:val="12"/>
              </w:rPr>
              <w:t>6</w:t>
            </w:r>
          </w:p>
        </w:tc>
      </w:tr>
      <w:tr w:rsidR="00646E6A" w:rsidRPr="00371E52" w:rsidTr="005352AE">
        <w:trPr>
          <w:trHeight w:val="20"/>
          <w:jc w:val="center"/>
        </w:trPr>
        <w:tc>
          <w:tcPr>
            <w:tcW w:w="3851" w:type="pct"/>
            <w:tcBorders>
              <w:left w:val="single" w:sz="4" w:space="0" w:color="auto"/>
              <w:bottom w:val="single" w:sz="4" w:space="0" w:color="auto"/>
            </w:tcBorders>
            <w:shd w:val="clear" w:color="000000" w:fill="BFBFBF"/>
            <w:noWrap/>
            <w:vAlign w:val="center"/>
            <w:hideMark/>
          </w:tcPr>
          <w:p w:rsidR="00646E6A" w:rsidRPr="00371E52" w:rsidRDefault="00646E6A" w:rsidP="005352AE">
            <w:pPr>
              <w:spacing w:before="0" w:after="0" w:line="276" w:lineRule="auto"/>
              <w:jc w:val="left"/>
              <w:rPr>
                <w:rFonts w:ascii="Futura Medium" w:eastAsia="Times New Roman" w:hAnsi="Futura Medium" w:cs="Futura"/>
                <w:b/>
                <w:bCs/>
                <w:sz w:val="12"/>
                <w:szCs w:val="12"/>
              </w:rPr>
            </w:pPr>
            <w:r w:rsidRPr="00371E52">
              <w:rPr>
                <w:rFonts w:ascii="Futura Medium" w:eastAsia="Times New Roman" w:hAnsi="Futura Medium" w:cs="Futura"/>
                <w:b/>
                <w:bCs/>
                <w:sz w:val="12"/>
                <w:szCs w:val="12"/>
              </w:rPr>
              <w:t>RESULTADOS DEL EJERCICIO (AHORRO/DESAHORRO)</w:t>
            </w:r>
          </w:p>
        </w:tc>
        <w:tc>
          <w:tcPr>
            <w:tcW w:w="562" w:type="pct"/>
            <w:tcBorders>
              <w:bottom w:val="single" w:sz="4" w:space="0" w:color="auto"/>
            </w:tcBorders>
            <w:shd w:val="clear" w:color="000000" w:fill="BFBFBF"/>
            <w:noWrap/>
            <w:vAlign w:val="center"/>
            <w:hideMark/>
          </w:tcPr>
          <w:p w:rsidR="00646E6A" w:rsidRPr="00371E52" w:rsidRDefault="00E61914"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1,952</w:t>
            </w:r>
          </w:p>
        </w:tc>
        <w:tc>
          <w:tcPr>
            <w:tcW w:w="587" w:type="pct"/>
            <w:tcBorders>
              <w:bottom w:val="single" w:sz="4" w:space="0" w:color="auto"/>
              <w:right w:val="single" w:sz="4" w:space="0" w:color="auto"/>
            </w:tcBorders>
            <w:shd w:val="clear" w:color="000000" w:fill="BFBFBF"/>
            <w:noWrap/>
            <w:vAlign w:val="center"/>
            <w:hideMark/>
          </w:tcPr>
          <w:p w:rsidR="00646E6A" w:rsidRPr="00371E52" w:rsidRDefault="00AD2054"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245</w:t>
            </w:r>
          </w:p>
        </w:tc>
      </w:tr>
      <w:tr w:rsidR="00646E6A" w:rsidRPr="00371E52" w:rsidTr="005352AE">
        <w:trPr>
          <w:trHeight w:val="20"/>
          <w:jc w:val="center"/>
        </w:trPr>
        <w:tc>
          <w:tcPr>
            <w:tcW w:w="5000" w:type="pct"/>
            <w:gridSpan w:val="3"/>
            <w:tcBorders>
              <w:top w:val="single" w:sz="4" w:space="0" w:color="auto"/>
            </w:tcBorders>
            <w:shd w:val="clear" w:color="000000" w:fill="FFFFFF"/>
            <w:noWrap/>
            <w:vAlign w:val="bottom"/>
            <w:hideMark/>
          </w:tcPr>
          <w:p w:rsidR="00646E6A" w:rsidRPr="00371E52" w:rsidRDefault="00646E6A" w:rsidP="005352AE">
            <w:pPr>
              <w:spacing w:before="0" w:after="0" w:line="276" w:lineRule="auto"/>
              <w:jc w:val="left"/>
              <w:rPr>
                <w:rFonts w:ascii="Futura Medium" w:eastAsia="Times New Roman" w:hAnsi="Futura Medium" w:cs="Futura"/>
                <w:color w:val="000000"/>
                <w:sz w:val="12"/>
                <w:szCs w:val="12"/>
              </w:rPr>
            </w:pPr>
            <w:r w:rsidRPr="00371E52">
              <w:rPr>
                <w:rFonts w:ascii="Futura Medium" w:eastAsia="Times New Roman" w:hAnsi="Futura Medium" w:cs="Futura"/>
                <w:i/>
                <w:iCs/>
                <w:sz w:val="12"/>
                <w:szCs w:val="12"/>
              </w:rPr>
              <w:t>“Bajo protesta de decir la verdad que los estados financieros y sus notas son razonablemente correctos y son responsabilidad del emisor</w:t>
            </w:r>
            <w:r w:rsidR="00B36F6D">
              <w:rPr>
                <w:rFonts w:ascii="Futura Medium" w:eastAsia="Times New Roman" w:hAnsi="Futura Medium" w:cs="Futura"/>
                <w:i/>
                <w:iCs/>
                <w:sz w:val="12"/>
                <w:szCs w:val="12"/>
              </w:rPr>
              <w:t>”</w:t>
            </w:r>
            <w:r w:rsidRPr="00371E52">
              <w:rPr>
                <w:rFonts w:ascii="Futura Medium" w:eastAsia="Times New Roman" w:hAnsi="Futura Medium" w:cs="Futura"/>
                <w:i/>
                <w:iCs/>
                <w:sz w:val="12"/>
                <w:szCs w:val="12"/>
              </w:rPr>
              <w:t>. </w:t>
            </w:r>
          </w:p>
        </w:tc>
      </w:tr>
    </w:tbl>
    <w:p w:rsidR="00646E6A" w:rsidRDefault="00646E6A" w:rsidP="00646E6A">
      <w:pPr>
        <w:spacing w:before="0" w:after="0" w:line="276" w:lineRule="auto"/>
        <w:rPr>
          <w:rFonts w:ascii="Futura Medium" w:hAnsi="Futura Medium"/>
          <w:b/>
          <w:sz w:val="10"/>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09671E" w:rsidRPr="00B250E1" w:rsidTr="00D4516C">
        <w:trPr>
          <w:trHeight w:val="20"/>
        </w:trPr>
        <w:tc>
          <w:tcPr>
            <w:tcW w:w="2835" w:type="dxa"/>
          </w:tcPr>
          <w:p w:rsidR="0009671E" w:rsidRPr="00B250E1" w:rsidRDefault="00C00E05"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Directora General</w:t>
            </w:r>
          </w:p>
        </w:tc>
        <w:tc>
          <w:tcPr>
            <w:tcW w:w="2835" w:type="dxa"/>
          </w:tcPr>
          <w:p w:rsidR="0009671E" w:rsidRPr="00B250E1" w:rsidRDefault="0009671E" w:rsidP="00D4516C">
            <w:pPr>
              <w:autoSpaceDE w:val="0"/>
              <w:autoSpaceDN w:val="0"/>
              <w:adjustRightInd w:val="0"/>
              <w:spacing w:before="0" w:after="0" w:line="276" w:lineRule="auto"/>
              <w:rPr>
                <w:rFonts w:ascii="Futura Medium" w:hAnsi="Futura Medium" w:cs="Futura"/>
                <w:sz w:val="12"/>
                <w:szCs w:val="12"/>
              </w:rPr>
            </w:pPr>
          </w:p>
        </w:tc>
        <w:tc>
          <w:tcPr>
            <w:tcW w:w="3261" w:type="dxa"/>
          </w:tcPr>
          <w:p w:rsidR="0009671E" w:rsidRPr="00B250E1" w:rsidRDefault="00AD2054"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Encargada de la Dirección Administrativa</w:t>
            </w:r>
          </w:p>
        </w:tc>
      </w:tr>
      <w:tr w:rsidR="0009671E" w:rsidRPr="00B250E1" w:rsidTr="00D4516C">
        <w:trPr>
          <w:trHeight w:val="20"/>
        </w:trPr>
        <w:tc>
          <w:tcPr>
            <w:tcW w:w="2835" w:type="dxa"/>
            <w:tcBorders>
              <w:bottom w:val="single" w:sz="4" w:space="0" w:color="auto"/>
            </w:tcBorders>
          </w:tcPr>
          <w:p w:rsidR="0009671E" w:rsidRPr="00B250E1" w:rsidRDefault="0009671E" w:rsidP="00D4516C">
            <w:pPr>
              <w:autoSpaceDE w:val="0"/>
              <w:autoSpaceDN w:val="0"/>
              <w:adjustRightInd w:val="0"/>
              <w:spacing w:before="0" w:after="0" w:line="276" w:lineRule="auto"/>
              <w:rPr>
                <w:rFonts w:ascii="Futura Medium" w:hAnsi="Futura Medium" w:cs="Futura"/>
                <w:b/>
                <w:sz w:val="12"/>
                <w:szCs w:val="12"/>
              </w:rPr>
            </w:pPr>
          </w:p>
          <w:p w:rsidR="0009671E" w:rsidRPr="00B250E1" w:rsidRDefault="0009671E" w:rsidP="00D4516C">
            <w:pPr>
              <w:autoSpaceDE w:val="0"/>
              <w:autoSpaceDN w:val="0"/>
              <w:adjustRightInd w:val="0"/>
              <w:spacing w:before="0" w:after="0" w:line="276" w:lineRule="auto"/>
              <w:rPr>
                <w:rFonts w:ascii="Futura Medium" w:hAnsi="Futura Medium" w:cs="Futura"/>
                <w:b/>
                <w:sz w:val="12"/>
                <w:szCs w:val="12"/>
              </w:rPr>
            </w:pPr>
          </w:p>
        </w:tc>
        <w:tc>
          <w:tcPr>
            <w:tcW w:w="2835" w:type="dxa"/>
          </w:tcPr>
          <w:p w:rsidR="0009671E" w:rsidRPr="00B250E1" w:rsidRDefault="0009671E" w:rsidP="00D4516C">
            <w:pPr>
              <w:autoSpaceDE w:val="0"/>
              <w:autoSpaceDN w:val="0"/>
              <w:adjustRightInd w:val="0"/>
              <w:spacing w:before="0" w:after="0" w:line="276" w:lineRule="auto"/>
              <w:rPr>
                <w:rFonts w:ascii="Futura Medium" w:hAnsi="Futura Medium" w:cs="Futura"/>
                <w:sz w:val="12"/>
                <w:szCs w:val="12"/>
              </w:rPr>
            </w:pPr>
          </w:p>
        </w:tc>
        <w:tc>
          <w:tcPr>
            <w:tcW w:w="3261" w:type="dxa"/>
            <w:tcBorders>
              <w:bottom w:val="single" w:sz="4" w:space="0" w:color="auto"/>
            </w:tcBorders>
          </w:tcPr>
          <w:p w:rsidR="0009671E" w:rsidRPr="00B250E1" w:rsidRDefault="0009671E" w:rsidP="00D4516C">
            <w:pPr>
              <w:autoSpaceDE w:val="0"/>
              <w:autoSpaceDN w:val="0"/>
              <w:adjustRightInd w:val="0"/>
              <w:spacing w:before="0" w:after="0" w:line="276" w:lineRule="auto"/>
              <w:rPr>
                <w:rFonts w:ascii="Futura Medium" w:hAnsi="Futura Medium" w:cs="Futura"/>
                <w:b/>
                <w:sz w:val="12"/>
                <w:szCs w:val="12"/>
              </w:rPr>
            </w:pPr>
          </w:p>
          <w:p w:rsidR="0009671E" w:rsidRPr="00B250E1" w:rsidRDefault="0009671E" w:rsidP="00D4516C">
            <w:pPr>
              <w:autoSpaceDE w:val="0"/>
              <w:autoSpaceDN w:val="0"/>
              <w:adjustRightInd w:val="0"/>
              <w:spacing w:before="0" w:after="0" w:line="276" w:lineRule="auto"/>
              <w:rPr>
                <w:rFonts w:ascii="Futura Medium" w:hAnsi="Futura Medium" w:cs="Futura"/>
                <w:b/>
                <w:sz w:val="12"/>
                <w:szCs w:val="12"/>
              </w:rPr>
            </w:pPr>
          </w:p>
        </w:tc>
      </w:tr>
      <w:tr w:rsidR="0009671E" w:rsidRPr="00B250E1" w:rsidTr="00D4516C">
        <w:trPr>
          <w:trHeight w:val="20"/>
        </w:trPr>
        <w:tc>
          <w:tcPr>
            <w:tcW w:w="2835" w:type="dxa"/>
            <w:tcBorders>
              <w:top w:val="single" w:sz="4" w:space="0" w:color="auto"/>
            </w:tcBorders>
          </w:tcPr>
          <w:p w:rsidR="0009671E" w:rsidRPr="00B250E1" w:rsidRDefault="0009671E" w:rsidP="00D4516C">
            <w:pPr>
              <w:autoSpaceDE w:val="0"/>
              <w:autoSpaceDN w:val="0"/>
              <w:adjustRightInd w:val="0"/>
              <w:spacing w:before="0" w:after="0" w:line="276" w:lineRule="auto"/>
              <w:rPr>
                <w:rFonts w:ascii="Futura Medium" w:hAnsi="Futura Medium" w:cs="Futura"/>
                <w:b/>
                <w:sz w:val="12"/>
                <w:szCs w:val="12"/>
              </w:rPr>
            </w:pPr>
          </w:p>
          <w:p w:rsidR="0009671E" w:rsidRPr="00B250E1" w:rsidRDefault="00C00E05"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Mtra. Elda María </w:t>
            </w:r>
            <w:proofErr w:type="spellStart"/>
            <w:r>
              <w:rPr>
                <w:rFonts w:ascii="Futura Medium" w:hAnsi="Futura Medium" w:cs="Futura"/>
                <w:b/>
                <w:sz w:val="12"/>
                <w:szCs w:val="12"/>
              </w:rPr>
              <w:t>Xix</w:t>
            </w:r>
            <w:proofErr w:type="spellEnd"/>
            <w:r>
              <w:rPr>
                <w:rFonts w:ascii="Futura Medium" w:hAnsi="Futura Medium" w:cs="Futura"/>
                <w:b/>
                <w:sz w:val="12"/>
                <w:szCs w:val="12"/>
              </w:rPr>
              <w:t xml:space="preserve"> </w:t>
            </w:r>
            <w:proofErr w:type="spellStart"/>
            <w:r>
              <w:rPr>
                <w:rFonts w:ascii="Futura Medium" w:hAnsi="Futura Medium" w:cs="Futura"/>
                <w:b/>
                <w:sz w:val="12"/>
                <w:szCs w:val="12"/>
              </w:rPr>
              <w:t>Euan</w:t>
            </w:r>
            <w:proofErr w:type="spellEnd"/>
          </w:p>
        </w:tc>
        <w:tc>
          <w:tcPr>
            <w:tcW w:w="2835" w:type="dxa"/>
          </w:tcPr>
          <w:p w:rsidR="0009671E" w:rsidRPr="00B250E1" w:rsidRDefault="0009671E" w:rsidP="00D4516C">
            <w:pPr>
              <w:autoSpaceDE w:val="0"/>
              <w:autoSpaceDN w:val="0"/>
              <w:adjustRightInd w:val="0"/>
              <w:spacing w:before="0" w:after="0" w:line="276" w:lineRule="auto"/>
              <w:rPr>
                <w:rFonts w:ascii="Futura Medium" w:hAnsi="Futura Medium" w:cs="Futura"/>
                <w:sz w:val="12"/>
                <w:szCs w:val="12"/>
              </w:rPr>
            </w:pPr>
          </w:p>
        </w:tc>
        <w:tc>
          <w:tcPr>
            <w:tcW w:w="3261" w:type="dxa"/>
            <w:tcBorders>
              <w:top w:val="single" w:sz="4" w:space="0" w:color="auto"/>
            </w:tcBorders>
          </w:tcPr>
          <w:p w:rsidR="0009671E" w:rsidRPr="00B250E1" w:rsidRDefault="0009671E" w:rsidP="00D4516C">
            <w:pPr>
              <w:autoSpaceDE w:val="0"/>
              <w:autoSpaceDN w:val="0"/>
              <w:adjustRightInd w:val="0"/>
              <w:spacing w:before="0" w:after="0" w:line="276" w:lineRule="auto"/>
              <w:rPr>
                <w:rFonts w:ascii="Futura Medium" w:hAnsi="Futura Medium" w:cs="Futura"/>
                <w:b/>
                <w:sz w:val="12"/>
                <w:szCs w:val="12"/>
              </w:rPr>
            </w:pPr>
          </w:p>
          <w:p w:rsidR="0009671E" w:rsidRPr="00B250E1" w:rsidRDefault="0009671E"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C. Inés López Chan</w:t>
            </w:r>
          </w:p>
        </w:tc>
      </w:tr>
      <w:tr w:rsidR="0009671E" w:rsidRPr="00B250E1" w:rsidTr="00D4516C">
        <w:trPr>
          <w:trHeight w:val="20"/>
        </w:trPr>
        <w:tc>
          <w:tcPr>
            <w:tcW w:w="2835" w:type="dxa"/>
          </w:tcPr>
          <w:p w:rsidR="0009671E" w:rsidRPr="00B250E1" w:rsidRDefault="0009671E" w:rsidP="00D4516C">
            <w:pPr>
              <w:spacing w:before="0" w:after="0" w:line="276" w:lineRule="auto"/>
              <w:jc w:val="center"/>
              <w:rPr>
                <w:rFonts w:ascii="Futura Medium" w:hAnsi="Futura Medium" w:cs="Futura"/>
                <w:sz w:val="12"/>
                <w:szCs w:val="12"/>
              </w:rPr>
            </w:pPr>
          </w:p>
        </w:tc>
        <w:tc>
          <w:tcPr>
            <w:tcW w:w="2835" w:type="dxa"/>
          </w:tcPr>
          <w:p w:rsidR="0009671E" w:rsidRPr="00B250E1" w:rsidRDefault="0009671E"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Jefe de Departamento de Recursos Humanos y Financieros</w:t>
            </w:r>
          </w:p>
        </w:tc>
        <w:tc>
          <w:tcPr>
            <w:tcW w:w="3261" w:type="dxa"/>
          </w:tcPr>
          <w:p w:rsidR="0009671E" w:rsidRPr="00B250E1" w:rsidRDefault="0009671E" w:rsidP="00D4516C">
            <w:pPr>
              <w:spacing w:before="0" w:after="0" w:line="276" w:lineRule="auto"/>
              <w:jc w:val="center"/>
              <w:rPr>
                <w:rFonts w:ascii="Futura Medium" w:hAnsi="Futura Medium" w:cs="Futura"/>
                <w:sz w:val="12"/>
                <w:szCs w:val="12"/>
              </w:rPr>
            </w:pPr>
          </w:p>
        </w:tc>
      </w:tr>
      <w:tr w:rsidR="0009671E" w:rsidRPr="00B250E1" w:rsidTr="00D4516C">
        <w:trPr>
          <w:trHeight w:val="20"/>
        </w:trPr>
        <w:tc>
          <w:tcPr>
            <w:tcW w:w="2835" w:type="dxa"/>
          </w:tcPr>
          <w:p w:rsidR="0009671E" w:rsidRPr="00B250E1" w:rsidRDefault="0009671E" w:rsidP="00D4516C">
            <w:pPr>
              <w:autoSpaceDE w:val="0"/>
              <w:autoSpaceDN w:val="0"/>
              <w:adjustRightInd w:val="0"/>
              <w:spacing w:before="0" w:after="0" w:line="276" w:lineRule="auto"/>
              <w:rPr>
                <w:rFonts w:ascii="Futura Medium" w:hAnsi="Futura Medium" w:cs="Futura"/>
                <w:sz w:val="12"/>
                <w:szCs w:val="12"/>
              </w:rPr>
            </w:pPr>
          </w:p>
        </w:tc>
        <w:tc>
          <w:tcPr>
            <w:tcW w:w="2835" w:type="dxa"/>
            <w:tcBorders>
              <w:bottom w:val="single" w:sz="4" w:space="0" w:color="auto"/>
            </w:tcBorders>
          </w:tcPr>
          <w:p w:rsidR="0009671E" w:rsidRPr="00B250E1" w:rsidRDefault="0009671E" w:rsidP="00D4516C">
            <w:pPr>
              <w:autoSpaceDE w:val="0"/>
              <w:autoSpaceDN w:val="0"/>
              <w:adjustRightInd w:val="0"/>
              <w:spacing w:before="0" w:after="0" w:line="276" w:lineRule="auto"/>
              <w:rPr>
                <w:rFonts w:ascii="Futura Medium" w:hAnsi="Futura Medium" w:cs="Futura"/>
                <w:b/>
                <w:sz w:val="12"/>
                <w:szCs w:val="12"/>
              </w:rPr>
            </w:pPr>
          </w:p>
        </w:tc>
        <w:tc>
          <w:tcPr>
            <w:tcW w:w="3261" w:type="dxa"/>
          </w:tcPr>
          <w:p w:rsidR="0009671E" w:rsidRPr="00B250E1" w:rsidRDefault="0009671E" w:rsidP="00D4516C">
            <w:pPr>
              <w:spacing w:before="0" w:after="0" w:line="276" w:lineRule="auto"/>
              <w:jc w:val="center"/>
              <w:rPr>
                <w:rFonts w:ascii="Futura Medium" w:hAnsi="Futura Medium" w:cs="Futura"/>
                <w:sz w:val="12"/>
                <w:szCs w:val="12"/>
              </w:rPr>
            </w:pPr>
          </w:p>
        </w:tc>
      </w:tr>
      <w:tr w:rsidR="0009671E" w:rsidRPr="00B250E1" w:rsidTr="00D4516C">
        <w:trPr>
          <w:trHeight w:val="20"/>
        </w:trPr>
        <w:tc>
          <w:tcPr>
            <w:tcW w:w="2835" w:type="dxa"/>
          </w:tcPr>
          <w:p w:rsidR="0009671E" w:rsidRPr="00B250E1" w:rsidRDefault="0009671E" w:rsidP="00D4516C">
            <w:pPr>
              <w:spacing w:before="0" w:after="0" w:line="276" w:lineRule="auto"/>
              <w:jc w:val="center"/>
              <w:rPr>
                <w:rFonts w:ascii="Futura Medium" w:hAnsi="Futura Medium" w:cs="Futura"/>
                <w:sz w:val="12"/>
                <w:szCs w:val="12"/>
              </w:rPr>
            </w:pPr>
          </w:p>
        </w:tc>
        <w:tc>
          <w:tcPr>
            <w:tcW w:w="2835" w:type="dxa"/>
            <w:tcBorders>
              <w:top w:val="single" w:sz="4" w:space="0" w:color="auto"/>
            </w:tcBorders>
          </w:tcPr>
          <w:p w:rsidR="0009671E" w:rsidRPr="00B250E1" w:rsidRDefault="0009671E" w:rsidP="00D4516C">
            <w:pPr>
              <w:autoSpaceDE w:val="0"/>
              <w:autoSpaceDN w:val="0"/>
              <w:adjustRightInd w:val="0"/>
              <w:spacing w:before="0" w:after="0" w:line="276" w:lineRule="auto"/>
              <w:rPr>
                <w:rFonts w:ascii="Futura Medium" w:hAnsi="Futura Medium" w:cs="Futura"/>
                <w:b/>
                <w:sz w:val="12"/>
                <w:szCs w:val="12"/>
              </w:rPr>
            </w:pPr>
          </w:p>
          <w:p w:rsidR="0009671E" w:rsidRPr="00B250E1" w:rsidRDefault="0009671E"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C.P. Rubén Mauricio Torres </w:t>
            </w:r>
            <w:proofErr w:type="spellStart"/>
            <w:r>
              <w:rPr>
                <w:rFonts w:ascii="Futura Medium" w:hAnsi="Futura Medium" w:cs="Futura"/>
                <w:b/>
                <w:sz w:val="12"/>
                <w:szCs w:val="12"/>
              </w:rPr>
              <w:t>Estañol</w:t>
            </w:r>
            <w:proofErr w:type="spellEnd"/>
          </w:p>
        </w:tc>
        <w:tc>
          <w:tcPr>
            <w:tcW w:w="3261" w:type="dxa"/>
          </w:tcPr>
          <w:p w:rsidR="0009671E" w:rsidRPr="00B250E1" w:rsidRDefault="0009671E" w:rsidP="00D4516C">
            <w:pPr>
              <w:spacing w:before="0" w:after="0" w:line="276" w:lineRule="auto"/>
              <w:jc w:val="center"/>
              <w:rPr>
                <w:rFonts w:ascii="Futura Medium" w:hAnsi="Futura Medium" w:cs="Futura"/>
                <w:sz w:val="12"/>
                <w:szCs w:val="12"/>
              </w:rPr>
            </w:pPr>
          </w:p>
        </w:tc>
      </w:tr>
    </w:tbl>
    <w:p w:rsidR="00646E6A" w:rsidRPr="006C768D" w:rsidRDefault="007A583C" w:rsidP="00371E52">
      <w:pPr>
        <w:pStyle w:val="Ttulo2"/>
        <w:numPr>
          <w:ilvl w:val="1"/>
          <w:numId w:val="1"/>
        </w:numPr>
        <w:spacing w:before="0" w:line="276" w:lineRule="auto"/>
        <w:ind w:left="567"/>
        <w:rPr>
          <w:rFonts w:ascii="Futura Std Medium" w:hAnsi="Futura Std Medium" w:cs="Times New Roman"/>
          <w:color w:val="4BACC6"/>
          <w:sz w:val="22"/>
          <w:szCs w:val="22"/>
          <w:lang w:eastAsia="en-US"/>
        </w:rPr>
      </w:pPr>
      <w:bookmarkStart w:id="33" w:name="_Toc470601899"/>
      <w:r w:rsidRPr="006C768D">
        <w:rPr>
          <w:rFonts w:ascii="Futura Std Medium" w:hAnsi="Futura Std Medium" w:cs="Times New Roman"/>
          <w:color w:val="4BACC6"/>
          <w:sz w:val="22"/>
          <w:szCs w:val="22"/>
          <w:lang w:eastAsia="en-US"/>
        </w:rPr>
        <w:lastRenderedPageBreak/>
        <w:t>ESTADO DE VARIACIÓN EN LA HACIENDA PÚBLICA</w:t>
      </w:r>
      <w:bookmarkEnd w:id="33"/>
      <w:r w:rsidRPr="006C768D">
        <w:rPr>
          <w:rFonts w:ascii="Futura Std Medium" w:hAnsi="Futura Std Medium" w:cs="Times New Roman"/>
          <w:color w:val="4BACC6"/>
          <w:sz w:val="22"/>
          <w:szCs w:val="22"/>
          <w:lang w:eastAsia="en-US"/>
        </w:rPr>
        <w:t xml:space="preserve"> </w:t>
      </w:r>
    </w:p>
    <w:tbl>
      <w:tblPr>
        <w:tblW w:w="5000" w:type="pct"/>
        <w:jc w:val="center"/>
        <w:tblCellMar>
          <w:left w:w="70" w:type="dxa"/>
          <w:right w:w="70" w:type="dxa"/>
        </w:tblCellMar>
        <w:tblLook w:val="04A0" w:firstRow="1" w:lastRow="0" w:firstColumn="1" w:lastColumn="0" w:noHBand="0" w:noVBand="1"/>
      </w:tblPr>
      <w:tblGrid>
        <w:gridCol w:w="3242"/>
        <w:gridCol w:w="1232"/>
        <w:gridCol w:w="1349"/>
        <w:gridCol w:w="1243"/>
        <w:gridCol w:w="946"/>
        <w:gridCol w:w="968"/>
      </w:tblGrid>
      <w:tr w:rsidR="00646E6A" w:rsidRPr="00B250E1" w:rsidTr="00646E6A">
        <w:trPr>
          <w:trHeight w:val="20"/>
          <w:jc w:val="center"/>
        </w:trPr>
        <w:tc>
          <w:tcPr>
            <w:tcW w:w="5000" w:type="pct"/>
            <w:gridSpan w:val="6"/>
            <w:tcBorders>
              <w:top w:val="single" w:sz="4" w:space="0" w:color="auto"/>
              <w:left w:val="single" w:sz="4" w:space="0" w:color="auto"/>
              <w:right w:val="single" w:sz="4" w:space="0" w:color="auto"/>
            </w:tcBorders>
            <w:shd w:val="clear" w:color="auto" w:fill="BFBFBF" w:themeFill="background1" w:themeFillShade="BF"/>
            <w:noWrap/>
            <w:vAlign w:val="bottom"/>
            <w:hideMark/>
          </w:tcPr>
          <w:p w:rsidR="00646E6A" w:rsidRPr="00B250E1" w:rsidRDefault="00EB5DF9" w:rsidP="005352AE">
            <w:pPr>
              <w:spacing w:before="0" w:after="0" w:line="276" w:lineRule="auto"/>
              <w:jc w:val="center"/>
              <w:rPr>
                <w:rFonts w:ascii="Futura Medium" w:eastAsia="Times New Roman" w:hAnsi="Futura Medium" w:cs="Futura"/>
                <w:b/>
                <w:bCs/>
                <w:sz w:val="12"/>
                <w:szCs w:val="12"/>
              </w:rPr>
            </w:pPr>
            <w:r>
              <w:rPr>
                <w:rFonts w:ascii="Futura Medium" w:eastAsia="Times New Roman" w:hAnsi="Futura Medium" w:cs="Futura"/>
                <w:b/>
                <w:bCs/>
                <w:sz w:val="12"/>
                <w:szCs w:val="12"/>
              </w:rPr>
              <w:t>CENTRO DE ESTUDIOS DE BACHILLERATO TÉCNICO “EVA SÁMANO DE LÓPEZ MATEOS”</w:t>
            </w:r>
          </w:p>
        </w:tc>
      </w:tr>
      <w:tr w:rsidR="00646E6A" w:rsidRPr="00B250E1" w:rsidTr="00646E6A">
        <w:trPr>
          <w:trHeight w:val="20"/>
          <w:jc w:val="center"/>
        </w:trPr>
        <w:tc>
          <w:tcPr>
            <w:tcW w:w="5000" w:type="pct"/>
            <w:gridSpan w:val="6"/>
            <w:tcBorders>
              <w:left w:val="single" w:sz="4" w:space="0" w:color="auto"/>
              <w:right w:val="single" w:sz="4" w:space="0" w:color="auto"/>
            </w:tcBorders>
            <w:shd w:val="clear" w:color="auto" w:fill="BFBFBF" w:themeFill="background1" w:themeFillShade="BF"/>
            <w:noWrap/>
            <w:vAlign w:val="bottom"/>
            <w:hideMark/>
          </w:tcPr>
          <w:p w:rsidR="00646E6A" w:rsidRPr="00B250E1" w:rsidRDefault="00646E6A"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 xml:space="preserve">ESTADO DE </w:t>
            </w:r>
            <w:r w:rsidR="00EB5DF9">
              <w:rPr>
                <w:rFonts w:ascii="Futura Medium" w:eastAsia="Times New Roman" w:hAnsi="Futura Medium" w:cs="Futura"/>
                <w:b/>
                <w:bCs/>
                <w:sz w:val="12"/>
                <w:szCs w:val="12"/>
              </w:rPr>
              <w:t>VARIACIÓ</w:t>
            </w:r>
            <w:r w:rsidRPr="00B250E1">
              <w:rPr>
                <w:rFonts w:ascii="Futura Medium" w:eastAsia="Times New Roman" w:hAnsi="Futura Medium" w:cs="Futura"/>
                <w:b/>
                <w:bCs/>
                <w:sz w:val="12"/>
                <w:szCs w:val="12"/>
              </w:rPr>
              <w:t>N EN LA HACIENDA PÚBLICA</w:t>
            </w:r>
          </w:p>
        </w:tc>
      </w:tr>
      <w:tr w:rsidR="00646E6A" w:rsidRPr="00B250E1" w:rsidTr="00646E6A">
        <w:trPr>
          <w:trHeight w:val="20"/>
          <w:jc w:val="center"/>
        </w:trPr>
        <w:tc>
          <w:tcPr>
            <w:tcW w:w="5000" w:type="pct"/>
            <w:gridSpan w:val="6"/>
            <w:tcBorders>
              <w:left w:val="single" w:sz="4" w:space="0" w:color="auto"/>
              <w:right w:val="single" w:sz="4" w:space="0" w:color="auto"/>
            </w:tcBorders>
            <w:shd w:val="clear" w:color="auto" w:fill="BFBFBF" w:themeFill="background1" w:themeFillShade="BF"/>
            <w:noWrap/>
            <w:vAlign w:val="bottom"/>
            <w:hideMark/>
          </w:tcPr>
          <w:p w:rsidR="00646E6A" w:rsidRPr="00B250E1" w:rsidRDefault="00EB5DF9" w:rsidP="00EB5DF9">
            <w:pPr>
              <w:spacing w:before="0" w:after="0" w:line="276" w:lineRule="auto"/>
              <w:jc w:val="center"/>
              <w:rPr>
                <w:rFonts w:ascii="Futura Medium" w:eastAsia="Times New Roman" w:hAnsi="Futura Medium" w:cs="Futura"/>
                <w:sz w:val="12"/>
                <w:szCs w:val="12"/>
              </w:rPr>
            </w:pPr>
            <w:r>
              <w:rPr>
                <w:rFonts w:ascii="Futura Medium" w:eastAsia="Times New Roman" w:hAnsi="Futura Medium" w:cs="Futura"/>
                <w:sz w:val="12"/>
                <w:szCs w:val="12"/>
              </w:rPr>
              <w:t>Del 1 de enero al 31 de diciembre</w:t>
            </w:r>
            <w:r w:rsidR="00646E6A" w:rsidRPr="00B250E1">
              <w:rPr>
                <w:rFonts w:ascii="Futura Medium" w:eastAsia="Times New Roman" w:hAnsi="Futura Medium" w:cs="Futura"/>
                <w:sz w:val="12"/>
                <w:szCs w:val="12"/>
              </w:rPr>
              <w:t xml:space="preserve"> de 2</w:t>
            </w:r>
            <w:r>
              <w:rPr>
                <w:rFonts w:ascii="Futura Medium" w:eastAsia="Times New Roman" w:hAnsi="Futura Medium" w:cs="Futura"/>
                <w:sz w:val="12"/>
                <w:szCs w:val="12"/>
              </w:rPr>
              <w:t>016</w:t>
            </w:r>
            <w:r w:rsidR="00646E6A" w:rsidRPr="00B250E1">
              <w:rPr>
                <w:rFonts w:ascii="Futura Medium" w:eastAsia="Times New Roman" w:hAnsi="Futura Medium" w:cs="Futura"/>
                <w:sz w:val="12"/>
                <w:szCs w:val="12"/>
              </w:rPr>
              <w:t xml:space="preserve"> y año fiscal de 20</w:t>
            </w:r>
            <w:r>
              <w:rPr>
                <w:rFonts w:ascii="Futura Medium" w:eastAsia="Times New Roman" w:hAnsi="Futura Medium" w:cs="Futura"/>
                <w:sz w:val="12"/>
                <w:szCs w:val="12"/>
              </w:rPr>
              <w:t>15</w:t>
            </w:r>
          </w:p>
        </w:tc>
      </w:tr>
      <w:tr w:rsidR="00646E6A" w:rsidRPr="00B250E1" w:rsidTr="00646E6A">
        <w:trPr>
          <w:trHeight w:val="20"/>
          <w:jc w:val="center"/>
        </w:trPr>
        <w:tc>
          <w:tcPr>
            <w:tcW w:w="5000" w:type="pct"/>
            <w:gridSpan w:val="6"/>
            <w:tcBorders>
              <w:left w:val="single" w:sz="4" w:space="0" w:color="auto"/>
              <w:bottom w:val="single" w:sz="4" w:space="0" w:color="auto"/>
              <w:right w:val="single" w:sz="4" w:space="0" w:color="auto"/>
            </w:tcBorders>
            <w:shd w:val="clear" w:color="auto" w:fill="BFBFBF" w:themeFill="background1" w:themeFillShade="BF"/>
            <w:noWrap/>
            <w:vAlign w:val="center"/>
            <w:hideMark/>
          </w:tcPr>
          <w:p w:rsidR="00646E6A" w:rsidRPr="00B250E1" w:rsidRDefault="00646E6A" w:rsidP="005352AE">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(Miles de pesos)</w:t>
            </w:r>
          </w:p>
        </w:tc>
      </w:tr>
      <w:tr w:rsidR="00646E6A" w:rsidRPr="00B250E1" w:rsidTr="00646E6A">
        <w:trPr>
          <w:trHeight w:val="170"/>
          <w:jc w:val="center"/>
        </w:trPr>
        <w:tc>
          <w:tcPr>
            <w:tcW w:w="180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46E6A" w:rsidRPr="00B250E1" w:rsidRDefault="00646E6A" w:rsidP="005352AE">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Concepto</w:t>
            </w:r>
          </w:p>
        </w:tc>
        <w:tc>
          <w:tcPr>
            <w:tcW w:w="68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46E6A" w:rsidRPr="00B250E1" w:rsidRDefault="00646E6A" w:rsidP="005352AE">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Hacienda pública/patrimonio contribuido</w:t>
            </w:r>
          </w:p>
        </w:tc>
        <w:tc>
          <w:tcPr>
            <w:tcW w:w="75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46E6A" w:rsidRPr="00B250E1" w:rsidRDefault="00646E6A" w:rsidP="005352AE">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Hacienda pública/patrimonio generado de ejercicio anteriores</w:t>
            </w:r>
          </w:p>
        </w:tc>
        <w:tc>
          <w:tcPr>
            <w:tcW w:w="69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46E6A" w:rsidRPr="00B250E1" w:rsidRDefault="00646E6A" w:rsidP="005352AE">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Hacienda pública/patrimonio generado del ejercicio</w:t>
            </w:r>
          </w:p>
        </w:tc>
        <w:tc>
          <w:tcPr>
            <w:tcW w:w="527"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46E6A" w:rsidRPr="00B250E1" w:rsidRDefault="00646E6A" w:rsidP="005352AE">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Ajustes por cambios de valor</w:t>
            </w:r>
          </w:p>
        </w:tc>
        <w:tc>
          <w:tcPr>
            <w:tcW w:w="53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646E6A" w:rsidRPr="00B250E1" w:rsidRDefault="00646E6A" w:rsidP="005352AE">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Total</w:t>
            </w:r>
          </w:p>
        </w:tc>
      </w:tr>
      <w:tr w:rsidR="00646E6A" w:rsidRPr="00B250E1" w:rsidTr="00646E6A">
        <w:trPr>
          <w:trHeight w:val="20"/>
          <w:jc w:val="center"/>
        </w:trPr>
        <w:tc>
          <w:tcPr>
            <w:tcW w:w="1805" w:type="pct"/>
            <w:tcBorders>
              <w:top w:val="single" w:sz="4" w:space="0" w:color="auto"/>
              <w:left w:val="single" w:sz="4" w:space="0" w:color="auto"/>
            </w:tcBorders>
            <w:shd w:val="clear" w:color="000000" w:fill="D8D8D8"/>
            <w:vAlign w:val="center"/>
            <w:hideMark/>
          </w:tcPr>
          <w:p w:rsidR="00646E6A" w:rsidRPr="00B250E1" w:rsidRDefault="00646E6A" w:rsidP="005352AE">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Rectificaciones de resultados de ejercicios anteriores</w:t>
            </w:r>
          </w:p>
        </w:tc>
        <w:tc>
          <w:tcPr>
            <w:tcW w:w="686" w:type="pct"/>
            <w:tcBorders>
              <w:top w:val="single" w:sz="4" w:space="0" w:color="auto"/>
            </w:tcBorders>
            <w:shd w:val="clear" w:color="000000" w:fill="D8D8D8"/>
            <w:noWrap/>
            <w:vAlign w:val="center"/>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751" w:type="pct"/>
            <w:tcBorders>
              <w:top w:val="single" w:sz="4" w:space="0" w:color="auto"/>
            </w:tcBorders>
            <w:shd w:val="clear" w:color="000000" w:fill="D8D8D8"/>
            <w:noWrap/>
            <w:vAlign w:val="center"/>
            <w:hideMark/>
          </w:tcPr>
          <w:p w:rsidR="00646E6A" w:rsidRPr="00B250E1" w:rsidRDefault="00EB5DF9"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3,210</w:t>
            </w:r>
          </w:p>
        </w:tc>
        <w:tc>
          <w:tcPr>
            <w:tcW w:w="692" w:type="pct"/>
            <w:tcBorders>
              <w:top w:val="single" w:sz="4" w:space="0" w:color="auto"/>
            </w:tcBorders>
            <w:shd w:val="clear" w:color="000000" w:fill="D8D8D8"/>
            <w:noWrap/>
            <w:vAlign w:val="center"/>
            <w:hideMark/>
          </w:tcPr>
          <w:p w:rsidR="00646E6A" w:rsidRPr="00B250E1" w:rsidRDefault="00EB5DF9"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360</w:t>
            </w:r>
          </w:p>
        </w:tc>
        <w:tc>
          <w:tcPr>
            <w:tcW w:w="527" w:type="pct"/>
            <w:tcBorders>
              <w:top w:val="single" w:sz="4" w:space="0" w:color="auto"/>
            </w:tcBorders>
            <w:shd w:val="clear" w:color="000000" w:fill="D8D8D8"/>
            <w:noWrap/>
            <w:vAlign w:val="center"/>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539" w:type="pct"/>
            <w:tcBorders>
              <w:top w:val="single" w:sz="4" w:space="0" w:color="auto"/>
              <w:right w:val="single" w:sz="4" w:space="0" w:color="auto"/>
            </w:tcBorders>
            <w:shd w:val="clear" w:color="000000" w:fill="D8D8D8"/>
            <w:noWrap/>
            <w:vAlign w:val="center"/>
            <w:hideMark/>
          </w:tcPr>
          <w:p w:rsidR="00646E6A" w:rsidRPr="00B250E1" w:rsidRDefault="00EB5DF9"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3,570</w:t>
            </w:r>
          </w:p>
        </w:tc>
      </w:tr>
      <w:tr w:rsidR="00646E6A" w:rsidRPr="00B250E1" w:rsidTr="00646E6A">
        <w:trPr>
          <w:trHeight w:val="20"/>
          <w:jc w:val="center"/>
        </w:trPr>
        <w:tc>
          <w:tcPr>
            <w:tcW w:w="1805" w:type="pct"/>
            <w:tcBorders>
              <w:left w:val="single" w:sz="4" w:space="0" w:color="auto"/>
            </w:tcBorders>
            <w:shd w:val="clear" w:color="000000" w:fill="D8D8D8"/>
            <w:vAlign w:val="center"/>
            <w:hideMark/>
          </w:tcPr>
          <w:p w:rsidR="00646E6A" w:rsidRPr="00B250E1" w:rsidRDefault="00646E6A" w:rsidP="005352AE">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xml:space="preserve">Patrimonio neto inicial ajustado del ejercicio </w:t>
            </w:r>
          </w:p>
        </w:tc>
        <w:tc>
          <w:tcPr>
            <w:tcW w:w="686" w:type="pct"/>
            <w:shd w:val="clear" w:color="000000" w:fill="D8D8D8"/>
            <w:noWrap/>
            <w:vAlign w:val="center"/>
            <w:hideMark/>
          </w:tcPr>
          <w:p w:rsidR="00646E6A" w:rsidRPr="00B250E1" w:rsidRDefault="00EB5DF9"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111</w:t>
            </w:r>
          </w:p>
        </w:tc>
        <w:tc>
          <w:tcPr>
            <w:tcW w:w="751" w:type="pct"/>
            <w:shd w:val="clear" w:color="000000" w:fill="D8D8D8"/>
            <w:noWrap/>
            <w:vAlign w:val="center"/>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692" w:type="pct"/>
            <w:shd w:val="clear" w:color="000000" w:fill="D8D8D8"/>
            <w:noWrap/>
            <w:vAlign w:val="center"/>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527" w:type="pct"/>
            <w:shd w:val="clear" w:color="000000" w:fill="D8D8D8"/>
            <w:noWrap/>
            <w:vAlign w:val="center"/>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539" w:type="pct"/>
            <w:tcBorders>
              <w:right w:val="single" w:sz="4" w:space="0" w:color="auto"/>
            </w:tcBorders>
            <w:shd w:val="clear" w:color="000000" w:fill="D8D8D8"/>
            <w:noWrap/>
            <w:vAlign w:val="bottom"/>
            <w:hideMark/>
          </w:tcPr>
          <w:p w:rsidR="00646E6A" w:rsidRPr="00B250E1" w:rsidRDefault="00EB5DF9"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111</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Aportaciones</w:t>
            </w:r>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Donaciones de capital</w:t>
            </w:r>
          </w:p>
        </w:tc>
        <w:tc>
          <w:tcPr>
            <w:tcW w:w="686" w:type="pct"/>
            <w:shd w:val="clear" w:color="auto" w:fill="auto"/>
            <w:vAlign w:val="bottom"/>
            <w:hideMark/>
          </w:tcPr>
          <w:p w:rsidR="00646E6A" w:rsidRPr="00B250E1" w:rsidRDefault="00EB5DF9"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111</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EB5DF9"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111</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Actualización de la hacienda pública/patrimonio</w:t>
            </w:r>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6E6A" w:rsidRPr="00B250E1" w:rsidTr="00646E6A">
        <w:trPr>
          <w:trHeight w:val="20"/>
          <w:jc w:val="center"/>
        </w:trPr>
        <w:tc>
          <w:tcPr>
            <w:tcW w:w="1805" w:type="pct"/>
            <w:tcBorders>
              <w:left w:val="single" w:sz="4" w:space="0" w:color="auto"/>
            </w:tcBorders>
            <w:shd w:val="clear" w:color="000000" w:fill="D8D8D8"/>
            <w:vAlign w:val="center"/>
            <w:hideMark/>
          </w:tcPr>
          <w:p w:rsidR="00646E6A" w:rsidRPr="00B250E1" w:rsidRDefault="00646E6A" w:rsidP="005352AE">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Variaciones de la hacienda pública/patrimonio neto del ejercicio</w:t>
            </w:r>
          </w:p>
        </w:tc>
        <w:tc>
          <w:tcPr>
            <w:tcW w:w="686" w:type="pct"/>
            <w:shd w:val="clear" w:color="000000" w:fill="D8D8D8"/>
            <w:noWrap/>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751" w:type="pct"/>
            <w:shd w:val="clear" w:color="000000" w:fill="D8D8D8"/>
            <w:noWrap/>
            <w:hideMark/>
          </w:tcPr>
          <w:p w:rsidR="00646E6A" w:rsidRPr="00B250E1" w:rsidRDefault="00EB5DF9" w:rsidP="00D4516C">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3,8</w:t>
            </w:r>
            <w:r w:rsidR="00D4516C">
              <w:rPr>
                <w:rFonts w:ascii="Futura Medium" w:eastAsia="Times New Roman" w:hAnsi="Futura Medium" w:cs="Futura"/>
                <w:b/>
                <w:bCs/>
                <w:color w:val="000000"/>
                <w:sz w:val="12"/>
                <w:szCs w:val="12"/>
              </w:rPr>
              <w:t>85</w:t>
            </w:r>
          </w:p>
        </w:tc>
        <w:tc>
          <w:tcPr>
            <w:tcW w:w="692" w:type="pct"/>
            <w:shd w:val="clear" w:color="000000" w:fill="D8D8D8"/>
            <w:noWrap/>
            <w:hideMark/>
          </w:tcPr>
          <w:p w:rsidR="00646E6A" w:rsidRPr="00B250E1" w:rsidRDefault="00EB5DF9" w:rsidP="00D4516C">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24</w:t>
            </w:r>
            <w:r w:rsidR="00D4516C">
              <w:rPr>
                <w:rFonts w:ascii="Futura Medium" w:eastAsia="Times New Roman" w:hAnsi="Futura Medium" w:cs="Futura"/>
                <w:b/>
                <w:bCs/>
                <w:color w:val="000000"/>
                <w:sz w:val="12"/>
                <w:szCs w:val="12"/>
              </w:rPr>
              <w:t>5</w:t>
            </w:r>
          </w:p>
        </w:tc>
        <w:tc>
          <w:tcPr>
            <w:tcW w:w="527" w:type="pct"/>
            <w:shd w:val="clear" w:color="000000" w:fill="D8D8D8"/>
            <w:noWrap/>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539" w:type="pct"/>
            <w:tcBorders>
              <w:right w:val="single" w:sz="4" w:space="0" w:color="auto"/>
            </w:tcBorders>
            <w:shd w:val="clear" w:color="000000" w:fill="D8D8D8"/>
            <w:noWrap/>
            <w:hideMark/>
          </w:tcPr>
          <w:p w:rsidR="00646E6A" w:rsidRPr="00B250E1" w:rsidRDefault="00EB5DF9" w:rsidP="00D4516C">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4,1</w:t>
            </w:r>
            <w:r w:rsidR="00D4516C">
              <w:rPr>
                <w:rFonts w:ascii="Futura Medium" w:eastAsia="Times New Roman" w:hAnsi="Futura Medium" w:cs="Futura"/>
                <w:b/>
                <w:bCs/>
                <w:color w:val="000000"/>
                <w:sz w:val="12"/>
                <w:szCs w:val="12"/>
              </w:rPr>
              <w:t>30</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Resultados del ejercicio (ahorro/desahorro)</w:t>
            </w:r>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EB5DF9" w:rsidP="00D4516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24</w:t>
            </w:r>
            <w:r w:rsidR="00D4516C">
              <w:rPr>
                <w:rFonts w:ascii="Futura Medium" w:eastAsia="Times New Roman" w:hAnsi="Futura Medium" w:cs="Futura"/>
                <w:color w:val="000000"/>
                <w:sz w:val="12"/>
                <w:szCs w:val="12"/>
              </w:rPr>
              <w:t>5</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EB5DF9" w:rsidP="00D4516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24</w:t>
            </w:r>
            <w:r w:rsidR="00D4516C">
              <w:rPr>
                <w:rFonts w:ascii="Futura Medium" w:eastAsia="Times New Roman" w:hAnsi="Futura Medium" w:cs="Futura"/>
                <w:color w:val="000000"/>
                <w:sz w:val="12"/>
                <w:szCs w:val="12"/>
              </w:rPr>
              <w:t>5</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Resultados de ejercicios anteriores</w:t>
            </w:r>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EB5DF9" w:rsidP="00D4516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3,8</w:t>
            </w:r>
            <w:r w:rsidR="00D4516C">
              <w:rPr>
                <w:rFonts w:ascii="Futura Medium" w:eastAsia="Times New Roman" w:hAnsi="Futura Medium" w:cs="Futura"/>
                <w:color w:val="000000"/>
                <w:sz w:val="12"/>
                <w:szCs w:val="12"/>
              </w:rPr>
              <w:t>85</w:t>
            </w:r>
          </w:p>
        </w:tc>
        <w:tc>
          <w:tcPr>
            <w:tcW w:w="692" w:type="pct"/>
            <w:shd w:val="clear" w:color="auto" w:fill="auto"/>
            <w:vAlign w:val="bottom"/>
            <w:hideMark/>
          </w:tcPr>
          <w:p w:rsidR="00646E6A" w:rsidRPr="00B250E1" w:rsidRDefault="00EB5DF9"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EB5DF9" w:rsidP="00D4516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3,8</w:t>
            </w:r>
            <w:r w:rsidR="00D4516C">
              <w:rPr>
                <w:rFonts w:ascii="Futura Medium" w:eastAsia="Times New Roman" w:hAnsi="Futura Medium" w:cs="Futura"/>
                <w:color w:val="000000"/>
                <w:sz w:val="12"/>
                <w:szCs w:val="12"/>
              </w:rPr>
              <w:t>85</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proofErr w:type="spellStart"/>
            <w:r w:rsidRPr="00B250E1">
              <w:rPr>
                <w:rFonts w:ascii="Futura Medium" w:eastAsia="Times New Roman" w:hAnsi="Futura Medium" w:cs="Futura"/>
                <w:color w:val="000000"/>
                <w:sz w:val="12"/>
                <w:szCs w:val="12"/>
              </w:rPr>
              <w:t>Revalúos</w:t>
            </w:r>
            <w:proofErr w:type="spellEnd"/>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Reservas</w:t>
            </w:r>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6E6A" w:rsidRPr="00B250E1" w:rsidTr="00646E6A">
        <w:trPr>
          <w:trHeight w:val="20"/>
          <w:jc w:val="center"/>
        </w:trPr>
        <w:tc>
          <w:tcPr>
            <w:tcW w:w="1805" w:type="pct"/>
            <w:tcBorders>
              <w:left w:val="single" w:sz="4" w:space="0" w:color="auto"/>
            </w:tcBorders>
            <w:shd w:val="clear" w:color="000000" w:fill="BFBFBF"/>
            <w:vAlign w:val="center"/>
            <w:hideMark/>
          </w:tcPr>
          <w:p w:rsidR="00646E6A" w:rsidRPr="00B250E1" w:rsidRDefault="00646E6A"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Hacienda pública/patrimon</w:t>
            </w:r>
            <w:r w:rsidR="00EB5DF9">
              <w:rPr>
                <w:rFonts w:ascii="Futura Medium" w:eastAsia="Times New Roman" w:hAnsi="Futura Medium" w:cs="Futura"/>
                <w:b/>
                <w:bCs/>
                <w:sz w:val="12"/>
                <w:szCs w:val="12"/>
              </w:rPr>
              <w:t>io neto final del ejercicio 2015</w:t>
            </w:r>
          </w:p>
        </w:tc>
        <w:tc>
          <w:tcPr>
            <w:tcW w:w="686" w:type="pct"/>
            <w:shd w:val="clear" w:color="000000" w:fill="BFBFBF"/>
            <w:hideMark/>
          </w:tcPr>
          <w:p w:rsidR="00646E6A" w:rsidRPr="00B250E1" w:rsidRDefault="00EB5DF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111</w:t>
            </w:r>
          </w:p>
        </w:tc>
        <w:tc>
          <w:tcPr>
            <w:tcW w:w="751" w:type="pct"/>
            <w:shd w:val="clear" w:color="000000" w:fill="BFBFBF"/>
            <w:hideMark/>
          </w:tcPr>
          <w:p w:rsidR="00646E6A" w:rsidRPr="00B250E1" w:rsidRDefault="00EB5DF9" w:rsidP="00D4516C">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7,09</w:t>
            </w:r>
            <w:r w:rsidR="00D4516C">
              <w:rPr>
                <w:rFonts w:ascii="Futura Medium" w:eastAsia="Times New Roman" w:hAnsi="Futura Medium" w:cs="Futura"/>
                <w:b/>
                <w:bCs/>
                <w:sz w:val="12"/>
                <w:szCs w:val="12"/>
              </w:rPr>
              <w:t>5</w:t>
            </w:r>
          </w:p>
        </w:tc>
        <w:tc>
          <w:tcPr>
            <w:tcW w:w="692" w:type="pct"/>
            <w:shd w:val="clear" w:color="000000" w:fill="BFBFBF"/>
            <w:hideMark/>
          </w:tcPr>
          <w:p w:rsidR="00646E6A" w:rsidRPr="00B250E1" w:rsidRDefault="00342A5C" w:rsidP="00D4516C">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245</w:t>
            </w:r>
          </w:p>
        </w:tc>
        <w:tc>
          <w:tcPr>
            <w:tcW w:w="527" w:type="pct"/>
            <w:shd w:val="clear" w:color="000000" w:fill="BFBFBF"/>
            <w:hideMark/>
          </w:tcPr>
          <w:p w:rsidR="00646E6A" w:rsidRPr="00B250E1" w:rsidRDefault="00646E6A"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c>
          <w:tcPr>
            <w:tcW w:w="539" w:type="pct"/>
            <w:tcBorders>
              <w:right w:val="single" w:sz="4" w:space="0" w:color="auto"/>
            </w:tcBorders>
            <w:shd w:val="clear" w:color="000000" w:fill="BFBFBF"/>
            <w:hideMark/>
          </w:tcPr>
          <w:p w:rsidR="00646E6A" w:rsidRPr="00B250E1" w:rsidRDefault="00EB5DF9" w:rsidP="00D4516C">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7,</w:t>
            </w:r>
            <w:r w:rsidR="00D4516C">
              <w:rPr>
                <w:rFonts w:ascii="Futura Medium" w:eastAsia="Times New Roman" w:hAnsi="Futura Medium" w:cs="Futura"/>
                <w:b/>
                <w:bCs/>
                <w:sz w:val="12"/>
                <w:szCs w:val="12"/>
              </w:rPr>
              <w:t>451</w:t>
            </w:r>
          </w:p>
        </w:tc>
      </w:tr>
      <w:tr w:rsidR="00646E6A" w:rsidRPr="00B250E1" w:rsidTr="00646E6A">
        <w:trPr>
          <w:trHeight w:val="20"/>
          <w:jc w:val="center"/>
        </w:trPr>
        <w:tc>
          <w:tcPr>
            <w:tcW w:w="1805" w:type="pct"/>
            <w:tcBorders>
              <w:left w:val="single" w:sz="4" w:space="0" w:color="auto"/>
            </w:tcBorders>
            <w:shd w:val="clear" w:color="000000" w:fill="D8D8D8"/>
            <w:vAlign w:val="center"/>
            <w:hideMark/>
          </w:tcPr>
          <w:p w:rsidR="00646E6A" w:rsidRPr="00B250E1" w:rsidRDefault="00646E6A" w:rsidP="005352AE">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Cambios en la hacienda pública/patrimonio neto del ejercicio 2016</w:t>
            </w:r>
          </w:p>
        </w:tc>
        <w:tc>
          <w:tcPr>
            <w:tcW w:w="686" w:type="pct"/>
            <w:shd w:val="clear" w:color="000000" w:fill="D8D8D8"/>
            <w:noWrap/>
            <w:hideMark/>
          </w:tcPr>
          <w:p w:rsidR="00646E6A" w:rsidRPr="00B250E1" w:rsidRDefault="00EB5DF9"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-84</w:t>
            </w:r>
          </w:p>
        </w:tc>
        <w:tc>
          <w:tcPr>
            <w:tcW w:w="751" w:type="pct"/>
            <w:shd w:val="clear" w:color="000000" w:fill="D8D8D8"/>
            <w:noWrap/>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692" w:type="pct"/>
            <w:shd w:val="clear" w:color="000000" w:fill="D8D8D8"/>
            <w:noWrap/>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527" w:type="pct"/>
            <w:shd w:val="clear" w:color="000000" w:fill="D8D8D8"/>
            <w:noWrap/>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539" w:type="pct"/>
            <w:tcBorders>
              <w:right w:val="single" w:sz="4" w:space="0" w:color="auto"/>
            </w:tcBorders>
            <w:shd w:val="clear" w:color="000000" w:fill="D8D8D8"/>
            <w:noWrap/>
            <w:hideMark/>
          </w:tcPr>
          <w:p w:rsidR="00646E6A" w:rsidRPr="00B250E1" w:rsidRDefault="00EB5DF9"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-84</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Aportaciones</w:t>
            </w:r>
          </w:p>
        </w:tc>
        <w:tc>
          <w:tcPr>
            <w:tcW w:w="686" w:type="pct"/>
            <w:shd w:val="clear" w:color="auto" w:fill="auto"/>
            <w:vAlign w:val="bottom"/>
            <w:hideMark/>
          </w:tcPr>
          <w:p w:rsidR="00646E6A" w:rsidRPr="00B250E1" w:rsidRDefault="00646E6A" w:rsidP="005352AE">
            <w:pPr>
              <w:spacing w:before="0" w:after="0" w:line="276" w:lineRule="auto"/>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Donaciones de capital</w:t>
            </w:r>
          </w:p>
        </w:tc>
        <w:tc>
          <w:tcPr>
            <w:tcW w:w="686" w:type="pct"/>
            <w:shd w:val="clear" w:color="auto" w:fill="auto"/>
            <w:vAlign w:val="bottom"/>
            <w:hideMark/>
          </w:tcPr>
          <w:p w:rsidR="00646E6A" w:rsidRPr="00B250E1" w:rsidRDefault="00EB5DF9"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-84</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EB5DF9"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-84</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Actualización de la hacienda pública/patrimonio</w:t>
            </w:r>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6E6A" w:rsidRPr="00B250E1" w:rsidTr="00646E6A">
        <w:trPr>
          <w:trHeight w:val="20"/>
          <w:jc w:val="center"/>
        </w:trPr>
        <w:tc>
          <w:tcPr>
            <w:tcW w:w="1805" w:type="pct"/>
            <w:tcBorders>
              <w:left w:val="single" w:sz="4" w:space="0" w:color="auto"/>
            </w:tcBorders>
            <w:shd w:val="clear" w:color="000000" w:fill="D8D8D8"/>
            <w:vAlign w:val="center"/>
            <w:hideMark/>
          </w:tcPr>
          <w:p w:rsidR="00646E6A" w:rsidRPr="00B250E1" w:rsidRDefault="00646E6A" w:rsidP="005352AE">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Variaciones de la hacienda pública/patrimonio neto del ejercicio</w:t>
            </w:r>
          </w:p>
        </w:tc>
        <w:tc>
          <w:tcPr>
            <w:tcW w:w="686" w:type="pct"/>
            <w:shd w:val="clear" w:color="000000" w:fill="D8D8D8"/>
            <w:noWrap/>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751" w:type="pct"/>
            <w:shd w:val="clear" w:color="000000" w:fill="D8D8D8"/>
            <w:noWrap/>
            <w:hideMark/>
          </w:tcPr>
          <w:p w:rsidR="00646E6A" w:rsidRPr="00B250E1" w:rsidRDefault="00EB5DF9" w:rsidP="00D4516C">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-41</w:t>
            </w:r>
            <w:r w:rsidR="00D4516C">
              <w:rPr>
                <w:rFonts w:ascii="Futura Medium" w:eastAsia="Times New Roman" w:hAnsi="Futura Medium" w:cs="Futura"/>
                <w:b/>
                <w:bCs/>
                <w:color w:val="000000"/>
                <w:sz w:val="12"/>
                <w:szCs w:val="12"/>
              </w:rPr>
              <w:t>7</w:t>
            </w:r>
          </w:p>
        </w:tc>
        <w:tc>
          <w:tcPr>
            <w:tcW w:w="692" w:type="pct"/>
            <w:shd w:val="clear" w:color="000000" w:fill="D8D8D8"/>
            <w:noWrap/>
            <w:hideMark/>
          </w:tcPr>
          <w:p w:rsidR="00646E6A" w:rsidRPr="00B250E1" w:rsidRDefault="00230AF3" w:rsidP="00230AF3">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w:t>
            </w:r>
            <w:r w:rsidR="00EB5DF9">
              <w:rPr>
                <w:rFonts w:ascii="Futura Medium" w:eastAsia="Times New Roman" w:hAnsi="Futura Medium" w:cs="Futura"/>
                <w:b/>
                <w:bCs/>
                <w:color w:val="000000"/>
                <w:sz w:val="12"/>
                <w:szCs w:val="12"/>
              </w:rPr>
              <w:t>,</w:t>
            </w:r>
            <w:r w:rsidR="00D4516C">
              <w:rPr>
                <w:rFonts w:ascii="Futura Medium" w:eastAsia="Times New Roman" w:hAnsi="Futura Medium" w:cs="Futura"/>
                <w:b/>
                <w:bCs/>
                <w:color w:val="000000"/>
                <w:sz w:val="12"/>
                <w:szCs w:val="12"/>
              </w:rPr>
              <w:t>707</w:t>
            </w:r>
          </w:p>
        </w:tc>
        <w:tc>
          <w:tcPr>
            <w:tcW w:w="527" w:type="pct"/>
            <w:shd w:val="clear" w:color="000000" w:fill="D8D8D8"/>
            <w:noWrap/>
            <w:hideMark/>
          </w:tcPr>
          <w:p w:rsidR="00646E6A" w:rsidRPr="00B250E1" w:rsidRDefault="00646E6A"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539" w:type="pct"/>
            <w:tcBorders>
              <w:right w:val="single" w:sz="4" w:space="0" w:color="auto"/>
            </w:tcBorders>
            <w:shd w:val="clear" w:color="000000" w:fill="D8D8D8"/>
            <w:noWrap/>
            <w:hideMark/>
          </w:tcPr>
          <w:p w:rsidR="00646E6A" w:rsidRPr="00B250E1" w:rsidRDefault="00EB5DF9" w:rsidP="00D4516C">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1,29</w:t>
            </w:r>
            <w:r w:rsidR="00D4516C">
              <w:rPr>
                <w:rFonts w:ascii="Futura Medium" w:eastAsia="Times New Roman" w:hAnsi="Futura Medium" w:cs="Futura"/>
                <w:b/>
                <w:bCs/>
                <w:color w:val="000000"/>
                <w:sz w:val="12"/>
                <w:szCs w:val="12"/>
              </w:rPr>
              <w:t>0</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Resultados del ejercicio (ahorro/desahorro)</w:t>
            </w:r>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230AF3" w:rsidP="00D4516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w:t>
            </w:r>
            <w:r w:rsidR="00D4516C">
              <w:rPr>
                <w:rFonts w:ascii="Futura Medium" w:eastAsia="Times New Roman" w:hAnsi="Futura Medium" w:cs="Futura"/>
                <w:color w:val="000000"/>
                <w:sz w:val="12"/>
                <w:szCs w:val="12"/>
              </w:rPr>
              <w:t>952</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D4516C"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1,952</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Resultados de ejercicios anteriores</w:t>
            </w:r>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D4516C"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-417</w:t>
            </w:r>
          </w:p>
        </w:tc>
        <w:tc>
          <w:tcPr>
            <w:tcW w:w="692" w:type="pct"/>
            <w:shd w:val="clear" w:color="auto" w:fill="auto"/>
            <w:vAlign w:val="bottom"/>
            <w:hideMark/>
          </w:tcPr>
          <w:p w:rsidR="00646E6A" w:rsidRPr="00B250E1" w:rsidRDefault="00D4516C" w:rsidP="00D4516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-245</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D4516C"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-662</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proofErr w:type="spellStart"/>
            <w:r w:rsidRPr="00B250E1">
              <w:rPr>
                <w:rFonts w:ascii="Futura Medium" w:eastAsia="Times New Roman" w:hAnsi="Futura Medium" w:cs="Futura"/>
                <w:color w:val="000000"/>
                <w:sz w:val="12"/>
                <w:szCs w:val="12"/>
              </w:rPr>
              <w:t>Revalúos</w:t>
            </w:r>
            <w:proofErr w:type="spellEnd"/>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6E6A" w:rsidRPr="00B250E1" w:rsidTr="00646E6A">
        <w:trPr>
          <w:trHeight w:val="20"/>
          <w:jc w:val="center"/>
        </w:trPr>
        <w:tc>
          <w:tcPr>
            <w:tcW w:w="1805" w:type="pct"/>
            <w:tcBorders>
              <w:left w:val="single" w:sz="4" w:space="0" w:color="auto"/>
            </w:tcBorders>
            <w:shd w:val="clear" w:color="auto" w:fill="auto"/>
            <w:vAlign w:val="bottom"/>
            <w:hideMark/>
          </w:tcPr>
          <w:p w:rsidR="00646E6A" w:rsidRPr="00B250E1" w:rsidRDefault="00646E6A" w:rsidP="005352AE">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Reservas</w:t>
            </w:r>
          </w:p>
        </w:tc>
        <w:tc>
          <w:tcPr>
            <w:tcW w:w="686"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51"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692"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27" w:type="pct"/>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539" w:type="pct"/>
            <w:tcBorders>
              <w:right w:val="single" w:sz="4" w:space="0" w:color="auto"/>
            </w:tcBorders>
            <w:shd w:val="clear" w:color="auto" w:fill="auto"/>
            <w:vAlign w:val="bottom"/>
            <w:hideMark/>
          </w:tcPr>
          <w:p w:rsidR="00646E6A" w:rsidRPr="00B250E1" w:rsidRDefault="00646E6A"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6E6A" w:rsidRPr="00B250E1" w:rsidTr="00646E6A">
        <w:trPr>
          <w:trHeight w:val="20"/>
          <w:jc w:val="center"/>
        </w:trPr>
        <w:tc>
          <w:tcPr>
            <w:tcW w:w="1805" w:type="pct"/>
            <w:tcBorders>
              <w:left w:val="single" w:sz="4" w:space="0" w:color="auto"/>
              <w:bottom w:val="single" w:sz="4" w:space="0" w:color="auto"/>
            </w:tcBorders>
            <w:shd w:val="clear" w:color="000000" w:fill="BFBFBF"/>
            <w:vAlign w:val="center"/>
            <w:hideMark/>
          </w:tcPr>
          <w:p w:rsidR="00646E6A" w:rsidRPr="00B250E1" w:rsidRDefault="00646E6A"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Saldo neto en la hacienda pública/patrimonio 2016</w:t>
            </w:r>
          </w:p>
        </w:tc>
        <w:tc>
          <w:tcPr>
            <w:tcW w:w="686" w:type="pct"/>
            <w:tcBorders>
              <w:bottom w:val="single" w:sz="4" w:space="0" w:color="auto"/>
            </w:tcBorders>
            <w:shd w:val="clear" w:color="000000" w:fill="BFBFBF"/>
            <w:vAlign w:val="center"/>
            <w:hideMark/>
          </w:tcPr>
          <w:p w:rsidR="00646E6A" w:rsidRPr="00B250E1" w:rsidRDefault="00EB5DF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27</w:t>
            </w:r>
          </w:p>
        </w:tc>
        <w:tc>
          <w:tcPr>
            <w:tcW w:w="751" w:type="pct"/>
            <w:tcBorders>
              <w:bottom w:val="single" w:sz="4" w:space="0" w:color="auto"/>
            </w:tcBorders>
            <w:shd w:val="clear" w:color="000000" w:fill="BFBFBF"/>
            <w:vAlign w:val="center"/>
            <w:hideMark/>
          </w:tcPr>
          <w:p w:rsidR="00646E6A" w:rsidRPr="00B250E1" w:rsidRDefault="00EB5DF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6,678</w:t>
            </w:r>
          </w:p>
        </w:tc>
        <w:tc>
          <w:tcPr>
            <w:tcW w:w="692" w:type="pct"/>
            <w:tcBorders>
              <w:bottom w:val="single" w:sz="4" w:space="0" w:color="auto"/>
            </w:tcBorders>
            <w:shd w:val="clear" w:color="000000" w:fill="BFBFBF"/>
            <w:vAlign w:val="center"/>
            <w:hideMark/>
          </w:tcPr>
          <w:p w:rsidR="00646E6A" w:rsidRPr="00B250E1" w:rsidRDefault="00D4516C" w:rsidP="00342A5C">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2</w:t>
            </w:r>
            <w:r w:rsidR="00EB5DF9">
              <w:rPr>
                <w:rFonts w:ascii="Futura Medium" w:eastAsia="Times New Roman" w:hAnsi="Futura Medium" w:cs="Futura"/>
                <w:b/>
                <w:bCs/>
                <w:sz w:val="12"/>
                <w:szCs w:val="12"/>
              </w:rPr>
              <w:t>,</w:t>
            </w:r>
            <w:r>
              <w:rPr>
                <w:rFonts w:ascii="Futura Medium" w:eastAsia="Times New Roman" w:hAnsi="Futura Medium" w:cs="Futura"/>
                <w:b/>
                <w:bCs/>
                <w:sz w:val="12"/>
                <w:szCs w:val="12"/>
              </w:rPr>
              <w:t>31</w:t>
            </w:r>
            <w:r w:rsidR="00342A5C">
              <w:rPr>
                <w:rFonts w:ascii="Futura Medium" w:eastAsia="Times New Roman" w:hAnsi="Futura Medium" w:cs="Futura"/>
                <w:b/>
                <w:bCs/>
                <w:sz w:val="12"/>
                <w:szCs w:val="12"/>
              </w:rPr>
              <w:t>2</w:t>
            </w:r>
          </w:p>
        </w:tc>
        <w:tc>
          <w:tcPr>
            <w:tcW w:w="527" w:type="pct"/>
            <w:tcBorders>
              <w:bottom w:val="single" w:sz="4" w:space="0" w:color="auto"/>
            </w:tcBorders>
            <w:shd w:val="clear" w:color="000000" w:fill="BFBFBF"/>
            <w:vAlign w:val="center"/>
            <w:hideMark/>
          </w:tcPr>
          <w:p w:rsidR="00646E6A" w:rsidRPr="00B250E1" w:rsidRDefault="00646E6A"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c>
          <w:tcPr>
            <w:tcW w:w="539" w:type="pct"/>
            <w:tcBorders>
              <w:bottom w:val="single" w:sz="4" w:space="0" w:color="auto"/>
              <w:right w:val="single" w:sz="4" w:space="0" w:color="auto"/>
            </w:tcBorders>
            <w:shd w:val="clear" w:color="000000" w:fill="BFBFBF"/>
            <w:vAlign w:val="center"/>
            <w:hideMark/>
          </w:tcPr>
          <w:p w:rsidR="00646E6A" w:rsidRPr="00B250E1" w:rsidRDefault="00EB5DF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9,017</w:t>
            </w:r>
          </w:p>
        </w:tc>
      </w:tr>
      <w:tr w:rsidR="00646E6A" w:rsidRPr="00B250E1" w:rsidTr="00646E6A">
        <w:trPr>
          <w:trHeight w:val="300"/>
          <w:jc w:val="center"/>
        </w:trPr>
        <w:tc>
          <w:tcPr>
            <w:tcW w:w="5000" w:type="pct"/>
            <w:gridSpan w:val="6"/>
            <w:tcBorders>
              <w:top w:val="single" w:sz="4" w:space="0" w:color="auto"/>
            </w:tcBorders>
            <w:shd w:val="clear" w:color="000000" w:fill="FFFFFF"/>
            <w:noWrap/>
            <w:vAlign w:val="bottom"/>
            <w:hideMark/>
          </w:tcPr>
          <w:p w:rsidR="00646E6A" w:rsidRPr="00B250E1" w:rsidRDefault="00646E6A" w:rsidP="005352AE">
            <w:pPr>
              <w:spacing w:before="0" w:after="0" w:line="276" w:lineRule="auto"/>
              <w:jc w:val="left"/>
              <w:rPr>
                <w:rFonts w:ascii="Futura Medium" w:eastAsia="Times New Roman" w:hAnsi="Futura Medium" w:cs="Futura"/>
                <w:i/>
                <w:iCs/>
                <w:sz w:val="12"/>
                <w:szCs w:val="12"/>
              </w:rPr>
            </w:pPr>
            <w:r w:rsidRPr="00B250E1">
              <w:rPr>
                <w:rFonts w:ascii="Futura Medium" w:eastAsia="Times New Roman" w:hAnsi="Futura Medium" w:cs="Futura"/>
                <w:i/>
                <w:iCs/>
                <w:sz w:val="12"/>
                <w:szCs w:val="12"/>
              </w:rPr>
              <w:t>“Bajo protesta de decir verdad declaramos que los Estados Financieros y sus notas, son razonablemente correctos y son responsabilidad del emisor”. </w:t>
            </w:r>
          </w:p>
        </w:tc>
      </w:tr>
    </w:tbl>
    <w:p w:rsidR="00646E6A" w:rsidRPr="00B250E1" w:rsidRDefault="00646E6A" w:rsidP="00646E6A">
      <w:pPr>
        <w:tabs>
          <w:tab w:val="left" w:pos="1177"/>
        </w:tabs>
        <w:spacing w:before="0" w:after="0" w:line="276" w:lineRule="auto"/>
        <w:rPr>
          <w:rFonts w:ascii="Futura Medium" w:hAnsi="Futura Medium"/>
          <w:b/>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EB5DF9" w:rsidRPr="00B250E1" w:rsidTr="00D4516C">
        <w:trPr>
          <w:trHeight w:val="20"/>
        </w:trPr>
        <w:tc>
          <w:tcPr>
            <w:tcW w:w="2835" w:type="dxa"/>
          </w:tcPr>
          <w:p w:rsidR="00EB5DF9" w:rsidRPr="00B250E1" w:rsidRDefault="00C00E05"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Directora General</w:t>
            </w:r>
          </w:p>
        </w:tc>
        <w:tc>
          <w:tcPr>
            <w:tcW w:w="2835" w:type="dxa"/>
          </w:tcPr>
          <w:p w:rsidR="00EB5DF9" w:rsidRPr="00B250E1" w:rsidRDefault="00EB5DF9" w:rsidP="00D4516C">
            <w:pPr>
              <w:autoSpaceDE w:val="0"/>
              <w:autoSpaceDN w:val="0"/>
              <w:adjustRightInd w:val="0"/>
              <w:spacing w:before="0" w:after="0" w:line="276" w:lineRule="auto"/>
              <w:rPr>
                <w:rFonts w:ascii="Futura Medium" w:hAnsi="Futura Medium" w:cs="Futura"/>
                <w:sz w:val="12"/>
                <w:szCs w:val="12"/>
              </w:rPr>
            </w:pPr>
          </w:p>
        </w:tc>
        <w:tc>
          <w:tcPr>
            <w:tcW w:w="3261" w:type="dxa"/>
          </w:tcPr>
          <w:p w:rsidR="00EB5DF9" w:rsidRPr="00B250E1" w:rsidRDefault="00D4516C"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Encargada de la Dirección Administrativa</w:t>
            </w:r>
          </w:p>
        </w:tc>
      </w:tr>
      <w:tr w:rsidR="00EB5DF9" w:rsidRPr="00B250E1" w:rsidTr="00D4516C">
        <w:trPr>
          <w:trHeight w:val="20"/>
        </w:trPr>
        <w:tc>
          <w:tcPr>
            <w:tcW w:w="2835" w:type="dxa"/>
            <w:tcBorders>
              <w:bottom w:val="single" w:sz="4" w:space="0" w:color="auto"/>
            </w:tcBorders>
          </w:tcPr>
          <w:p w:rsidR="00EB5DF9" w:rsidRPr="00B250E1" w:rsidRDefault="00EB5DF9" w:rsidP="00D4516C">
            <w:pPr>
              <w:autoSpaceDE w:val="0"/>
              <w:autoSpaceDN w:val="0"/>
              <w:adjustRightInd w:val="0"/>
              <w:spacing w:before="0" w:after="0" w:line="276" w:lineRule="auto"/>
              <w:rPr>
                <w:rFonts w:ascii="Futura Medium" w:hAnsi="Futura Medium" w:cs="Futura"/>
                <w:b/>
                <w:sz w:val="12"/>
                <w:szCs w:val="12"/>
              </w:rPr>
            </w:pPr>
          </w:p>
          <w:p w:rsidR="00EB5DF9" w:rsidRPr="00B250E1" w:rsidRDefault="00EB5DF9" w:rsidP="00D4516C">
            <w:pPr>
              <w:autoSpaceDE w:val="0"/>
              <w:autoSpaceDN w:val="0"/>
              <w:adjustRightInd w:val="0"/>
              <w:spacing w:before="0" w:after="0" w:line="276" w:lineRule="auto"/>
              <w:rPr>
                <w:rFonts w:ascii="Futura Medium" w:hAnsi="Futura Medium" w:cs="Futura"/>
                <w:b/>
                <w:sz w:val="12"/>
                <w:szCs w:val="12"/>
              </w:rPr>
            </w:pPr>
          </w:p>
        </w:tc>
        <w:tc>
          <w:tcPr>
            <w:tcW w:w="2835" w:type="dxa"/>
          </w:tcPr>
          <w:p w:rsidR="00EB5DF9" w:rsidRPr="00B250E1" w:rsidRDefault="00EB5DF9" w:rsidP="00D4516C">
            <w:pPr>
              <w:autoSpaceDE w:val="0"/>
              <w:autoSpaceDN w:val="0"/>
              <w:adjustRightInd w:val="0"/>
              <w:spacing w:before="0" w:after="0" w:line="276" w:lineRule="auto"/>
              <w:rPr>
                <w:rFonts w:ascii="Futura Medium" w:hAnsi="Futura Medium" w:cs="Futura"/>
                <w:sz w:val="12"/>
                <w:szCs w:val="12"/>
              </w:rPr>
            </w:pPr>
          </w:p>
        </w:tc>
        <w:tc>
          <w:tcPr>
            <w:tcW w:w="3261" w:type="dxa"/>
            <w:tcBorders>
              <w:bottom w:val="single" w:sz="4" w:space="0" w:color="auto"/>
            </w:tcBorders>
          </w:tcPr>
          <w:p w:rsidR="00EB5DF9" w:rsidRPr="00B250E1" w:rsidRDefault="00EB5DF9" w:rsidP="00D4516C">
            <w:pPr>
              <w:autoSpaceDE w:val="0"/>
              <w:autoSpaceDN w:val="0"/>
              <w:adjustRightInd w:val="0"/>
              <w:spacing w:before="0" w:after="0" w:line="276" w:lineRule="auto"/>
              <w:rPr>
                <w:rFonts w:ascii="Futura Medium" w:hAnsi="Futura Medium" w:cs="Futura"/>
                <w:b/>
                <w:sz w:val="12"/>
                <w:szCs w:val="12"/>
              </w:rPr>
            </w:pPr>
          </w:p>
          <w:p w:rsidR="00EB5DF9" w:rsidRPr="00B250E1" w:rsidRDefault="00EB5DF9" w:rsidP="00D4516C">
            <w:pPr>
              <w:autoSpaceDE w:val="0"/>
              <w:autoSpaceDN w:val="0"/>
              <w:adjustRightInd w:val="0"/>
              <w:spacing w:before="0" w:after="0" w:line="276" w:lineRule="auto"/>
              <w:rPr>
                <w:rFonts w:ascii="Futura Medium" w:hAnsi="Futura Medium" w:cs="Futura"/>
                <w:b/>
                <w:sz w:val="12"/>
                <w:szCs w:val="12"/>
              </w:rPr>
            </w:pPr>
          </w:p>
        </w:tc>
      </w:tr>
      <w:tr w:rsidR="00EB5DF9" w:rsidRPr="00B250E1" w:rsidTr="00D4516C">
        <w:trPr>
          <w:trHeight w:val="20"/>
        </w:trPr>
        <w:tc>
          <w:tcPr>
            <w:tcW w:w="2835" w:type="dxa"/>
            <w:tcBorders>
              <w:top w:val="single" w:sz="4" w:space="0" w:color="auto"/>
            </w:tcBorders>
          </w:tcPr>
          <w:p w:rsidR="00EB5DF9" w:rsidRPr="00B250E1" w:rsidRDefault="00EB5DF9" w:rsidP="00D4516C">
            <w:pPr>
              <w:autoSpaceDE w:val="0"/>
              <w:autoSpaceDN w:val="0"/>
              <w:adjustRightInd w:val="0"/>
              <w:spacing w:before="0" w:after="0" w:line="276" w:lineRule="auto"/>
              <w:rPr>
                <w:rFonts w:ascii="Futura Medium" w:hAnsi="Futura Medium" w:cs="Futura"/>
                <w:b/>
                <w:sz w:val="12"/>
                <w:szCs w:val="12"/>
              </w:rPr>
            </w:pPr>
          </w:p>
          <w:p w:rsidR="00EB5DF9" w:rsidRPr="00B250E1" w:rsidRDefault="00C00E05" w:rsidP="00C00E05">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Mtra. Elda María </w:t>
            </w:r>
            <w:proofErr w:type="spellStart"/>
            <w:r>
              <w:rPr>
                <w:rFonts w:ascii="Futura Medium" w:hAnsi="Futura Medium" w:cs="Futura"/>
                <w:b/>
                <w:sz w:val="12"/>
                <w:szCs w:val="12"/>
              </w:rPr>
              <w:t>Xix</w:t>
            </w:r>
            <w:proofErr w:type="spellEnd"/>
            <w:r>
              <w:rPr>
                <w:rFonts w:ascii="Futura Medium" w:hAnsi="Futura Medium" w:cs="Futura"/>
                <w:b/>
                <w:sz w:val="12"/>
                <w:szCs w:val="12"/>
              </w:rPr>
              <w:t xml:space="preserve"> </w:t>
            </w:r>
            <w:proofErr w:type="spellStart"/>
            <w:r>
              <w:rPr>
                <w:rFonts w:ascii="Futura Medium" w:hAnsi="Futura Medium" w:cs="Futura"/>
                <w:b/>
                <w:sz w:val="12"/>
                <w:szCs w:val="12"/>
              </w:rPr>
              <w:t>Euan</w:t>
            </w:r>
            <w:proofErr w:type="spellEnd"/>
          </w:p>
        </w:tc>
        <w:tc>
          <w:tcPr>
            <w:tcW w:w="2835" w:type="dxa"/>
          </w:tcPr>
          <w:p w:rsidR="00EB5DF9" w:rsidRPr="00B250E1" w:rsidRDefault="00EB5DF9" w:rsidP="00D4516C">
            <w:pPr>
              <w:autoSpaceDE w:val="0"/>
              <w:autoSpaceDN w:val="0"/>
              <w:adjustRightInd w:val="0"/>
              <w:spacing w:before="0" w:after="0" w:line="276" w:lineRule="auto"/>
              <w:rPr>
                <w:rFonts w:ascii="Futura Medium" w:hAnsi="Futura Medium" w:cs="Futura"/>
                <w:sz w:val="12"/>
                <w:szCs w:val="12"/>
              </w:rPr>
            </w:pPr>
          </w:p>
        </w:tc>
        <w:tc>
          <w:tcPr>
            <w:tcW w:w="3261" w:type="dxa"/>
            <w:tcBorders>
              <w:top w:val="single" w:sz="4" w:space="0" w:color="auto"/>
            </w:tcBorders>
          </w:tcPr>
          <w:p w:rsidR="00EB5DF9" w:rsidRPr="00B250E1" w:rsidRDefault="00EB5DF9" w:rsidP="00D4516C">
            <w:pPr>
              <w:autoSpaceDE w:val="0"/>
              <w:autoSpaceDN w:val="0"/>
              <w:adjustRightInd w:val="0"/>
              <w:spacing w:before="0" w:after="0" w:line="276" w:lineRule="auto"/>
              <w:rPr>
                <w:rFonts w:ascii="Futura Medium" w:hAnsi="Futura Medium" w:cs="Futura"/>
                <w:b/>
                <w:sz w:val="12"/>
                <w:szCs w:val="12"/>
              </w:rPr>
            </w:pPr>
          </w:p>
          <w:p w:rsidR="00EB5DF9" w:rsidRPr="00B250E1" w:rsidRDefault="00EB5DF9"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C. Inés López Chan</w:t>
            </w:r>
          </w:p>
        </w:tc>
      </w:tr>
      <w:tr w:rsidR="00EB5DF9" w:rsidRPr="00B250E1" w:rsidTr="00D4516C">
        <w:trPr>
          <w:trHeight w:val="20"/>
        </w:trPr>
        <w:tc>
          <w:tcPr>
            <w:tcW w:w="2835" w:type="dxa"/>
          </w:tcPr>
          <w:p w:rsidR="00EB5DF9" w:rsidRPr="00B250E1" w:rsidRDefault="00EB5DF9" w:rsidP="00D4516C">
            <w:pPr>
              <w:spacing w:before="0" w:after="0" w:line="276" w:lineRule="auto"/>
              <w:jc w:val="center"/>
              <w:rPr>
                <w:rFonts w:ascii="Futura Medium" w:hAnsi="Futura Medium" w:cs="Futura"/>
                <w:sz w:val="12"/>
                <w:szCs w:val="12"/>
              </w:rPr>
            </w:pPr>
          </w:p>
        </w:tc>
        <w:tc>
          <w:tcPr>
            <w:tcW w:w="2835" w:type="dxa"/>
          </w:tcPr>
          <w:p w:rsidR="00EB5DF9" w:rsidRPr="00B250E1" w:rsidRDefault="00EB5DF9"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Jefe de Departamento de Recursos Humanos y Financieros</w:t>
            </w:r>
          </w:p>
        </w:tc>
        <w:tc>
          <w:tcPr>
            <w:tcW w:w="3261" w:type="dxa"/>
          </w:tcPr>
          <w:p w:rsidR="00EB5DF9" w:rsidRPr="00B250E1" w:rsidRDefault="00EB5DF9" w:rsidP="00D4516C">
            <w:pPr>
              <w:spacing w:before="0" w:after="0" w:line="276" w:lineRule="auto"/>
              <w:jc w:val="center"/>
              <w:rPr>
                <w:rFonts w:ascii="Futura Medium" w:hAnsi="Futura Medium" w:cs="Futura"/>
                <w:sz w:val="12"/>
                <w:szCs w:val="12"/>
              </w:rPr>
            </w:pPr>
          </w:p>
        </w:tc>
      </w:tr>
      <w:tr w:rsidR="00EB5DF9" w:rsidRPr="00B250E1" w:rsidTr="00D4516C">
        <w:trPr>
          <w:trHeight w:val="20"/>
        </w:trPr>
        <w:tc>
          <w:tcPr>
            <w:tcW w:w="2835" w:type="dxa"/>
          </w:tcPr>
          <w:p w:rsidR="00EB5DF9" w:rsidRPr="00B250E1" w:rsidRDefault="00EB5DF9" w:rsidP="00D4516C">
            <w:pPr>
              <w:autoSpaceDE w:val="0"/>
              <w:autoSpaceDN w:val="0"/>
              <w:adjustRightInd w:val="0"/>
              <w:spacing w:before="0" w:after="0" w:line="276" w:lineRule="auto"/>
              <w:rPr>
                <w:rFonts w:ascii="Futura Medium" w:hAnsi="Futura Medium" w:cs="Futura"/>
                <w:sz w:val="12"/>
                <w:szCs w:val="12"/>
              </w:rPr>
            </w:pPr>
          </w:p>
        </w:tc>
        <w:tc>
          <w:tcPr>
            <w:tcW w:w="2835" w:type="dxa"/>
            <w:tcBorders>
              <w:bottom w:val="single" w:sz="4" w:space="0" w:color="auto"/>
            </w:tcBorders>
          </w:tcPr>
          <w:p w:rsidR="00EB5DF9" w:rsidRPr="00B250E1" w:rsidRDefault="00EB5DF9" w:rsidP="00D4516C">
            <w:pPr>
              <w:autoSpaceDE w:val="0"/>
              <w:autoSpaceDN w:val="0"/>
              <w:adjustRightInd w:val="0"/>
              <w:spacing w:before="0" w:after="0" w:line="276" w:lineRule="auto"/>
              <w:rPr>
                <w:rFonts w:ascii="Futura Medium" w:hAnsi="Futura Medium" w:cs="Futura"/>
                <w:b/>
                <w:sz w:val="12"/>
                <w:szCs w:val="12"/>
              </w:rPr>
            </w:pPr>
          </w:p>
        </w:tc>
        <w:tc>
          <w:tcPr>
            <w:tcW w:w="3261" w:type="dxa"/>
          </w:tcPr>
          <w:p w:rsidR="00EB5DF9" w:rsidRPr="00B250E1" w:rsidRDefault="00EB5DF9" w:rsidP="00D4516C">
            <w:pPr>
              <w:spacing w:before="0" w:after="0" w:line="276" w:lineRule="auto"/>
              <w:jc w:val="center"/>
              <w:rPr>
                <w:rFonts w:ascii="Futura Medium" w:hAnsi="Futura Medium" w:cs="Futura"/>
                <w:sz w:val="12"/>
                <w:szCs w:val="12"/>
              </w:rPr>
            </w:pPr>
          </w:p>
        </w:tc>
      </w:tr>
      <w:tr w:rsidR="00EB5DF9" w:rsidRPr="00B250E1" w:rsidTr="00D4516C">
        <w:trPr>
          <w:trHeight w:val="20"/>
        </w:trPr>
        <w:tc>
          <w:tcPr>
            <w:tcW w:w="2835" w:type="dxa"/>
          </w:tcPr>
          <w:p w:rsidR="00EB5DF9" w:rsidRPr="00B250E1" w:rsidRDefault="00EB5DF9" w:rsidP="00D4516C">
            <w:pPr>
              <w:spacing w:before="0" w:after="0" w:line="276" w:lineRule="auto"/>
              <w:jc w:val="center"/>
              <w:rPr>
                <w:rFonts w:ascii="Futura Medium" w:hAnsi="Futura Medium" w:cs="Futura"/>
                <w:sz w:val="12"/>
                <w:szCs w:val="12"/>
              </w:rPr>
            </w:pPr>
          </w:p>
        </w:tc>
        <w:tc>
          <w:tcPr>
            <w:tcW w:w="2835" w:type="dxa"/>
            <w:tcBorders>
              <w:top w:val="single" w:sz="4" w:space="0" w:color="auto"/>
            </w:tcBorders>
          </w:tcPr>
          <w:p w:rsidR="00EB5DF9" w:rsidRPr="00B250E1" w:rsidRDefault="00EB5DF9" w:rsidP="00D4516C">
            <w:pPr>
              <w:autoSpaceDE w:val="0"/>
              <w:autoSpaceDN w:val="0"/>
              <w:adjustRightInd w:val="0"/>
              <w:spacing w:before="0" w:after="0" w:line="276" w:lineRule="auto"/>
              <w:rPr>
                <w:rFonts w:ascii="Futura Medium" w:hAnsi="Futura Medium" w:cs="Futura"/>
                <w:b/>
                <w:sz w:val="12"/>
                <w:szCs w:val="12"/>
              </w:rPr>
            </w:pPr>
          </w:p>
          <w:p w:rsidR="00EB5DF9" w:rsidRPr="00B250E1" w:rsidRDefault="00EB5DF9"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C.P. Rubén Mauricio Torres </w:t>
            </w:r>
            <w:proofErr w:type="spellStart"/>
            <w:r>
              <w:rPr>
                <w:rFonts w:ascii="Futura Medium" w:hAnsi="Futura Medium" w:cs="Futura"/>
                <w:b/>
                <w:sz w:val="12"/>
                <w:szCs w:val="12"/>
              </w:rPr>
              <w:t>Estañol</w:t>
            </w:r>
            <w:proofErr w:type="spellEnd"/>
          </w:p>
        </w:tc>
        <w:tc>
          <w:tcPr>
            <w:tcW w:w="3261" w:type="dxa"/>
          </w:tcPr>
          <w:p w:rsidR="00EB5DF9" w:rsidRPr="00B250E1" w:rsidRDefault="00EB5DF9" w:rsidP="00D4516C">
            <w:pPr>
              <w:spacing w:before="0" w:after="0" w:line="276" w:lineRule="auto"/>
              <w:jc w:val="center"/>
              <w:rPr>
                <w:rFonts w:ascii="Futura Medium" w:hAnsi="Futura Medium" w:cs="Futura"/>
                <w:sz w:val="12"/>
                <w:szCs w:val="12"/>
              </w:rPr>
            </w:pPr>
          </w:p>
        </w:tc>
      </w:tr>
    </w:tbl>
    <w:p w:rsidR="00646E6A" w:rsidRPr="00B250E1" w:rsidRDefault="00646E6A" w:rsidP="00864D36">
      <w:pPr>
        <w:tabs>
          <w:tab w:val="left" w:pos="1177"/>
        </w:tabs>
        <w:rPr>
          <w:rFonts w:ascii="Futura Medium" w:hAnsi="Futura Medium"/>
          <w:b/>
        </w:rPr>
      </w:pPr>
    </w:p>
    <w:p w:rsidR="00646E6A" w:rsidRPr="00B250E1" w:rsidRDefault="00646E6A" w:rsidP="00864D36">
      <w:pPr>
        <w:tabs>
          <w:tab w:val="left" w:pos="1177"/>
        </w:tabs>
        <w:rPr>
          <w:rFonts w:ascii="Futura Medium" w:hAnsi="Futura Medium"/>
          <w:b/>
        </w:rPr>
      </w:pPr>
    </w:p>
    <w:p w:rsidR="00646E6A" w:rsidRPr="00B250E1" w:rsidRDefault="00646E6A" w:rsidP="00864D36">
      <w:pPr>
        <w:tabs>
          <w:tab w:val="left" w:pos="1177"/>
        </w:tabs>
        <w:rPr>
          <w:rFonts w:ascii="Futura Medium" w:hAnsi="Futura Medium"/>
          <w:b/>
        </w:rPr>
      </w:pPr>
    </w:p>
    <w:p w:rsidR="00646E6A" w:rsidRPr="00B250E1" w:rsidRDefault="00646E6A" w:rsidP="00864D36">
      <w:pPr>
        <w:tabs>
          <w:tab w:val="left" w:pos="1177"/>
        </w:tabs>
        <w:rPr>
          <w:rFonts w:ascii="Futura Medium" w:hAnsi="Futura Medium"/>
          <w:b/>
        </w:rPr>
      </w:pPr>
    </w:p>
    <w:p w:rsidR="00646E6A" w:rsidRPr="00B250E1" w:rsidRDefault="00646E6A" w:rsidP="00864D36">
      <w:pPr>
        <w:tabs>
          <w:tab w:val="left" w:pos="1177"/>
        </w:tabs>
        <w:rPr>
          <w:rFonts w:ascii="Futura Medium" w:hAnsi="Futura Medium"/>
          <w:b/>
        </w:rPr>
      </w:pPr>
    </w:p>
    <w:p w:rsidR="00646E6A" w:rsidRPr="00B250E1" w:rsidRDefault="00646E6A" w:rsidP="00864D36">
      <w:pPr>
        <w:tabs>
          <w:tab w:val="left" w:pos="1177"/>
        </w:tabs>
        <w:rPr>
          <w:rFonts w:ascii="Futura Medium" w:hAnsi="Futura Medium"/>
          <w:b/>
        </w:rPr>
      </w:pPr>
    </w:p>
    <w:p w:rsidR="00646E6A" w:rsidRPr="00B250E1" w:rsidRDefault="00646E6A" w:rsidP="00864D36">
      <w:pPr>
        <w:tabs>
          <w:tab w:val="left" w:pos="1177"/>
        </w:tabs>
        <w:rPr>
          <w:rFonts w:ascii="Futura Medium" w:hAnsi="Futura Medium"/>
          <w:b/>
        </w:rPr>
      </w:pPr>
    </w:p>
    <w:p w:rsidR="00371E52" w:rsidRDefault="00371E52" w:rsidP="00864D36">
      <w:pPr>
        <w:tabs>
          <w:tab w:val="left" w:pos="1177"/>
        </w:tabs>
        <w:rPr>
          <w:rFonts w:ascii="Futura Medium" w:hAnsi="Futura Medium"/>
          <w:b/>
        </w:rPr>
        <w:sectPr w:rsidR="00371E52" w:rsidSect="00FA1F2D">
          <w:pgSz w:w="12242" w:h="15842" w:code="1"/>
          <w:pgMar w:top="1701" w:right="1701" w:bottom="1418" w:left="1701" w:header="709" w:footer="709" w:gutter="0"/>
          <w:cols w:space="708"/>
          <w:docGrid w:linePitch="360"/>
        </w:sectPr>
      </w:pPr>
    </w:p>
    <w:p w:rsidR="00646E6A" w:rsidRPr="006C768D" w:rsidRDefault="007A583C" w:rsidP="00371E52">
      <w:pPr>
        <w:pStyle w:val="Ttulo2"/>
        <w:numPr>
          <w:ilvl w:val="1"/>
          <w:numId w:val="1"/>
        </w:numPr>
        <w:spacing w:before="0" w:line="276" w:lineRule="auto"/>
        <w:ind w:left="567"/>
        <w:rPr>
          <w:rFonts w:ascii="Futura Std Medium" w:hAnsi="Futura Std Medium" w:cs="Times New Roman"/>
          <w:color w:val="4BACC6"/>
          <w:sz w:val="22"/>
          <w:szCs w:val="22"/>
          <w:lang w:eastAsia="en-US"/>
        </w:rPr>
      </w:pPr>
      <w:bookmarkStart w:id="34" w:name="_Toc470601900"/>
      <w:r w:rsidRPr="006C768D">
        <w:rPr>
          <w:rFonts w:ascii="Futura Std Medium" w:hAnsi="Futura Std Medium" w:cs="Times New Roman"/>
          <w:color w:val="4BACC6"/>
          <w:sz w:val="22"/>
          <w:szCs w:val="22"/>
          <w:lang w:eastAsia="en-US"/>
        </w:rPr>
        <w:lastRenderedPageBreak/>
        <w:t>ESTADO DE CAMBIOS EN LA SITUACIÓN FINANCIERA</w:t>
      </w:r>
      <w:bookmarkEnd w:id="34"/>
    </w:p>
    <w:tbl>
      <w:tblPr>
        <w:tblW w:w="5000" w:type="pct"/>
        <w:tblCellMar>
          <w:left w:w="70" w:type="dxa"/>
          <w:right w:w="70" w:type="dxa"/>
        </w:tblCellMar>
        <w:tblLook w:val="04A0" w:firstRow="1" w:lastRow="0" w:firstColumn="1" w:lastColumn="0" w:noHBand="0" w:noVBand="1"/>
      </w:tblPr>
      <w:tblGrid>
        <w:gridCol w:w="5619"/>
        <w:gridCol w:w="1572"/>
        <w:gridCol w:w="1789"/>
      </w:tblGrid>
      <w:tr w:rsidR="00785E71" w:rsidRPr="00B250E1" w:rsidTr="005352AE">
        <w:trPr>
          <w:trHeight w:val="20"/>
        </w:trPr>
        <w:tc>
          <w:tcPr>
            <w:tcW w:w="5000" w:type="pct"/>
            <w:gridSpan w:val="3"/>
            <w:tcBorders>
              <w:top w:val="single" w:sz="4" w:space="0" w:color="auto"/>
              <w:left w:val="single" w:sz="4" w:space="0" w:color="auto"/>
              <w:right w:val="single" w:sz="4" w:space="0" w:color="auto"/>
            </w:tcBorders>
            <w:shd w:val="clear" w:color="000000" w:fill="A5A5A5"/>
            <w:noWrap/>
            <w:vAlign w:val="bottom"/>
            <w:hideMark/>
          </w:tcPr>
          <w:p w:rsidR="00785E71" w:rsidRPr="00B250E1" w:rsidRDefault="003E3BFD" w:rsidP="005352AE">
            <w:pPr>
              <w:spacing w:before="0" w:after="0" w:line="276" w:lineRule="auto"/>
              <w:jc w:val="center"/>
              <w:rPr>
                <w:rFonts w:ascii="Futura Medium" w:eastAsia="Times New Roman" w:hAnsi="Futura Medium" w:cs="Futura"/>
                <w:b/>
                <w:bCs/>
                <w:sz w:val="12"/>
                <w:szCs w:val="12"/>
              </w:rPr>
            </w:pPr>
            <w:r w:rsidRPr="003E3BFD">
              <w:rPr>
                <w:rFonts w:ascii="Futura Medium" w:eastAsia="Times New Roman" w:hAnsi="Futura Medium" w:cs="Futura"/>
                <w:b/>
                <w:bCs/>
                <w:sz w:val="12"/>
                <w:szCs w:val="12"/>
              </w:rPr>
              <w:t>CENTRO DE ESTUDIOS DE BACHILLERATO TÉCNICO “EVA SÁMANO DE LÓPEZ MATEOS”</w:t>
            </w:r>
          </w:p>
        </w:tc>
      </w:tr>
      <w:tr w:rsidR="00785E71" w:rsidRPr="00B250E1" w:rsidTr="005352AE">
        <w:trPr>
          <w:trHeight w:val="20"/>
        </w:trPr>
        <w:tc>
          <w:tcPr>
            <w:tcW w:w="5000" w:type="pct"/>
            <w:gridSpan w:val="3"/>
            <w:tcBorders>
              <w:left w:val="single" w:sz="4" w:space="0" w:color="auto"/>
              <w:right w:val="single" w:sz="4" w:space="0" w:color="auto"/>
            </w:tcBorders>
            <w:shd w:val="clear" w:color="000000" w:fill="A5A5A5"/>
            <w:noWrap/>
            <w:vAlign w:val="bottom"/>
            <w:hideMark/>
          </w:tcPr>
          <w:p w:rsidR="00785E71" w:rsidRPr="00B250E1" w:rsidRDefault="00785E71"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ESTADO DE CAMBIOS EN LA SITUACIÓN FINANCIERA</w:t>
            </w:r>
          </w:p>
        </w:tc>
      </w:tr>
      <w:tr w:rsidR="00785E71" w:rsidRPr="00B250E1" w:rsidTr="005352AE">
        <w:trPr>
          <w:trHeight w:val="20"/>
        </w:trPr>
        <w:tc>
          <w:tcPr>
            <w:tcW w:w="5000" w:type="pct"/>
            <w:gridSpan w:val="3"/>
            <w:tcBorders>
              <w:left w:val="single" w:sz="4" w:space="0" w:color="auto"/>
              <w:right w:val="single" w:sz="4" w:space="0" w:color="auto"/>
            </w:tcBorders>
            <w:shd w:val="clear" w:color="000000" w:fill="A5A5A5"/>
            <w:noWrap/>
            <w:vAlign w:val="bottom"/>
            <w:hideMark/>
          </w:tcPr>
          <w:p w:rsidR="00785E71" w:rsidRPr="00B250E1" w:rsidRDefault="003E3BFD" w:rsidP="003E3BFD">
            <w:pPr>
              <w:spacing w:before="0" w:after="0" w:line="276" w:lineRule="auto"/>
              <w:jc w:val="center"/>
              <w:rPr>
                <w:rFonts w:ascii="Futura Medium" w:eastAsia="Times New Roman" w:hAnsi="Futura Medium" w:cs="Futura"/>
                <w:bCs/>
                <w:sz w:val="12"/>
                <w:szCs w:val="12"/>
              </w:rPr>
            </w:pPr>
            <w:r>
              <w:rPr>
                <w:rFonts w:ascii="Futura Medium" w:eastAsia="Times New Roman" w:hAnsi="Futura Medium" w:cs="Futura"/>
                <w:bCs/>
                <w:sz w:val="12"/>
                <w:szCs w:val="12"/>
              </w:rPr>
              <w:t>del 1 de enero</w:t>
            </w:r>
            <w:r w:rsidR="00785E71" w:rsidRPr="00B250E1">
              <w:rPr>
                <w:rFonts w:ascii="Futura Medium" w:eastAsia="Times New Roman" w:hAnsi="Futura Medium" w:cs="Futura"/>
                <w:bCs/>
                <w:sz w:val="12"/>
                <w:szCs w:val="12"/>
              </w:rPr>
              <w:t xml:space="preserve"> al</w:t>
            </w:r>
            <w:r>
              <w:rPr>
                <w:rFonts w:ascii="Futura Medium" w:eastAsia="Times New Roman" w:hAnsi="Futura Medium" w:cs="Futura"/>
                <w:bCs/>
                <w:sz w:val="12"/>
                <w:szCs w:val="12"/>
              </w:rPr>
              <w:t xml:space="preserve"> 31 de diciembre de</w:t>
            </w:r>
            <w:r w:rsidR="00785E71" w:rsidRPr="00B250E1">
              <w:rPr>
                <w:rFonts w:ascii="Futura Medium" w:eastAsia="Times New Roman" w:hAnsi="Futura Medium" w:cs="Futura"/>
                <w:bCs/>
                <w:sz w:val="12"/>
                <w:szCs w:val="12"/>
              </w:rPr>
              <w:t xml:space="preserve"> </w:t>
            </w:r>
            <w:r>
              <w:rPr>
                <w:rFonts w:ascii="Futura Medium" w:eastAsia="Times New Roman" w:hAnsi="Futura Medium" w:cs="Futura"/>
                <w:bCs/>
                <w:sz w:val="12"/>
                <w:szCs w:val="12"/>
              </w:rPr>
              <w:t>2016</w:t>
            </w:r>
          </w:p>
        </w:tc>
      </w:tr>
      <w:tr w:rsidR="00785E71" w:rsidRPr="00B250E1" w:rsidTr="005352AE">
        <w:trPr>
          <w:trHeight w:val="20"/>
        </w:trPr>
        <w:tc>
          <w:tcPr>
            <w:tcW w:w="5000" w:type="pct"/>
            <w:gridSpan w:val="3"/>
            <w:tcBorders>
              <w:left w:val="single" w:sz="4" w:space="0" w:color="auto"/>
              <w:bottom w:val="single" w:sz="4" w:space="0" w:color="auto"/>
              <w:right w:val="single" w:sz="4" w:space="0" w:color="auto"/>
            </w:tcBorders>
            <w:shd w:val="clear" w:color="000000" w:fill="A5A5A5"/>
            <w:noWrap/>
            <w:vAlign w:val="center"/>
            <w:hideMark/>
          </w:tcPr>
          <w:p w:rsidR="00785E71" w:rsidRPr="00B250E1" w:rsidRDefault="00785E71" w:rsidP="005352AE">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(Miles de pesos)</w:t>
            </w:r>
          </w:p>
        </w:tc>
      </w:tr>
      <w:tr w:rsidR="00785E71" w:rsidRPr="00B250E1" w:rsidTr="005352AE">
        <w:trPr>
          <w:trHeight w:val="20"/>
        </w:trPr>
        <w:tc>
          <w:tcPr>
            <w:tcW w:w="3129" w:type="pc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785E71" w:rsidRPr="00B250E1" w:rsidRDefault="00785E71" w:rsidP="005352AE">
            <w:pPr>
              <w:spacing w:before="0" w:after="0" w:line="276" w:lineRule="auto"/>
              <w:jc w:val="center"/>
              <w:rPr>
                <w:rFonts w:ascii="Futura Medium" w:eastAsia="Times New Roman" w:hAnsi="Futura Medium" w:cs="Futura"/>
                <w:color w:val="FFFFFF"/>
                <w:sz w:val="12"/>
                <w:szCs w:val="12"/>
              </w:rPr>
            </w:pPr>
            <w:r w:rsidRPr="00B250E1">
              <w:rPr>
                <w:rFonts w:ascii="Futura Medium" w:eastAsia="Times New Roman" w:hAnsi="Futura Medium" w:cs="Futura"/>
                <w:color w:val="FFFFFF"/>
                <w:sz w:val="12"/>
                <w:szCs w:val="12"/>
              </w:rPr>
              <w:t> </w:t>
            </w:r>
          </w:p>
        </w:tc>
        <w:tc>
          <w:tcPr>
            <w:tcW w:w="875" w:type="pct"/>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85E71" w:rsidRPr="00B250E1" w:rsidRDefault="00785E71"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Origen</w:t>
            </w:r>
          </w:p>
        </w:tc>
        <w:tc>
          <w:tcPr>
            <w:tcW w:w="996" w:type="pct"/>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85E71" w:rsidRPr="00B250E1" w:rsidRDefault="00785E71"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Aplicación</w:t>
            </w:r>
          </w:p>
        </w:tc>
      </w:tr>
      <w:tr w:rsidR="00785E71" w:rsidRPr="00B250E1" w:rsidTr="005352AE">
        <w:trPr>
          <w:trHeight w:val="20"/>
        </w:trPr>
        <w:tc>
          <w:tcPr>
            <w:tcW w:w="3129" w:type="pct"/>
            <w:tcBorders>
              <w:top w:val="single" w:sz="4" w:space="0" w:color="auto"/>
              <w:left w:val="single" w:sz="4" w:space="0" w:color="auto"/>
            </w:tcBorders>
            <w:shd w:val="clear" w:color="000000" w:fill="BFBFBF"/>
            <w:noWrap/>
            <w:vAlign w:val="bottom"/>
            <w:hideMark/>
          </w:tcPr>
          <w:p w:rsidR="00785E71" w:rsidRPr="00B250E1" w:rsidRDefault="00785E71"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Activo</w:t>
            </w:r>
          </w:p>
        </w:tc>
        <w:tc>
          <w:tcPr>
            <w:tcW w:w="875" w:type="pct"/>
            <w:tcBorders>
              <w:top w:val="single" w:sz="4" w:space="0" w:color="auto"/>
            </w:tcBorders>
            <w:shd w:val="clear" w:color="000000" w:fill="BFBFBF"/>
            <w:noWrap/>
            <w:vAlign w:val="bottom"/>
            <w:hideMark/>
          </w:tcPr>
          <w:p w:rsidR="00785E71" w:rsidRPr="00B250E1" w:rsidRDefault="00785E71"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 </w:t>
            </w:r>
          </w:p>
        </w:tc>
        <w:tc>
          <w:tcPr>
            <w:tcW w:w="996" w:type="pct"/>
            <w:tcBorders>
              <w:top w:val="single" w:sz="4" w:space="0" w:color="auto"/>
              <w:right w:val="single" w:sz="4" w:space="0" w:color="auto"/>
            </w:tcBorders>
            <w:shd w:val="clear" w:color="000000" w:fill="BFBFBF"/>
            <w:noWrap/>
            <w:vAlign w:val="bottom"/>
            <w:hideMark/>
          </w:tcPr>
          <w:p w:rsidR="00785E71" w:rsidRPr="00B250E1" w:rsidRDefault="00785E71" w:rsidP="00DA1EED">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 </w:t>
            </w:r>
          </w:p>
        </w:tc>
      </w:tr>
      <w:tr w:rsidR="00785E71" w:rsidRPr="00B250E1" w:rsidTr="005352AE">
        <w:trPr>
          <w:trHeight w:val="20"/>
        </w:trPr>
        <w:tc>
          <w:tcPr>
            <w:tcW w:w="3129" w:type="pct"/>
            <w:tcBorders>
              <w:left w:val="single" w:sz="4" w:space="0" w:color="auto"/>
            </w:tcBorders>
            <w:shd w:val="clear" w:color="000000" w:fill="D8D8D8"/>
            <w:noWrap/>
            <w:vAlign w:val="bottom"/>
            <w:hideMark/>
          </w:tcPr>
          <w:p w:rsidR="00785E71" w:rsidRPr="00B250E1" w:rsidRDefault="00785E71"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Activo circulante</w:t>
            </w:r>
          </w:p>
        </w:tc>
        <w:tc>
          <w:tcPr>
            <w:tcW w:w="875" w:type="pct"/>
            <w:shd w:val="clear" w:color="000000" w:fill="D8D8D8"/>
            <w:noWrap/>
            <w:vAlign w:val="bottom"/>
            <w:hideMark/>
          </w:tcPr>
          <w:p w:rsidR="00785E71" w:rsidRPr="00B250E1" w:rsidRDefault="003E3BFD"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626</w:t>
            </w:r>
          </w:p>
        </w:tc>
        <w:tc>
          <w:tcPr>
            <w:tcW w:w="996" w:type="pct"/>
            <w:tcBorders>
              <w:right w:val="single" w:sz="4" w:space="0" w:color="auto"/>
            </w:tcBorders>
            <w:shd w:val="clear" w:color="000000" w:fill="D8D8D8"/>
            <w:noWrap/>
            <w:vAlign w:val="bottom"/>
            <w:hideMark/>
          </w:tcPr>
          <w:p w:rsidR="00785E71" w:rsidRPr="00B250E1" w:rsidRDefault="00DA1EED" w:rsidP="00DA1EED">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2</w:t>
            </w:r>
            <w:r w:rsidR="003E3BFD">
              <w:rPr>
                <w:rFonts w:ascii="Futura Medium" w:eastAsia="Times New Roman" w:hAnsi="Futura Medium" w:cs="Futura"/>
                <w:b/>
                <w:bCs/>
                <w:sz w:val="12"/>
                <w:szCs w:val="12"/>
              </w:rPr>
              <w:t>,</w:t>
            </w:r>
            <w:r>
              <w:rPr>
                <w:rFonts w:ascii="Futura Medium" w:eastAsia="Times New Roman" w:hAnsi="Futura Medium" w:cs="Futura"/>
                <w:b/>
                <w:bCs/>
                <w:sz w:val="12"/>
                <w:szCs w:val="12"/>
              </w:rPr>
              <w:t>073</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 xml:space="preserve">Efectivo y equivalentes </w:t>
            </w:r>
          </w:p>
        </w:tc>
        <w:tc>
          <w:tcPr>
            <w:tcW w:w="875" w:type="pct"/>
            <w:shd w:val="clear" w:color="auto" w:fill="auto"/>
            <w:noWrap/>
            <w:vAlign w:val="center"/>
            <w:hideMark/>
          </w:tcPr>
          <w:p w:rsidR="00785E71" w:rsidRPr="00B250E1" w:rsidRDefault="003E3BFD"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626</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Derechos a recibir efectivo o equivalentes</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3E3BFD"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2,073</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Derechos a recibir bienes o servicios</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Inventarios</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Almacenes</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Estimación por pérdida o deterioro de activos circulantes</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Otros activos circulantes</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D8D8D8"/>
            <w:noWrap/>
            <w:vAlign w:val="bottom"/>
            <w:hideMark/>
          </w:tcPr>
          <w:p w:rsidR="00785E71" w:rsidRPr="00B250E1" w:rsidRDefault="00785E71"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Activo no circulante</w:t>
            </w:r>
          </w:p>
        </w:tc>
        <w:tc>
          <w:tcPr>
            <w:tcW w:w="875" w:type="pct"/>
            <w:shd w:val="clear" w:color="000000" w:fill="D8D8D8"/>
            <w:noWrap/>
            <w:vAlign w:val="bottom"/>
            <w:hideMark/>
          </w:tcPr>
          <w:p w:rsidR="00785E71" w:rsidRPr="00B250E1" w:rsidRDefault="00023351"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524</w:t>
            </w:r>
          </w:p>
        </w:tc>
        <w:tc>
          <w:tcPr>
            <w:tcW w:w="996" w:type="pct"/>
            <w:tcBorders>
              <w:right w:val="single" w:sz="4" w:space="0" w:color="auto"/>
            </w:tcBorders>
            <w:shd w:val="clear" w:color="000000" w:fill="D8D8D8"/>
            <w:noWrap/>
            <w:vAlign w:val="bottom"/>
            <w:hideMark/>
          </w:tcPr>
          <w:p w:rsidR="00785E71" w:rsidRPr="00B250E1" w:rsidRDefault="00023351"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130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Inversiones financieras a largo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Derechos a recibir efectivo o equivalentes a largo plazo</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Bienes inmuebles, infraestructura y construcciones en proceso</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Bienes muebles</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103</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Activos intangibles</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17</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Depreciación, deterioro y amortización acumulada de bienes</w:t>
            </w:r>
          </w:p>
        </w:tc>
        <w:tc>
          <w:tcPr>
            <w:tcW w:w="875" w:type="pct"/>
            <w:shd w:val="clear" w:color="auto" w:fill="auto"/>
            <w:noWrap/>
            <w:vAlign w:val="center"/>
            <w:hideMark/>
          </w:tcPr>
          <w:p w:rsidR="00785E71" w:rsidRPr="00B250E1" w:rsidRDefault="003E3BFD"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524</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Activos diferidos</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Estimación por pérdida o deterioro de activos no circulantes</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Otros activos no circulantes</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10</w:t>
            </w:r>
          </w:p>
        </w:tc>
      </w:tr>
      <w:tr w:rsidR="00785E71" w:rsidRPr="00B250E1" w:rsidTr="005352AE">
        <w:trPr>
          <w:trHeight w:val="20"/>
        </w:trPr>
        <w:tc>
          <w:tcPr>
            <w:tcW w:w="3129" w:type="pct"/>
            <w:tcBorders>
              <w:left w:val="single" w:sz="4" w:space="0" w:color="auto"/>
            </w:tcBorders>
            <w:shd w:val="clear" w:color="000000" w:fill="BFBFBF"/>
            <w:noWrap/>
            <w:vAlign w:val="bottom"/>
            <w:hideMark/>
          </w:tcPr>
          <w:p w:rsidR="00785E71" w:rsidRPr="00B250E1" w:rsidRDefault="00785E71"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Pasivo</w:t>
            </w:r>
          </w:p>
        </w:tc>
        <w:tc>
          <w:tcPr>
            <w:tcW w:w="875" w:type="pct"/>
            <w:shd w:val="clear" w:color="000000" w:fill="BFBFBF"/>
            <w:noWrap/>
            <w:vAlign w:val="bottom"/>
            <w:hideMark/>
          </w:tcPr>
          <w:p w:rsidR="00785E71" w:rsidRPr="00B250E1" w:rsidRDefault="00785E71" w:rsidP="005352AE">
            <w:pPr>
              <w:spacing w:before="0" w:after="0" w:line="276" w:lineRule="auto"/>
              <w:jc w:val="center"/>
              <w:rPr>
                <w:rFonts w:ascii="Futura Medium" w:eastAsia="Times New Roman" w:hAnsi="Futura Medium" w:cs="Futura"/>
                <w:b/>
                <w:bCs/>
                <w:color w:val="FFFFFF"/>
                <w:sz w:val="12"/>
                <w:szCs w:val="12"/>
              </w:rPr>
            </w:pPr>
            <w:r w:rsidRPr="00B250E1">
              <w:rPr>
                <w:rFonts w:ascii="Futura Medium" w:eastAsia="Times New Roman" w:hAnsi="Futura Medium" w:cs="Futura"/>
                <w:b/>
                <w:bCs/>
                <w:color w:val="FFFFFF"/>
                <w:sz w:val="12"/>
                <w:szCs w:val="12"/>
              </w:rPr>
              <w:t> </w:t>
            </w:r>
          </w:p>
        </w:tc>
        <w:tc>
          <w:tcPr>
            <w:tcW w:w="996" w:type="pct"/>
            <w:tcBorders>
              <w:right w:val="single" w:sz="4" w:space="0" w:color="auto"/>
            </w:tcBorders>
            <w:shd w:val="clear" w:color="000000" w:fill="BFBFBF"/>
            <w:noWrap/>
            <w:vAlign w:val="bottom"/>
            <w:hideMark/>
          </w:tcPr>
          <w:p w:rsidR="00785E71" w:rsidRPr="004A1929" w:rsidRDefault="00785E71" w:rsidP="004A1929">
            <w:pPr>
              <w:spacing w:before="0" w:after="0" w:line="276" w:lineRule="auto"/>
              <w:jc w:val="right"/>
              <w:rPr>
                <w:rFonts w:ascii="Futura Medium" w:eastAsia="Times New Roman" w:hAnsi="Futura Medium" w:cs="Futura"/>
                <w:b/>
                <w:bCs/>
                <w:sz w:val="12"/>
                <w:szCs w:val="12"/>
              </w:rPr>
            </w:pPr>
          </w:p>
        </w:tc>
      </w:tr>
      <w:tr w:rsidR="00785E71" w:rsidRPr="00B250E1" w:rsidTr="005352AE">
        <w:trPr>
          <w:trHeight w:val="20"/>
        </w:trPr>
        <w:tc>
          <w:tcPr>
            <w:tcW w:w="3129" w:type="pct"/>
            <w:tcBorders>
              <w:left w:val="single" w:sz="4" w:space="0" w:color="auto"/>
            </w:tcBorders>
            <w:shd w:val="clear" w:color="000000" w:fill="D8D8D8"/>
            <w:noWrap/>
            <w:vAlign w:val="bottom"/>
            <w:hideMark/>
          </w:tcPr>
          <w:p w:rsidR="00785E71" w:rsidRPr="00B250E1" w:rsidRDefault="00785E71"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Pasivo circulante</w:t>
            </w:r>
          </w:p>
        </w:tc>
        <w:tc>
          <w:tcPr>
            <w:tcW w:w="875" w:type="pct"/>
            <w:shd w:val="clear" w:color="000000" w:fill="D8D8D8"/>
            <w:noWrap/>
            <w:vAlign w:val="bottom"/>
            <w:hideMark/>
          </w:tcPr>
          <w:p w:rsidR="00785E71" w:rsidRPr="00B250E1" w:rsidRDefault="003E3BFD"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1,325</w:t>
            </w:r>
          </w:p>
        </w:tc>
        <w:tc>
          <w:tcPr>
            <w:tcW w:w="996" w:type="pct"/>
            <w:tcBorders>
              <w:right w:val="single" w:sz="4" w:space="0" w:color="auto"/>
            </w:tcBorders>
            <w:shd w:val="clear" w:color="000000" w:fill="D8D8D8"/>
            <w:noWrap/>
            <w:vAlign w:val="bottom"/>
            <w:hideMark/>
          </w:tcPr>
          <w:p w:rsidR="00785E71" w:rsidRPr="00B250E1" w:rsidRDefault="00DA1EED" w:rsidP="00DA1EED">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1,838</w:t>
            </w:r>
          </w:p>
        </w:tc>
      </w:tr>
      <w:tr w:rsidR="00785E71" w:rsidRPr="00B250E1" w:rsidTr="005352AE">
        <w:trPr>
          <w:trHeight w:val="20"/>
        </w:trPr>
        <w:tc>
          <w:tcPr>
            <w:tcW w:w="3129" w:type="pct"/>
            <w:tcBorders>
              <w:left w:val="single" w:sz="4" w:space="0" w:color="auto"/>
            </w:tcBorders>
            <w:shd w:val="clear" w:color="000000" w:fill="FFFFFF"/>
            <w:vAlign w:val="bottom"/>
            <w:hideMark/>
          </w:tcPr>
          <w:p w:rsidR="00785E71" w:rsidRPr="00B250E1" w:rsidRDefault="00785E71"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Cuentas por pagar a corto plazo</w:t>
            </w:r>
          </w:p>
        </w:tc>
        <w:tc>
          <w:tcPr>
            <w:tcW w:w="875" w:type="pct"/>
            <w:shd w:val="clear" w:color="000000" w:fill="FFFFFF"/>
            <w:noWrap/>
            <w:vAlign w:val="center"/>
            <w:hideMark/>
          </w:tcPr>
          <w:p w:rsidR="00785E71" w:rsidRPr="00B250E1" w:rsidRDefault="003E3BFD"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1,324</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vAlign w:val="bottom"/>
            <w:hideMark/>
          </w:tcPr>
          <w:p w:rsidR="00785E71" w:rsidRPr="00B250E1" w:rsidRDefault="00785E71"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Documentos por pagar a corto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auto" w:fill="auto"/>
            <w:vAlign w:val="bottom"/>
            <w:hideMark/>
          </w:tcPr>
          <w:p w:rsidR="00785E71" w:rsidRPr="00B250E1" w:rsidRDefault="00785E71"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Porción a corto plazo de la deuda pública a largo plazo</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auto" w:fill="auto"/>
            <w:vAlign w:val="bottom"/>
            <w:hideMark/>
          </w:tcPr>
          <w:p w:rsidR="00785E71" w:rsidRPr="00B250E1" w:rsidRDefault="00785E71"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Títulos y valores a corto plazo</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vAlign w:val="bottom"/>
            <w:hideMark/>
          </w:tcPr>
          <w:p w:rsidR="00785E71" w:rsidRPr="00B250E1" w:rsidRDefault="00785E71"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Pasivos diferidos a corto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vAlign w:val="bottom"/>
            <w:hideMark/>
          </w:tcPr>
          <w:p w:rsidR="00785E71" w:rsidRPr="00B250E1" w:rsidRDefault="00785E71"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Fondos y bienes de terceros en garantía y/o administración a corto plazo</w:t>
            </w:r>
          </w:p>
        </w:tc>
        <w:tc>
          <w:tcPr>
            <w:tcW w:w="875" w:type="pct"/>
            <w:shd w:val="clear" w:color="000000" w:fill="FFFFFF"/>
            <w:noWrap/>
            <w:vAlign w:val="center"/>
            <w:hideMark/>
          </w:tcPr>
          <w:p w:rsidR="00785E71" w:rsidRPr="00B250E1" w:rsidRDefault="003E3BFD"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vAlign w:val="bottom"/>
            <w:hideMark/>
          </w:tcPr>
          <w:p w:rsidR="00785E71" w:rsidRPr="00B250E1" w:rsidRDefault="00785E71"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Provisiones a corto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vAlign w:val="bottom"/>
            <w:hideMark/>
          </w:tcPr>
          <w:p w:rsidR="00785E71" w:rsidRPr="00B250E1" w:rsidRDefault="00785E71"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Otros pasivos a corto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1,838</w:t>
            </w:r>
          </w:p>
        </w:tc>
      </w:tr>
      <w:tr w:rsidR="00785E71" w:rsidRPr="00B250E1" w:rsidTr="005352AE">
        <w:trPr>
          <w:trHeight w:val="20"/>
        </w:trPr>
        <w:tc>
          <w:tcPr>
            <w:tcW w:w="3129" w:type="pct"/>
            <w:tcBorders>
              <w:left w:val="single" w:sz="4" w:space="0" w:color="auto"/>
            </w:tcBorders>
            <w:shd w:val="clear" w:color="000000" w:fill="D8D8D8"/>
            <w:noWrap/>
            <w:vAlign w:val="bottom"/>
            <w:hideMark/>
          </w:tcPr>
          <w:p w:rsidR="00785E71" w:rsidRPr="00B250E1" w:rsidRDefault="00785E71"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Pasivo no circulante</w:t>
            </w:r>
          </w:p>
        </w:tc>
        <w:tc>
          <w:tcPr>
            <w:tcW w:w="875" w:type="pct"/>
            <w:shd w:val="clear" w:color="000000" w:fill="D8D8D8"/>
            <w:noWrap/>
            <w:vAlign w:val="bottom"/>
            <w:hideMark/>
          </w:tcPr>
          <w:p w:rsidR="00785E71" w:rsidRPr="00B250E1" w:rsidRDefault="00785E71"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c>
          <w:tcPr>
            <w:tcW w:w="996" w:type="pct"/>
            <w:tcBorders>
              <w:right w:val="single" w:sz="4" w:space="0" w:color="auto"/>
            </w:tcBorders>
            <w:shd w:val="clear" w:color="000000" w:fill="D8D8D8"/>
            <w:noWrap/>
            <w:vAlign w:val="bottom"/>
            <w:hideMark/>
          </w:tcPr>
          <w:p w:rsidR="00785E71" w:rsidRPr="00B250E1" w:rsidRDefault="00785E71"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Cuentas por pagar a largo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Documentos por pagar a largo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auto" w:fill="auto"/>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Deuda pública a largo plazo</w:t>
            </w:r>
          </w:p>
        </w:tc>
        <w:tc>
          <w:tcPr>
            <w:tcW w:w="875" w:type="pct"/>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auto" w:fill="auto"/>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Pasivos diferidos a largo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Fondos y bienes de terceros en garantía y/o en administración a largo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Provisiones a largo plazo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BFBFBF"/>
            <w:noWrap/>
            <w:vAlign w:val="bottom"/>
            <w:hideMark/>
          </w:tcPr>
          <w:p w:rsidR="00785E71" w:rsidRPr="00B250E1" w:rsidRDefault="00785E71"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Hacienda pública/patrimonio</w:t>
            </w:r>
          </w:p>
        </w:tc>
        <w:tc>
          <w:tcPr>
            <w:tcW w:w="875" w:type="pct"/>
            <w:shd w:val="clear" w:color="000000" w:fill="BFBFBF"/>
            <w:noWrap/>
            <w:vAlign w:val="bottom"/>
            <w:hideMark/>
          </w:tcPr>
          <w:p w:rsidR="00785E71" w:rsidRPr="00B250E1" w:rsidRDefault="00785E71" w:rsidP="004A1929">
            <w:pPr>
              <w:spacing w:before="0" w:after="0" w:line="276" w:lineRule="auto"/>
              <w:jc w:val="right"/>
              <w:rPr>
                <w:rFonts w:ascii="Futura Medium" w:eastAsia="Times New Roman" w:hAnsi="Futura Medium" w:cs="Futura"/>
                <w:b/>
                <w:bCs/>
                <w:sz w:val="12"/>
                <w:szCs w:val="12"/>
              </w:rPr>
            </w:pPr>
          </w:p>
        </w:tc>
        <w:tc>
          <w:tcPr>
            <w:tcW w:w="996" w:type="pct"/>
            <w:tcBorders>
              <w:right w:val="single" w:sz="4" w:space="0" w:color="auto"/>
            </w:tcBorders>
            <w:shd w:val="clear" w:color="000000" w:fill="BFBFBF"/>
            <w:noWrap/>
            <w:vAlign w:val="bottom"/>
            <w:hideMark/>
          </w:tcPr>
          <w:p w:rsidR="00785E71" w:rsidRPr="00B250E1" w:rsidRDefault="00785E71" w:rsidP="00023351">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 </w:t>
            </w:r>
          </w:p>
        </w:tc>
      </w:tr>
      <w:tr w:rsidR="00785E71" w:rsidRPr="00B250E1" w:rsidTr="005352AE">
        <w:trPr>
          <w:trHeight w:val="20"/>
        </w:trPr>
        <w:tc>
          <w:tcPr>
            <w:tcW w:w="3129" w:type="pct"/>
            <w:tcBorders>
              <w:left w:val="single" w:sz="4" w:space="0" w:color="auto"/>
            </w:tcBorders>
            <w:shd w:val="clear" w:color="000000" w:fill="D8D8D8"/>
            <w:noWrap/>
            <w:vAlign w:val="bottom"/>
            <w:hideMark/>
          </w:tcPr>
          <w:p w:rsidR="00785E71" w:rsidRPr="00B250E1" w:rsidRDefault="00785E71"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Hacienda pública/patrimonio contribuido</w:t>
            </w:r>
          </w:p>
        </w:tc>
        <w:tc>
          <w:tcPr>
            <w:tcW w:w="875" w:type="pct"/>
            <w:shd w:val="clear" w:color="000000" w:fill="D8D8D8"/>
            <w:noWrap/>
            <w:vAlign w:val="bottom"/>
            <w:hideMark/>
          </w:tcPr>
          <w:p w:rsidR="00785E71"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0</w:t>
            </w:r>
          </w:p>
        </w:tc>
        <w:tc>
          <w:tcPr>
            <w:tcW w:w="996" w:type="pct"/>
            <w:tcBorders>
              <w:right w:val="single" w:sz="4" w:space="0" w:color="auto"/>
            </w:tcBorders>
            <w:shd w:val="clear" w:color="000000" w:fill="D8D8D8"/>
            <w:noWrap/>
            <w:vAlign w:val="bottom"/>
            <w:hideMark/>
          </w:tcPr>
          <w:p w:rsidR="00785E71"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84</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Aportaciones</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Donaciones de capital</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84</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Actualización de la hacienda pública/patrimonio</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D8D8D8"/>
            <w:noWrap/>
            <w:vAlign w:val="bottom"/>
            <w:hideMark/>
          </w:tcPr>
          <w:p w:rsidR="00785E71" w:rsidRPr="00B250E1" w:rsidRDefault="00785E71"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Hacienda pública/patrimonio generado</w:t>
            </w:r>
          </w:p>
        </w:tc>
        <w:tc>
          <w:tcPr>
            <w:tcW w:w="875" w:type="pct"/>
            <w:shd w:val="clear" w:color="000000" w:fill="D8D8D8"/>
            <w:noWrap/>
            <w:vAlign w:val="bottom"/>
            <w:hideMark/>
          </w:tcPr>
          <w:p w:rsidR="00785E71" w:rsidRPr="00B250E1" w:rsidRDefault="00023351" w:rsidP="00023351">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2</w:t>
            </w:r>
            <w:r w:rsidR="003E3BFD">
              <w:rPr>
                <w:rFonts w:ascii="Futura Medium" w:eastAsia="Times New Roman" w:hAnsi="Futura Medium" w:cs="Futura"/>
                <w:b/>
                <w:bCs/>
                <w:sz w:val="12"/>
                <w:szCs w:val="12"/>
              </w:rPr>
              <w:t>,</w:t>
            </w:r>
            <w:r>
              <w:rPr>
                <w:rFonts w:ascii="Futura Medium" w:eastAsia="Times New Roman" w:hAnsi="Futura Medium" w:cs="Futura"/>
                <w:b/>
                <w:bCs/>
                <w:sz w:val="12"/>
                <w:szCs w:val="12"/>
              </w:rPr>
              <w:t>067</w:t>
            </w:r>
          </w:p>
        </w:tc>
        <w:tc>
          <w:tcPr>
            <w:tcW w:w="996" w:type="pct"/>
            <w:tcBorders>
              <w:right w:val="single" w:sz="4" w:space="0" w:color="auto"/>
            </w:tcBorders>
            <w:shd w:val="clear" w:color="000000" w:fill="D8D8D8"/>
            <w:noWrap/>
            <w:vAlign w:val="bottom"/>
            <w:hideMark/>
          </w:tcPr>
          <w:p w:rsidR="00785E71" w:rsidRPr="00B250E1" w:rsidRDefault="00023351"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417</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Resultados del ejercicio (ahorro/desahorro)</w:t>
            </w:r>
          </w:p>
        </w:tc>
        <w:tc>
          <w:tcPr>
            <w:tcW w:w="875" w:type="pct"/>
            <w:shd w:val="clear" w:color="000000" w:fill="FFFFFF"/>
            <w:noWrap/>
            <w:vAlign w:val="center"/>
            <w:hideMark/>
          </w:tcPr>
          <w:p w:rsidR="00785E71" w:rsidRPr="00B250E1" w:rsidRDefault="003E3BFD"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1,707</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Resultados de ejercicios anteriores</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4A1929" w:rsidP="00023351">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41</w:t>
            </w:r>
            <w:r w:rsidR="00023351">
              <w:rPr>
                <w:rFonts w:ascii="Futura Medium" w:eastAsia="Times New Roman" w:hAnsi="Futura Medium" w:cs="Futura"/>
                <w:sz w:val="12"/>
                <w:szCs w:val="12"/>
              </w:rPr>
              <w:t>7</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proofErr w:type="spellStart"/>
            <w:r w:rsidRPr="00B250E1">
              <w:rPr>
                <w:rFonts w:ascii="Futura Medium" w:eastAsia="Times New Roman" w:hAnsi="Futura Medium" w:cs="Futura"/>
                <w:sz w:val="12"/>
                <w:szCs w:val="12"/>
              </w:rPr>
              <w:t>Revalúos</w:t>
            </w:r>
            <w:proofErr w:type="spellEnd"/>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Reservas</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Rectificaciones de resultados de ejercicios anteriores</w:t>
            </w:r>
          </w:p>
        </w:tc>
        <w:tc>
          <w:tcPr>
            <w:tcW w:w="875" w:type="pct"/>
            <w:shd w:val="clear" w:color="000000" w:fill="FFFFFF"/>
            <w:noWrap/>
            <w:vAlign w:val="center"/>
            <w:hideMark/>
          </w:tcPr>
          <w:p w:rsidR="00785E71" w:rsidRPr="00B250E1" w:rsidRDefault="003E3BFD"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360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tcBorders>
            <w:shd w:val="clear" w:color="000000" w:fill="D8D8D8"/>
            <w:noWrap/>
            <w:vAlign w:val="bottom"/>
            <w:hideMark/>
          </w:tcPr>
          <w:p w:rsidR="00785E71" w:rsidRPr="00B250E1" w:rsidRDefault="00785E71"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Exceso o insuficiencia en la actualización de la hacienda pública/patrimonio</w:t>
            </w:r>
          </w:p>
        </w:tc>
        <w:tc>
          <w:tcPr>
            <w:tcW w:w="875" w:type="pct"/>
            <w:shd w:val="clear" w:color="000000" w:fill="D8D8D8"/>
            <w:noWrap/>
            <w:vAlign w:val="bottom"/>
            <w:hideMark/>
          </w:tcPr>
          <w:p w:rsidR="00785E71" w:rsidRPr="00B250E1" w:rsidRDefault="00785E71"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c>
          <w:tcPr>
            <w:tcW w:w="996" w:type="pct"/>
            <w:tcBorders>
              <w:right w:val="single" w:sz="4" w:space="0" w:color="auto"/>
            </w:tcBorders>
            <w:shd w:val="clear" w:color="000000" w:fill="D8D8D8"/>
            <w:noWrap/>
            <w:vAlign w:val="bottom"/>
            <w:hideMark/>
          </w:tcPr>
          <w:p w:rsidR="00785E71" w:rsidRPr="00B250E1" w:rsidRDefault="00785E71"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r>
      <w:tr w:rsidR="00785E71" w:rsidRPr="00B250E1" w:rsidTr="005352AE">
        <w:trPr>
          <w:trHeight w:val="63"/>
        </w:trPr>
        <w:tc>
          <w:tcPr>
            <w:tcW w:w="3129" w:type="pct"/>
            <w:tcBorders>
              <w:left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Resultado por posición monetaria</w:t>
            </w:r>
          </w:p>
        </w:tc>
        <w:tc>
          <w:tcPr>
            <w:tcW w:w="875" w:type="pct"/>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20"/>
        </w:trPr>
        <w:tc>
          <w:tcPr>
            <w:tcW w:w="3129" w:type="pct"/>
            <w:tcBorders>
              <w:left w:val="single" w:sz="4" w:space="0" w:color="auto"/>
              <w:bottom w:val="single" w:sz="4" w:space="0" w:color="auto"/>
            </w:tcBorders>
            <w:shd w:val="clear" w:color="000000" w:fill="FFFFFF"/>
            <w:noWrap/>
            <w:vAlign w:val="bottom"/>
            <w:hideMark/>
          </w:tcPr>
          <w:p w:rsidR="00785E71" w:rsidRPr="00B250E1" w:rsidRDefault="00785E71"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Resultado por tenencia de activos no monetarios</w:t>
            </w:r>
          </w:p>
        </w:tc>
        <w:tc>
          <w:tcPr>
            <w:tcW w:w="875" w:type="pct"/>
            <w:tcBorders>
              <w:bottom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996" w:type="pct"/>
            <w:tcBorders>
              <w:bottom w:val="single" w:sz="4" w:space="0" w:color="auto"/>
              <w:right w:val="single" w:sz="4" w:space="0" w:color="auto"/>
            </w:tcBorders>
            <w:shd w:val="clear" w:color="000000" w:fill="FFFFFF"/>
            <w:noWrap/>
            <w:vAlign w:val="center"/>
            <w:hideMark/>
          </w:tcPr>
          <w:p w:rsidR="00785E71" w:rsidRPr="00B250E1" w:rsidRDefault="00785E71"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785E71" w:rsidRPr="00B250E1" w:rsidTr="005352AE">
        <w:trPr>
          <w:trHeight w:val="57"/>
        </w:trPr>
        <w:tc>
          <w:tcPr>
            <w:tcW w:w="5000" w:type="pct"/>
            <w:gridSpan w:val="3"/>
            <w:shd w:val="clear" w:color="000000" w:fill="FFFFFF"/>
            <w:vAlign w:val="bottom"/>
            <w:hideMark/>
          </w:tcPr>
          <w:p w:rsidR="00785E71" w:rsidRPr="00B250E1" w:rsidRDefault="00785E71" w:rsidP="005352AE">
            <w:pPr>
              <w:spacing w:before="0" w:after="0" w:line="276" w:lineRule="auto"/>
              <w:jc w:val="left"/>
              <w:rPr>
                <w:rFonts w:ascii="Futura Medium" w:eastAsia="Times New Roman" w:hAnsi="Futura Medium" w:cs="Futura"/>
                <w:i/>
                <w:iCs/>
                <w:sz w:val="12"/>
                <w:szCs w:val="12"/>
              </w:rPr>
            </w:pPr>
            <w:r w:rsidRPr="00B250E1">
              <w:rPr>
                <w:rFonts w:ascii="Futura Medium" w:eastAsia="Times New Roman" w:hAnsi="Futura Medium" w:cs="Futura"/>
                <w:i/>
                <w:iCs/>
                <w:sz w:val="12"/>
                <w:szCs w:val="12"/>
              </w:rPr>
              <w:t>“Bajo protesta de decir verdad declaramos que los Estados Financieros y sus notas, son razonablemente correctos y son responsabilidad del emisor”. </w:t>
            </w:r>
          </w:p>
        </w:tc>
      </w:tr>
    </w:tbl>
    <w:p w:rsidR="00646E6A" w:rsidRDefault="00646E6A" w:rsidP="00785E71">
      <w:pPr>
        <w:tabs>
          <w:tab w:val="left" w:pos="1177"/>
        </w:tabs>
        <w:spacing w:before="0" w:after="0" w:line="276" w:lineRule="auto"/>
        <w:rPr>
          <w:rFonts w:ascii="Futura Medium" w:hAnsi="Futura Medium"/>
          <w:b/>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4A1929" w:rsidRPr="00B250E1" w:rsidTr="00D4516C">
        <w:trPr>
          <w:trHeight w:val="20"/>
        </w:trPr>
        <w:tc>
          <w:tcPr>
            <w:tcW w:w="2835" w:type="dxa"/>
          </w:tcPr>
          <w:p w:rsidR="004A1929" w:rsidRPr="00B250E1" w:rsidRDefault="00C00E05"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Directora General</w:t>
            </w:r>
          </w:p>
        </w:tc>
        <w:tc>
          <w:tcPr>
            <w:tcW w:w="2835" w:type="dxa"/>
          </w:tcPr>
          <w:p w:rsidR="004A1929" w:rsidRPr="00B250E1" w:rsidRDefault="004A1929" w:rsidP="00D4516C">
            <w:pPr>
              <w:autoSpaceDE w:val="0"/>
              <w:autoSpaceDN w:val="0"/>
              <w:adjustRightInd w:val="0"/>
              <w:spacing w:before="0" w:after="0" w:line="276" w:lineRule="auto"/>
              <w:rPr>
                <w:rFonts w:ascii="Futura Medium" w:hAnsi="Futura Medium" w:cs="Futura"/>
                <w:sz w:val="12"/>
                <w:szCs w:val="12"/>
              </w:rPr>
            </w:pPr>
          </w:p>
        </w:tc>
        <w:tc>
          <w:tcPr>
            <w:tcW w:w="3261" w:type="dxa"/>
          </w:tcPr>
          <w:p w:rsidR="004A1929" w:rsidRPr="00B250E1" w:rsidRDefault="00023351"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Encargada de la Dirección Administrativa</w:t>
            </w:r>
          </w:p>
        </w:tc>
      </w:tr>
      <w:tr w:rsidR="004A1929" w:rsidRPr="00B250E1" w:rsidTr="00D4516C">
        <w:trPr>
          <w:trHeight w:val="20"/>
        </w:trPr>
        <w:tc>
          <w:tcPr>
            <w:tcW w:w="2835" w:type="dxa"/>
            <w:tcBorders>
              <w:bottom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tc>
        <w:tc>
          <w:tcPr>
            <w:tcW w:w="2835" w:type="dxa"/>
          </w:tcPr>
          <w:p w:rsidR="004A1929" w:rsidRPr="00B250E1" w:rsidRDefault="004A1929" w:rsidP="00D4516C">
            <w:pPr>
              <w:autoSpaceDE w:val="0"/>
              <w:autoSpaceDN w:val="0"/>
              <w:adjustRightInd w:val="0"/>
              <w:spacing w:before="0" w:after="0" w:line="276" w:lineRule="auto"/>
              <w:rPr>
                <w:rFonts w:ascii="Futura Medium" w:hAnsi="Futura Medium" w:cs="Futura"/>
                <w:sz w:val="12"/>
                <w:szCs w:val="12"/>
              </w:rPr>
            </w:pPr>
          </w:p>
        </w:tc>
        <w:tc>
          <w:tcPr>
            <w:tcW w:w="3261" w:type="dxa"/>
            <w:tcBorders>
              <w:bottom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tc>
      </w:tr>
      <w:tr w:rsidR="004A1929" w:rsidRPr="00B250E1" w:rsidTr="00D4516C">
        <w:trPr>
          <w:trHeight w:val="20"/>
        </w:trPr>
        <w:tc>
          <w:tcPr>
            <w:tcW w:w="2835" w:type="dxa"/>
            <w:tcBorders>
              <w:top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C00E05" w:rsidP="00C00E05">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Mtra. Elda María </w:t>
            </w:r>
            <w:proofErr w:type="spellStart"/>
            <w:r>
              <w:rPr>
                <w:rFonts w:ascii="Futura Medium" w:hAnsi="Futura Medium" w:cs="Futura"/>
                <w:b/>
                <w:sz w:val="12"/>
                <w:szCs w:val="12"/>
              </w:rPr>
              <w:t>Xix</w:t>
            </w:r>
            <w:proofErr w:type="spellEnd"/>
            <w:r>
              <w:rPr>
                <w:rFonts w:ascii="Futura Medium" w:hAnsi="Futura Medium" w:cs="Futura"/>
                <w:b/>
                <w:sz w:val="12"/>
                <w:szCs w:val="12"/>
              </w:rPr>
              <w:t xml:space="preserve"> </w:t>
            </w:r>
            <w:proofErr w:type="spellStart"/>
            <w:r>
              <w:rPr>
                <w:rFonts w:ascii="Futura Medium" w:hAnsi="Futura Medium" w:cs="Futura"/>
                <w:b/>
                <w:sz w:val="12"/>
                <w:szCs w:val="12"/>
              </w:rPr>
              <w:t>Euan</w:t>
            </w:r>
            <w:proofErr w:type="spellEnd"/>
          </w:p>
        </w:tc>
        <w:tc>
          <w:tcPr>
            <w:tcW w:w="2835" w:type="dxa"/>
          </w:tcPr>
          <w:p w:rsidR="004A1929" w:rsidRPr="00B250E1" w:rsidRDefault="004A1929" w:rsidP="00D4516C">
            <w:pPr>
              <w:autoSpaceDE w:val="0"/>
              <w:autoSpaceDN w:val="0"/>
              <w:adjustRightInd w:val="0"/>
              <w:spacing w:before="0" w:after="0" w:line="276" w:lineRule="auto"/>
              <w:rPr>
                <w:rFonts w:ascii="Futura Medium" w:hAnsi="Futura Medium" w:cs="Futura"/>
                <w:sz w:val="12"/>
                <w:szCs w:val="12"/>
              </w:rPr>
            </w:pPr>
          </w:p>
        </w:tc>
        <w:tc>
          <w:tcPr>
            <w:tcW w:w="3261" w:type="dxa"/>
            <w:tcBorders>
              <w:top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4A1929"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C. Inés López Chan</w:t>
            </w:r>
          </w:p>
        </w:tc>
      </w:tr>
      <w:tr w:rsidR="004A1929" w:rsidRPr="00B250E1" w:rsidTr="00D4516C">
        <w:trPr>
          <w:trHeight w:val="20"/>
        </w:trPr>
        <w:tc>
          <w:tcPr>
            <w:tcW w:w="2835" w:type="dxa"/>
          </w:tcPr>
          <w:p w:rsidR="004A1929" w:rsidRPr="00B250E1" w:rsidRDefault="004A1929" w:rsidP="00D4516C">
            <w:pPr>
              <w:spacing w:before="0" w:after="0" w:line="276" w:lineRule="auto"/>
              <w:jc w:val="center"/>
              <w:rPr>
                <w:rFonts w:ascii="Futura Medium" w:hAnsi="Futura Medium" w:cs="Futura"/>
                <w:sz w:val="12"/>
                <w:szCs w:val="12"/>
              </w:rPr>
            </w:pPr>
          </w:p>
        </w:tc>
        <w:tc>
          <w:tcPr>
            <w:tcW w:w="2835" w:type="dxa"/>
          </w:tcPr>
          <w:p w:rsidR="004A1929" w:rsidRPr="00B250E1" w:rsidRDefault="004A1929"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Jefe de Departamento de Recursos Humanos y Financieros</w:t>
            </w:r>
          </w:p>
        </w:tc>
        <w:tc>
          <w:tcPr>
            <w:tcW w:w="3261" w:type="dxa"/>
          </w:tcPr>
          <w:p w:rsidR="004A1929" w:rsidRPr="00B250E1" w:rsidRDefault="004A1929" w:rsidP="00D4516C">
            <w:pPr>
              <w:spacing w:before="0" w:after="0" w:line="276" w:lineRule="auto"/>
              <w:jc w:val="center"/>
              <w:rPr>
                <w:rFonts w:ascii="Futura Medium" w:hAnsi="Futura Medium" w:cs="Futura"/>
                <w:sz w:val="12"/>
                <w:szCs w:val="12"/>
              </w:rPr>
            </w:pPr>
          </w:p>
        </w:tc>
      </w:tr>
      <w:tr w:rsidR="004A1929" w:rsidRPr="00B250E1" w:rsidTr="00D4516C">
        <w:trPr>
          <w:trHeight w:val="20"/>
        </w:trPr>
        <w:tc>
          <w:tcPr>
            <w:tcW w:w="2835" w:type="dxa"/>
          </w:tcPr>
          <w:p w:rsidR="004A1929" w:rsidRPr="00B250E1" w:rsidRDefault="004A1929" w:rsidP="00D4516C">
            <w:pPr>
              <w:autoSpaceDE w:val="0"/>
              <w:autoSpaceDN w:val="0"/>
              <w:adjustRightInd w:val="0"/>
              <w:spacing w:before="0" w:after="0" w:line="276" w:lineRule="auto"/>
              <w:rPr>
                <w:rFonts w:ascii="Futura Medium" w:hAnsi="Futura Medium" w:cs="Futura"/>
                <w:sz w:val="12"/>
                <w:szCs w:val="12"/>
              </w:rPr>
            </w:pPr>
          </w:p>
        </w:tc>
        <w:tc>
          <w:tcPr>
            <w:tcW w:w="2835" w:type="dxa"/>
            <w:tcBorders>
              <w:bottom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tc>
        <w:tc>
          <w:tcPr>
            <w:tcW w:w="3261" w:type="dxa"/>
          </w:tcPr>
          <w:p w:rsidR="004A1929" w:rsidRPr="00B250E1" w:rsidRDefault="004A1929" w:rsidP="00D4516C">
            <w:pPr>
              <w:spacing w:before="0" w:after="0" w:line="276" w:lineRule="auto"/>
              <w:jc w:val="center"/>
              <w:rPr>
                <w:rFonts w:ascii="Futura Medium" w:hAnsi="Futura Medium" w:cs="Futura"/>
                <w:sz w:val="12"/>
                <w:szCs w:val="12"/>
              </w:rPr>
            </w:pPr>
          </w:p>
        </w:tc>
      </w:tr>
      <w:tr w:rsidR="004A1929" w:rsidRPr="00B250E1" w:rsidTr="00D4516C">
        <w:trPr>
          <w:trHeight w:val="20"/>
        </w:trPr>
        <w:tc>
          <w:tcPr>
            <w:tcW w:w="2835" w:type="dxa"/>
          </w:tcPr>
          <w:p w:rsidR="004A1929" w:rsidRPr="00B250E1" w:rsidRDefault="004A1929" w:rsidP="00D4516C">
            <w:pPr>
              <w:spacing w:before="0" w:after="0" w:line="276" w:lineRule="auto"/>
              <w:jc w:val="center"/>
              <w:rPr>
                <w:rFonts w:ascii="Futura Medium" w:hAnsi="Futura Medium" w:cs="Futura"/>
                <w:sz w:val="12"/>
                <w:szCs w:val="12"/>
              </w:rPr>
            </w:pPr>
          </w:p>
        </w:tc>
        <w:tc>
          <w:tcPr>
            <w:tcW w:w="2835" w:type="dxa"/>
            <w:tcBorders>
              <w:top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4A1929"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C.P. Rubén Mauricio Torres </w:t>
            </w:r>
            <w:proofErr w:type="spellStart"/>
            <w:r>
              <w:rPr>
                <w:rFonts w:ascii="Futura Medium" w:hAnsi="Futura Medium" w:cs="Futura"/>
                <w:b/>
                <w:sz w:val="12"/>
                <w:szCs w:val="12"/>
              </w:rPr>
              <w:t>Estañol</w:t>
            </w:r>
            <w:proofErr w:type="spellEnd"/>
          </w:p>
        </w:tc>
        <w:tc>
          <w:tcPr>
            <w:tcW w:w="3261" w:type="dxa"/>
          </w:tcPr>
          <w:p w:rsidR="004A1929" w:rsidRPr="00B250E1" w:rsidRDefault="004A1929" w:rsidP="00D4516C">
            <w:pPr>
              <w:spacing w:before="0" w:after="0" w:line="276" w:lineRule="auto"/>
              <w:jc w:val="center"/>
              <w:rPr>
                <w:rFonts w:ascii="Futura Medium" w:hAnsi="Futura Medium" w:cs="Futura"/>
                <w:sz w:val="12"/>
                <w:szCs w:val="12"/>
              </w:rPr>
            </w:pPr>
          </w:p>
        </w:tc>
      </w:tr>
    </w:tbl>
    <w:p w:rsidR="00371E52" w:rsidRPr="00B250E1" w:rsidRDefault="00371E52" w:rsidP="00785E71">
      <w:pPr>
        <w:tabs>
          <w:tab w:val="left" w:pos="1177"/>
        </w:tabs>
        <w:spacing w:before="0" w:after="0" w:line="276" w:lineRule="auto"/>
        <w:rPr>
          <w:rFonts w:ascii="Futura Medium" w:hAnsi="Futura Medium"/>
          <w:b/>
        </w:rPr>
      </w:pPr>
    </w:p>
    <w:p w:rsidR="00371E52" w:rsidRDefault="00371E52" w:rsidP="00864D36">
      <w:pPr>
        <w:tabs>
          <w:tab w:val="left" w:pos="1177"/>
        </w:tabs>
        <w:rPr>
          <w:rFonts w:ascii="Futura Medium" w:hAnsi="Futura Medium"/>
          <w:b/>
        </w:rPr>
      </w:pPr>
    </w:p>
    <w:p w:rsidR="00371E52" w:rsidRDefault="00371E52" w:rsidP="00864D36">
      <w:pPr>
        <w:tabs>
          <w:tab w:val="left" w:pos="1177"/>
        </w:tabs>
        <w:rPr>
          <w:rFonts w:ascii="Futura Medium" w:hAnsi="Futura Medium"/>
          <w:b/>
        </w:rPr>
        <w:sectPr w:rsidR="00371E52" w:rsidSect="00FA1F2D">
          <w:pgSz w:w="12242" w:h="15842" w:code="1"/>
          <w:pgMar w:top="1701" w:right="1701" w:bottom="1418" w:left="1701" w:header="709" w:footer="709" w:gutter="0"/>
          <w:cols w:space="708"/>
          <w:docGrid w:linePitch="360"/>
        </w:sectPr>
      </w:pPr>
    </w:p>
    <w:p w:rsidR="00442200" w:rsidRPr="006C768D" w:rsidRDefault="007A583C" w:rsidP="00371E52">
      <w:pPr>
        <w:pStyle w:val="Ttulo2"/>
        <w:numPr>
          <w:ilvl w:val="1"/>
          <w:numId w:val="1"/>
        </w:numPr>
        <w:spacing w:before="0" w:line="276" w:lineRule="auto"/>
        <w:ind w:left="567"/>
        <w:rPr>
          <w:rFonts w:ascii="Futura Std Medium" w:hAnsi="Futura Std Medium" w:cs="Times New Roman"/>
          <w:color w:val="4BACC6"/>
          <w:sz w:val="22"/>
          <w:szCs w:val="22"/>
          <w:lang w:eastAsia="en-US"/>
        </w:rPr>
      </w:pPr>
      <w:bookmarkStart w:id="35" w:name="_Toc470601901"/>
      <w:r w:rsidRPr="006C768D">
        <w:rPr>
          <w:rFonts w:ascii="Futura Std Medium" w:hAnsi="Futura Std Medium" w:cs="Times New Roman"/>
          <w:color w:val="4BACC6"/>
          <w:sz w:val="22"/>
          <w:szCs w:val="22"/>
          <w:lang w:eastAsia="en-US"/>
        </w:rPr>
        <w:lastRenderedPageBreak/>
        <w:t>ESTADO DE FLUJOS DE EFECTIVO</w:t>
      </w:r>
      <w:bookmarkEnd w:id="35"/>
    </w:p>
    <w:tbl>
      <w:tblPr>
        <w:tblW w:w="5000" w:type="pct"/>
        <w:jc w:val="center"/>
        <w:tblCellMar>
          <w:left w:w="70" w:type="dxa"/>
          <w:right w:w="70" w:type="dxa"/>
        </w:tblCellMar>
        <w:tblLook w:val="04A0" w:firstRow="1" w:lastRow="0" w:firstColumn="1" w:lastColumn="0" w:noHBand="0" w:noVBand="1"/>
      </w:tblPr>
      <w:tblGrid>
        <w:gridCol w:w="6914"/>
        <w:gridCol w:w="1056"/>
        <w:gridCol w:w="1010"/>
      </w:tblGrid>
      <w:tr w:rsidR="00442200" w:rsidRPr="00B250E1" w:rsidTr="00442200">
        <w:trPr>
          <w:trHeight w:val="20"/>
          <w:jc w:val="center"/>
        </w:trPr>
        <w:tc>
          <w:tcPr>
            <w:tcW w:w="5000" w:type="pct"/>
            <w:gridSpan w:val="3"/>
            <w:tcBorders>
              <w:top w:val="single" w:sz="4" w:space="0" w:color="auto"/>
              <w:left w:val="single" w:sz="4" w:space="0" w:color="auto"/>
              <w:right w:val="single" w:sz="4" w:space="0" w:color="auto"/>
            </w:tcBorders>
            <w:shd w:val="clear" w:color="000000" w:fill="A5A5A5"/>
            <w:noWrap/>
            <w:vAlign w:val="bottom"/>
            <w:hideMark/>
          </w:tcPr>
          <w:p w:rsidR="00442200" w:rsidRPr="00B250E1" w:rsidRDefault="004A1929" w:rsidP="005352AE">
            <w:pPr>
              <w:spacing w:before="0" w:after="0" w:line="276" w:lineRule="auto"/>
              <w:jc w:val="center"/>
              <w:rPr>
                <w:rFonts w:ascii="Futura Medium" w:eastAsia="Times New Roman" w:hAnsi="Futura Medium" w:cs="Futura"/>
                <w:b/>
                <w:bCs/>
                <w:sz w:val="12"/>
                <w:szCs w:val="12"/>
              </w:rPr>
            </w:pPr>
            <w:r w:rsidRPr="003E3BFD">
              <w:rPr>
                <w:rFonts w:ascii="Futura Medium" w:eastAsia="Times New Roman" w:hAnsi="Futura Medium" w:cs="Futura"/>
                <w:b/>
                <w:bCs/>
                <w:sz w:val="12"/>
                <w:szCs w:val="12"/>
              </w:rPr>
              <w:t>CENTRO DE ESTUDIOS DE BACHILLERATO TÉCNICO “EVA SÁMANO DE LÓPEZ MATEOS”</w:t>
            </w:r>
          </w:p>
        </w:tc>
      </w:tr>
      <w:tr w:rsidR="00442200" w:rsidRPr="00B250E1" w:rsidTr="00442200">
        <w:trPr>
          <w:trHeight w:val="20"/>
          <w:jc w:val="center"/>
        </w:trPr>
        <w:tc>
          <w:tcPr>
            <w:tcW w:w="5000" w:type="pct"/>
            <w:gridSpan w:val="3"/>
            <w:tcBorders>
              <w:left w:val="single" w:sz="4" w:space="0" w:color="auto"/>
              <w:right w:val="single" w:sz="4" w:space="0" w:color="auto"/>
            </w:tcBorders>
            <w:shd w:val="clear" w:color="000000" w:fill="A5A5A5"/>
            <w:noWrap/>
            <w:vAlign w:val="bottom"/>
            <w:hideMark/>
          </w:tcPr>
          <w:p w:rsidR="00442200" w:rsidRPr="00B250E1" w:rsidRDefault="00442200"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 xml:space="preserve">ESTADO DE FLUJOS DE EFECTIVO </w:t>
            </w:r>
          </w:p>
        </w:tc>
      </w:tr>
      <w:tr w:rsidR="00442200" w:rsidRPr="00B250E1" w:rsidTr="00442200">
        <w:trPr>
          <w:trHeight w:val="20"/>
          <w:jc w:val="center"/>
        </w:trPr>
        <w:tc>
          <w:tcPr>
            <w:tcW w:w="5000" w:type="pct"/>
            <w:gridSpan w:val="3"/>
            <w:tcBorders>
              <w:left w:val="single" w:sz="4" w:space="0" w:color="auto"/>
              <w:right w:val="single" w:sz="4" w:space="0" w:color="auto"/>
            </w:tcBorders>
            <w:shd w:val="clear" w:color="000000" w:fill="A5A5A5"/>
            <w:noWrap/>
            <w:vAlign w:val="bottom"/>
            <w:hideMark/>
          </w:tcPr>
          <w:p w:rsidR="00442200" w:rsidRPr="00B250E1" w:rsidRDefault="004A1929" w:rsidP="004A1929">
            <w:pPr>
              <w:spacing w:before="0" w:after="0" w:line="276" w:lineRule="auto"/>
              <w:jc w:val="center"/>
              <w:rPr>
                <w:rFonts w:ascii="Futura Medium" w:eastAsia="Times New Roman" w:hAnsi="Futura Medium" w:cs="Futura"/>
                <w:sz w:val="12"/>
                <w:szCs w:val="12"/>
              </w:rPr>
            </w:pPr>
            <w:r>
              <w:rPr>
                <w:rFonts w:ascii="Futura Medium" w:eastAsia="Times New Roman" w:hAnsi="Futura Medium" w:cs="Futura"/>
                <w:sz w:val="12"/>
                <w:szCs w:val="12"/>
              </w:rPr>
              <w:t>Del 1 de enero</w:t>
            </w:r>
            <w:r w:rsidR="00442200" w:rsidRPr="00B250E1">
              <w:rPr>
                <w:rFonts w:ascii="Futura Medium" w:eastAsia="Times New Roman" w:hAnsi="Futura Medium" w:cs="Futura"/>
                <w:sz w:val="12"/>
                <w:szCs w:val="12"/>
              </w:rPr>
              <w:t xml:space="preserve"> al </w:t>
            </w:r>
            <w:r>
              <w:rPr>
                <w:rFonts w:ascii="Futura Medium" w:eastAsia="Times New Roman" w:hAnsi="Futura Medium" w:cs="Futura"/>
                <w:sz w:val="12"/>
                <w:szCs w:val="12"/>
              </w:rPr>
              <w:t>31</w:t>
            </w:r>
            <w:r w:rsidR="00442200" w:rsidRPr="00B250E1">
              <w:rPr>
                <w:rFonts w:ascii="Futura Medium" w:eastAsia="Times New Roman" w:hAnsi="Futura Medium" w:cs="Futura"/>
                <w:sz w:val="12"/>
                <w:szCs w:val="12"/>
              </w:rPr>
              <w:t xml:space="preserve"> de </w:t>
            </w:r>
            <w:r>
              <w:rPr>
                <w:rFonts w:ascii="Futura Medium" w:eastAsia="Times New Roman" w:hAnsi="Futura Medium" w:cs="Futura"/>
                <w:sz w:val="12"/>
                <w:szCs w:val="12"/>
              </w:rPr>
              <w:t>diciembre</w:t>
            </w:r>
            <w:r w:rsidR="00442200" w:rsidRPr="00B250E1">
              <w:rPr>
                <w:rFonts w:ascii="Futura Medium" w:eastAsia="Times New Roman" w:hAnsi="Futura Medium" w:cs="Futura"/>
                <w:sz w:val="12"/>
                <w:szCs w:val="12"/>
              </w:rPr>
              <w:t xml:space="preserve"> de 20</w:t>
            </w:r>
            <w:r>
              <w:rPr>
                <w:rFonts w:ascii="Futura Medium" w:eastAsia="Times New Roman" w:hAnsi="Futura Medium" w:cs="Futura"/>
                <w:sz w:val="12"/>
                <w:szCs w:val="12"/>
              </w:rPr>
              <w:t>16</w:t>
            </w:r>
            <w:r w:rsidR="00442200" w:rsidRPr="00B250E1">
              <w:rPr>
                <w:rFonts w:ascii="Futura Medium" w:eastAsia="Times New Roman" w:hAnsi="Futura Medium" w:cs="Futura"/>
                <w:sz w:val="12"/>
                <w:szCs w:val="12"/>
              </w:rPr>
              <w:t xml:space="preserve"> y año fiscal de 20</w:t>
            </w:r>
            <w:r>
              <w:rPr>
                <w:rFonts w:ascii="Futura Medium" w:eastAsia="Times New Roman" w:hAnsi="Futura Medium" w:cs="Futura"/>
                <w:sz w:val="12"/>
                <w:szCs w:val="12"/>
              </w:rPr>
              <w:t>15</w:t>
            </w:r>
          </w:p>
        </w:tc>
      </w:tr>
      <w:tr w:rsidR="00442200" w:rsidRPr="00B250E1" w:rsidTr="00442200">
        <w:trPr>
          <w:trHeight w:val="20"/>
          <w:jc w:val="center"/>
        </w:trPr>
        <w:tc>
          <w:tcPr>
            <w:tcW w:w="5000" w:type="pct"/>
            <w:gridSpan w:val="3"/>
            <w:tcBorders>
              <w:left w:val="single" w:sz="4" w:space="0" w:color="auto"/>
              <w:bottom w:val="single" w:sz="4" w:space="0" w:color="auto"/>
              <w:right w:val="single" w:sz="4" w:space="0" w:color="auto"/>
            </w:tcBorders>
            <w:shd w:val="clear" w:color="000000" w:fill="A5A5A5"/>
            <w:noWrap/>
            <w:vAlign w:val="center"/>
            <w:hideMark/>
          </w:tcPr>
          <w:p w:rsidR="00442200" w:rsidRPr="00B250E1" w:rsidRDefault="00442200" w:rsidP="005352AE">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(Miles de pesos)</w:t>
            </w:r>
          </w:p>
        </w:tc>
      </w:tr>
      <w:tr w:rsidR="00442200" w:rsidRPr="00B250E1" w:rsidTr="00442200">
        <w:trPr>
          <w:trHeight w:val="20"/>
          <w:jc w:val="center"/>
        </w:trPr>
        <w:tc>
          <w:tcPr>
            <w:tcW w:w="380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2200" w:rsidRPr="00B250E1" w:rsidRDefault="00442200" w:rsidP="005352AE">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Concepto</w:t>
            </w:r>
          </w:p>
        </w:tc>
        <w:tc>
          <w:tcPr>
            <w:tcW w:w="61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2200" w:rsidRPr="00B250E1" w:rsidRDefault="00442200" w:rsidP="004A1929">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20</w:t>
            </w:r>
            <w:r w:rsidR="004A1929">
              <w:rPr>
                <w:rFonts w:ascii="Futura Medium" w:eastAsia="Times New Roman" w:hAnsi="Futura Medium" w:cs="Futura"/>
                <w:b/>
                <w:bCs/>
                <w:color w:val="000000"/>
                <w:sz w:val="12"/>
                <w:szCs w:val="12"/>
              </w:rPr>
              <w:t>16</w:t>
            </w:r>
          </w:p>
        </w:tc>
        <w:tc>
          <w:tcPr>
            <w:tcW w:w="58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42200" w:rsidRPr="00B250E1" w:rsidRDefault="00442200" w:rsidP="004A1929">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201</w:t>
            </w:r>
            <w:r w:rsidR="004A1929">
              <w:rPr>
                <w:rFonts w:ascii="Futura Medium" w:eastAsia="Times New Roman" w:hAnsi="Futura Medium" w:cs="Futura"/>
                <w:b/>
                <w:bCs/>
                <w:color w:val="000000"/>
                <w:sz w:val="12"/>
                <w:szCs w:val="12"/>
              </w:rPr>
              <w:t>5</w:t>
            </w:r>
          </w:p>
        </w:tc>
      </w:tr>
      <w:tr w:rsidR="00442200" w:rsidRPr="00B250E1" w:rsidTr="00442200">
        <w:trPr>
          <w:trHeight w:val="20"/>
          <w:jc w:val="center"/>
        </w:trPr>
        <w:tc>
          <w:tcPr>
            <w:tcW w:w="3800" w:type="pct"/>
            <w:tcBorders>
              <w:top w:val="single" w:sz="4" w:space="0" w:color="auto"/>
              <w:left w:val="single" w:sz="4" w:space="0" w:color="auto"/>
            </w:tcBorders>
            <w:shd w:val="clear" w:color="000000" w:fill="D8D8D8"/>
            <w:noWrap/>
            <w:vAlign w:val="bottom"/>
            <w:hideMark/>
          </w:tcPr>
          <w:p w:rsidR="00442200" w:rsidRPr="00B250E1" w:rsidRDefault="00442200"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 xml:space="preserve">Flujos de efectivo de las actividades de operación </w:t>
            </w:r>
          </w:p>
        </w:tc>
        <w:tc>
          <w:tcPr>
            <w:tcW w:w="1200" w:type="pct"/>
            <w:gridSpan w:val="2"/>
            <w:tcBorders>
              <w:top w:val="single" w:sz="4" w:space="0" w:color="auto"/>
              <w:right w:val="single" w:sz="4" w:space="0" w:color="auto"/>
            </w:tcBorders>
            <w:shd w:val="clear" w:color="000000" w:fill="D8D8D8"/>
            <w:noWrap/>
            <w:vAlign w:val="bottom"/>
            <w:hideMark/>
          </w:tcPr>
          <w:p w:rsidR="00442200" w:rsidRPr="00B250E1" w:rsidRDefault="00442200"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 </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Origen</w:t>
            </w:r>
          </w:p>
        </w:tc>
        <w:tc>
          <w:tcPr>
            <w:tcW w:w="613" w:type="pct"/>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31,789</w:t>
            </w:r>
          </w:p>
        </w:tc>
        <w:tc>
          <w:tcPr>
            <w:tcW w:w="587" w:type="pct"/>
            <w:tcBorders>
              <w:right w:val="single" w:sz="4" w:space="0" w:color="auto"/>
            </w:tcBorders>
            <w:shd w:val="clear" w:color="auto" w:fill="auto"/>
            <w:noWrap/>
            <w:vAlign w:val="bottom"/>
            <w:hideMark/>
          </w:tcPr>
          <w:p w:rsidR="00442200" w:rsidRPr="00B250E1" w:rsidRDefault="004A1929" w:rsidP="00A7464D">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37,04</w:t>
            </w:r>
            <w:r w:rsidR="00A7464D">
              <w:rPr>
                <w:rFonts w:ascii="Futura Medium" w:eastAsia="Times New Roman" w:hAnsi="Futura Medium" w:cs="Futura"/>
                <w:b/>
                <w:bCs/>
                <w:sz w:val="12"/>
                <w:szCs w:val="12"/>
              </w:rPr>
              <w:t>7</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Impuestos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Cuotas y aportaciones de seguridad social</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Contribuciones de mejoras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Derechos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Productos de tipo corriente</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Aprovechamientos de tipo corriente</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Ingresos por venta de bienes y servicios</w:t>
            </w:r>
          </w:p>
        </w:tc>
        <w:tc>
          <w:tcPr>
            <w:tcW w:w="613" w:type="pct"/>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1,121</w:t>
            </w:r>
          </w:p>
        </w:tc>
        <w:tc>
          <w:tcPr>
            <w:tcW w:w="587" w:type="pct"/>
            <w:tcBorders>
              <w:right w:val="single" w:sz="4" w:space="0" w:color="auto"/>
            </w:tcBorders>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1,369</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Ingresos no comprendidos en las fracciones de la ley de ingresos causados en ejercicios fiscales anteriores pendientes de liquidación o</w:t>
            </w:r>
          </w:p>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pago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Participaciones y aportaciones</w:t>
            </w:r>
          </w:p>
        </w:tc>
        <w:tc>
          <w:tcPr>
            <w:tcW w:w="613" w:type="pct"/>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1,838</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Transferencias, asignaciones y subsidios y otras ayudas</w:t>
            </w:r>
          </w:p>
        </w:tc>
        <w:tc>
          <w:tcPr>
            <w:tcW w:w="613" w:type="pct"/>
            <w:shd w:val="clear" w:color="auto" w:fill="auto"/>
            <w:noWrap/>
            <w:vAlign w:val="bottom"/>
            <w:hideMark/>
          </w:tcPr>
          <w:p w:rsidR="00442200" w:rsidRPr="00B250E1" w:rsidRDefault="004A1929" w:rsidP="00A7464D">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28,08</w:t>
            </w:r>
            <w:r w:rsidR="00A7464D">
              <w:rPr>
                <w:rFonts w:ascii="Futura Medium" w:eastAsia="Times New Roman" w:hAnsi="Futura Medium" w:cs="Futura"/>
                <w:sz w:val="12"/>
                <w:szCs w:val="12"/>
              </w:rPr>
              <w:t>5</w:t>
            </w:r>
          </w:p>
        </w:tc>
        <w:tc>
          <w:tcPr>
            <w:tcW w:w="587" w:type="pct"/>
            <w:tcBorders>
              <w:right w:val="single" w:sz="4" w:space="0" w:color="auto"/>
            </w:tcBorders>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35,678</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Otros orígenes de operación</w:t>
            </w:r>
          </w:p>
        </w:tc>
        <w:tc>
          <w:tcPr>
            <w:tcW w:w="613" w:type="pct"/>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745</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Aplicación</w:t>
            </w:r>
          </w:p>
        </w:tc>
        <w:tc>
          <w:tcPr>
            <w:tcW w:w="613" w:type="pct"/>
            <w:shd w:val="clear" w:color="auto" w:fill="auto"/>
            <w:noWrap/>
            <w:vAlign w:val="bottom"/>
            <w:hideMark/>
          </w:tcPr>
          <w:p w:rsidR="00442200" w:rsidRPr="00B250E1" w:rsidRDefault="004A1929" w:rsidP="00A7464D">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32,41</w:t>
            </w:r>
            <w:r w:rsidR="00A7464D">
              <w:rPr>
                <w:rFonts w:ascii="Futura Medium" w:eastAsia="Times New Roman" w:hAnsi="Futura Medium" w:cs="Futura"/>
                <w:b/>
                <w:bCs/>
                <w:sz w:val="12"/>
                <w:szCs w:val="12"/>
              </w:rPr>
              <w:t>5</w:t>
            </w:r>
          </w:p>
        </w:tc>
        <w:tc>
          <w:tcPr>
            <w:tcW w:w="587" w:type="pct"/>
            <w:tcBorders>
              <w:right w:val="single" w:sz="4" w:space="0" w:color="auto"/>
            </w:tcBorders>
            <w:shd w:val="clear" w:color="auto" w:fill="auto"/>
            <w:noWrap/>
            <w:vAlign w:val="bottom"/>
            <w:hideMark/>
          </w:tcPr>
          <w:p w:rsidR="00442200" w:rsidRPr="00B250E1" w:rsidRDefault="004A1929" w:rsidP="00A7464D">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35,51</w:t>
            </w:r>
            <w:r w:rsidR="00A7464D">
              <w:rPr>
                <w:rFonts w:ascii="Futura Medium" w:eastAsia="Times New Roman" w:hAnsi="Futura Medium" w:cs="Futura"/>
                <w:b/>
                <w:bCs/>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Servicios personales</w:t>
            </w:r>
          </w:p>
        </w:tc>
        <w:tc>
          <w:tcPr>
            <w:tcW w:w="613" w:type="pct"/>
            <w:shd w:val="clear" w:color="auto" w:fill="auto"/>
            <w:noWrap/>
            <w:vAlign w:val="bottom"/>
            <w:hideMark/>
          </w:tcPr>
          <w:p w:rsidR="00442200" w:rsidRPr="00B250E1" w:rsidRDefault="004A1929" w:rsidP="00A7464D">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30,47</w:t>
            </w:r>
            <w:r w:rsidR="00A7464D">
              <w:rPr>
                <w:rFonts w:ascii="Futura Medium" w:eastAsia="Times New Roman" w:hAnsi="Futura Medium" w:cs="Futura"/>
                <w:sz w:val="12"/>
                <w:szCs w:val="12"/>
              </w:rPr>
              <w:t>6</w:t>
            </w:r>
          </w:p>
        </w:tc>
        <w:tc>
          <w:tcPr>
            <w:tcW w:w="587" w:type="pct"/>
            <w:tcBorders>
              <w:right w:val="single" w:sz="4" w:space="0" w:color="auto"/>
            </w:tcBorders>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32,818</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Materiales y suministros</w:t>
            </w:r>
          </w:p>
        </w:tc>
        <w:tc>
          <w:tcPr>
            <w:tcW w:w="613" w:type="pct"/>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545</w:t>
            </w:r>
          </w:p>
        </w:tc>
        <w:tc>
          <w:tcPr>
            <w:tcW w:w="587" w:type="pct"/>
            <w:tcBorders>
              <w:right w:val="single" w:sz="4" w:space="0" w:color="auto"/>
            </w:tcBorders>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930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Servicios generales</w:t>
            </w:r>
          </w:p>
        </w:tc>
        <w:tc>
          <w:tcPr>
            <w:tcW w:w="613" w:type="pct"/>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1,394</w:t>
            </w:r>
          </w:p>
        </w:tc>
        <w:tc>
          <w:tcPr>
            <w:tcW w:w="587" w:type="pct"/>
            <w:tcBorders>
              <w:right w:val="single" w:sz="4" w:space="0" w:color="auto"/>
            </w:tcBorders>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1,258</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Transferencias internas y asignaciones al sector público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Transferencias al resto del sector público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 xml:space="preserve">Subsidios y subvenciones </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Ayudas sociales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Pensiones y jubilaciones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Transferencias a fideicomisos, mandatos y contratos análogos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Transferencias a la seguridad social</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Donativos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Transferencias al exterior</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 xml:space="preserve">Participaciones </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Aportaciones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Convenios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Otras aplicaciones de operación</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A1929" w:rsidP="005352AE">
            <w:pPr>
              <w:spacing w:before="0" w:after="0" w:line="276" w:lineRule="auto"/>
              <w:jc w:val="right"/>
              <w:rPr>
                <w:rFonts w:ascii="Futura Medium" w:eastAsia="Times New Roman" w:hAnsi="Futura Medium" w:cs="Futura"/>
                <w:sz w:val="12"/>
                <w:szCs w:val="12"/>
              </w:rPr>
            </w:pPr>
            <w:r>
              <w:rPr>
                <w:rFonts w:ascii="Futura Medium" w:eastAsia="Times New Roman" w:hAnsi="Futura Medium" w:cs="Futura"/>
                <w:sz w:val="12"/>
                <w:szCs w:val="12"/>
              </w:rPr>
              <w:t>504</w:t>
            </w:r>
          </w:p>
        </w:tc>
      </w:tr>
      <w:tr w:rsidR="00442200" w:rsidRPr="00B250E1" w:rsidTr="00442200">
        <w:trPr>
          <w:trHeight w:val="20"/>
          <w:jc w:val="center"/>
        </w:trPr>
        <w:tc>
          <w:tcPr>
            <w:tcW w:w="3800" w:type="pct"/>
            <w:tcBorders>
              <w:left w:val="single" w:sz="4" w:space="0" w:color="auto"/>
            </w:tcBorders>
            <w:shd w:val="clear" w:color="000000" w:fill="BFBFBF"/>
            <w:noWrap/>
            <w:vAlign w:val="bottom"/>
            <w:hideMark/>
          </w:tcPr>
          <w:p w:rsidR="00442200" w:rsidRPr="00B250E1" w:rsidRDefault="00442200"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Flujos netos de efectivo por actividades de operación</w:t>
            </w:r>
          </w:p>
        </w:tc>
        <w:tc>
          <w:tcPr>
            <w:tcW w:w="613" w:type="pct"/>
            <w:shd w:val="clear" w:color="000000" w:fill="BFBFBF"/>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-626</w:t>
            </w:r>
          </w:p>
        </w:tc>
        <w:tc>
          <w:tcPr>
            <w:tcW w:w="587" w:type="pct"/>
            <w:tcBorders>
              <w:right w:val="single" w:sz="4" w:space="0" w:color="auto"/>
            </w:tcBorders>
            <w:shd w:val="clear" w:color="000000" w:fill="BFBFBF"/>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1,537</w:t>
            </w:r>
          </w:p>
        </w:tc>
      </w:tr>
      <w:tr w:rsidR="00442200" w:rsidRPr="00B250E1" w:rsidTr="00442200">
        <w:trPr>
          <w:trHeight w:val="20"/>
          <w:jc w:val="center"/>
        </w:trPr>
        <w:tc>
          <w:tcPr>
            <w:tcW w:w="3800" w:type="pct"/>
            <w:tcBorders>
              <w:left w:val="single" w:sz="4" w:space="0" w:color="auto"/>
            </w:tcBorders>
            <w:shd w:val="clear" w:color="000000" w:fill="D8D8D8"/>
            <w:noWrap/>
            <w:vAlign w:val="bottom"/>
            <w:hideMark/>
          </w:tcPr>
          <w:p w:rsidR="00442200" w:rsidRPr="00B250E1" w:rsidRDefault="00442200"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 xml:space="preserve">Flujos de efectivo de las actividades de inversión </w:t>
            </w:r>
          </w:p>
        </w:tc>
        <w:tc>
          <w:tcPr>
            <w:tcW w:w="1200" w:type="pct"/>
            <w:gridSpan w:val="2"/>
            <w:tcBorders>
              <w:right w:val="single" w:sz="4" w:space="0" w:color="auto"/>
            </w:tcBorders>
            <w:shd w:val="clear" w:color="000000" w:fill="D8D8D8"/>
            <w:noWrap/>
            <w:vAlign w:val="bottom"/>
            <w:hideMark/>
          </w:tcPr>
          <w:p w:rsidR="00442200" w:rsidRPr="00B250E1" w:rsidRDefault="00442200"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 </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Origen</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Bienes inmuebles, infraestructura y construcciones en proceso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Bienes muebles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Otros orígenes de inversión</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Aplicación</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Bienes inmuebles, infraestructura y construcciones en proceso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Bienes muebles</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Otras aplicaciones de inversión</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000000" w:fill="BFBFBF"/>
            <w:noWrap/>
            <w:vAlign w:val="bottom"/>
            <w:hideMark/>
          </w:tcPr>
          <w:p w:rsidR="00442200" w:rsidRPr="00B250E1" w:rsidRDefault="00442200"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Flujos netos de efectivo por actividades de inversión</w:t>
            </w:r>
          </w:p>
        </w:tc>
        <w:tc>
          <w:tcPr>
            <w:tcW w:w="613" w:type="pct"/>
            <w:shd w:val="clear" w:color="000000" w:fill="BFBFBF"/>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c>
          <w:tcPr>
            <w:tcW w:w="587" w:type="pct"/>
            <w:tcBorders>
              <w:right w:val="single" w:sz="4" w:space="0" w:color="auto"/>
            </w:tcBorders>
            <w:shd w:val="clear" w:color="000000" w:fill="BFBFBF"/>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r>
      <w:tr w:rsidR="00442200" w:rsidRPr="00B250E1" w:rsidTr="00442200">
        <w:trPr>
          <w:trHeight w:val="20"/>
          <w:jc w:val="center"/>
        </w:trPr>
        <w:tc>
          <w:tcPr>
            <w:tcW w:w="3800" w:type="pct"/>
            <w:tcBorders>
              <w:left w:val="single" w:sz="4" w:space="0" w:color="auto"/>
            </w:tcBorders>
            <w:shd w:val="clear" w:color="000000" w:fill="D8D8D8"/>
            <w:noWrap/>
            <w:vAlign w:val="bottom"/>
            <w:hideMark/>
          </w:tcPr>
          <w:p w:rsidR="00442200" w:rsidRPr="00B250E1" w:rsidRDefault="00442200"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Flujo de efectivo de las actividades de financiamiento</w:t>
            </w:r>
          </w:p>
        </w:tc>
        <w:tc>
          <w:tcPr>
            <w:tcW w:w="1200" w:type="pct"/>
            <w:gridSpan w:val="2"/>
            <w:tcBorders>
              <w:right w:val="single" w:sz="4" w:space="0" w:color="auto"/>
            </w:tcBorders>
            <w:shd w:val="clear" w:color="000000" w:fill="D8D8D8"/>
            <w:noWrap/>
            <w:vAlign w:val="bottom"/>
            <w:hideMark/>
          </w:tcPr>
          <w:p w:rsidR="00442200" w:rsidRPr="00B250E1" w:rsidRDefault="00442200"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 </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Origen</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Endeudamiento neto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Interno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Externo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Otros Orígenes de Financiamiento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100" w:firstLine="120"/>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Aplicación</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Servicios de la deuda</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Interno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300" w:firstLine="360"/>
              <w:jc w:val="left"/>
              <w:rPr>
                <w:rFonts w:ascii="Futura Medium" w:eastAsia="Times New Roman" w:hAnsi="Futura Medium" w:cs="Futura"/>
                <w:sz w:val="12"/>
                <w:szCs w:val="12"/>
              </w:rPr>
            </w:pPr>
            <w:r w:rsidRPr="00B250E1">
              <w:rPr>
                <w:rFonts w:ascii="Futura Medium" w:eastAsia="Times New Roman" w:hAnsi="Futura Medium" w:cs="Futura"/>
                <w:sz w:val="12"/>
                <w:szCs w:val="12"/>
              </w:rPr>
              <w:t>Externo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auto" w:fill="auto"/>
            <w:vAlign w:val="bottom"/>
            <w:hideMark/>
          </w:tcPr>
          <w:p w:rsidR="00442200" w:rsidRPr="00B250E1" w:rsidRDefault="00442200" w:rsidP="005352AE">
            <w:pPr>
              <w:spacing w:before="0" w:after="0" w:line="276" w:lineRule="auto"/>
              <w:ind w:firstLineChars="200" w:firstLine="240"/>
              <w:jc w:val="left"/>
              <w:rPr>
                <w:rFonts w:ascii="Futura Medium" w:eastAsia="Times New Roman" w:hAnsi="Futura Medium" w:cs="Futura"/>
                <w:sz w:val="12"/>
                <w:szCs w:val="12"/>
              </w:rPr>
            </w:pPr>
            <w:r w:rsidRPr="00B250E1">
              <w:rPr>
                <w:rFonts w:ascii="Futura Medium" w:eastAsia="Times New Roman" w:hAnsi="Futura Medium" w:cs="Futura"/>
                <w:sz w:val="12"/>
                <w:szCs w:val="12"/>
              </w:rPr>
              <w:t>Otras aplicaciones de financiamiento</w:t>
            </w:r>
          </w:p>
        </w:tc>
        <w:tc>
          <w:tcPr>
            <w:tcW w:w="613" w:type="pct"/>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c>
          <w:tcPr>
            <w:tcW w:w="587" w:type="pct"/>
            <w:tcBorders>
              <w:right w:val="single" w:sz="4" w:space="0" w:color="auto"/>
            </w:tcBorders>
            <w:shd w:val="clear" w:color="auto" w:fill="auto"/>
            <w:noWrap/>
            <w:vAlign w:val="bottom"/>
            <w:hideMark/>
          </w:tcPr>
          <w:p w:rsidR="00442200" w:rsidRPr="00B250E1" w:rsidRDefault="00442200" w:rsidP="005352AE">
            <w:pPr>
              <w:spacing w:before="0" w:after="0" w:line="276" w:lineRule="auto"/>
              <w:jc w:val="right"/>
              <w:rPr>
                <w:rFonts w:ascii="Futura Medium" w:eastAsia="Times New Roman" w:hAnsi="Futura Medium" w:cs="Futura"/>
                <w:sz w:val="12"/>
                <w:szCs w:val="12"/>
              </w:rPr>
            </w:pPr>
            <w:r w:rsidRPr="00B250E1">
              <w:rPr>
                <w:rFonts w:ascii="Futura Medium" w:eastAsia="Times New Roman" w:hAnsi="Futura Medium" w:cs="Futura"/>
                <w:sz w:val="12"/>
                <w:szCs w:val="12"/>
              </w:rPr>
              <w:t>0</w:t>
            </w:r>
          </w:p>
        </w:tc>
      </w:tr>
      <w:tr w:rsidR="00442200" w:rsidRPr="00B250E1" w:rsidTr="00442200">
        <w:trPr>
          <w:trHeight w:val="20"/>
          <w:jc w:val="center"/>
        </w:trPr>
        <w:tc>
          <w:tcPr>
            <w:tcW w:w="3800" w:type="pct"/>
            <w:tcBorders>
              <w:left w:val="single" w:sz="4" w:space="0" w:color="auto"/>
            </w:tcBorders>
            <w:shd w:val="clear" w:color="000000" w:fill="BFBFBF"/>
            <w:noWrap/>
            <w:vAlign w:val="bottom"/>
            <w:hideMark/>
          </w:tcPr>
          <w:p w:rsidR="00442200" w:rsidRPr="00B250E1" w:rsidRDefault="00442200"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Flujos netos de efectivo por actividades de financiamiento</w:t>
            </w:r>
          </w:p>
        </w:tc>
        <w:tc>
          <w:tcPr>
            <w:tcW w:w="613" w:type="pct"/>
            <w:shd w:val="clear" w:color="000000" w:fill="BFBFBF"/>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0</w:t>
            </w:r>
          </w:p>
        </w:tc>
        <w:tc>
          <w:tcPr>
            <w:tcW w:w="587" w:type="pct"/>
            <w:tcBorders>
              <w:right w:val="single" w:sz="4" w:space="0" w:color="auto"/>
            </w:tcBorders>
            <w:shd w:val="clear" w:color="000000" w:fill="BFBFBF"/>
            <w:noWrap/>
            <w:vAlign w:val="bottom"/>
            <w:hideMark/>
          </w:tcPr>
          <w:p w:rsidR="00442200" w:rsidRPr="00B250E1" w:rsidRDefault="00442200" w:rsidP="005352AE">
            <w:pPr>
              <w:spacing w:before="0" w:after="0" w:line="276" w:lineRule="auto"/>
              <w:jc w:val="right"/>
              <w:rPr>
                <w:rFonts w:ascii="Futura Medium" w:eastAsia="Times New Roman" w:hAnsi="Futura Medium" w:cs="Futura"/>
                <w:b/>
                <w:bCs/>
                <w:sz w:val="12"/>
                <w:szCs w:val="12"/>
              </w:rPr>
            </w:pPr>
            <w:r w:rsidRPr="00B250E1">
              <w:rPr>
                <w:rFonts w:ascii="Futura Medium" w:eastAsia="Times New Roman" w:hAnsi="Futura Medium" w:cs="Futura"/>
                <w:b/>
                <w:bCs/>
                <w:sz w:val="12"/>
                <w:szCs w:val="12"/>
              </w:rPr>
              <w:t>0</w:t>
            </w:r>
          </w:p>
        </w:tc>
      </w:tr>
      <w:tr w:rsidR="00442200" w:rsidRPr="00B250E1" w:rsidTr="00442200">
        <w:trPr>
          <w:trHeight w:val="20"/>
          <w:jc w:val="center"/>
        </w:trPr>
        <w:tc>
          <w:tcPr>
            <w:tcW w:w="3800" w:type="pct"/>
            <w:tcBorders>
              <w:left w:val="single" w:sz="4" w:space="0" w:color="auto"/>
            </w:tcBorders>
            <w:shd w:val="clear" w:color="000000" w:fill="BFBFBF"/>
            <w:noWrap/>
            <w:vAlign w:val="bottom"/>
            <w:hideMark/>
          </w:tcPr>
          <w:p w:rsidR="00442200" w:rsidRPr="00B250E1" w:rsidRDefault="00442200"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 xml:space="preserve">Incremento/disminución neta en el efectivo y equivalentes al efectivo </w:t>
            </w:r>
          </w:p>
        </w:tc>
        <w:tc>
          <w:tcPr>
            <w:tcW w:w="613" w:type="pct"/>
            <w:shd w:val="clear" w:color="000000" w:fill="BFBFBF"/>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-626</w:t>
            </w:r>
          </w:p>
        </w:tc>
        <w:tc>
          <w:tcPr>
            <w:tcW w:w="587" w:type="pct"/>
            <w:tcBorders>
              <w:right w:val="single" w:sz="4" w:space="0" w:color="auto"/>
            </w:tcBorders>
            <w:shd w:val="clear" w:color="000000" w:fill="BFBFBF"/>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1,537</w:t>
            </w:r>
          </w:p>
        </w:tc>
      </w:tr>
      <w:tr w:rsidR="00442200" w:rsidRPr="00B250E1" w:rsidTr="00442200">
        <w:trPr>
          <w:trHeight w:val="20"/>
          <w:jc w:val="center"/>
        </w:trPr>
        <w:tc>
          <w:tcPr>
            <w:tcW w:w="3800" w:type="pct"/>
            <w:tcBorders>
              <w:left w:val="single" w:sz="4" w:space="0" w:color="auto"/>
            </w:tcBorders>
            <w:shd w:val="clear" w:color="000000" w:fill="BFBFBF"/>
            <w:noWrap/>
            <w:vAlign w:val="bottom"/>
            <w:hideMark/>
          </w:tcPr>
          <w:p w:rsidR="00442200" w:rsidRPr="00B250E1" w:rsidRDefault="00442200"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Efectivo y equivalentes al efectivo al inicio del ejercicio</w:t>
            </w:r>
          </w:p>
        </w:tc>
        <w:tc>
          <w:tcPr>
            <w:tcW w:w="613" w:type="pct"/>
            <w:shd w:val="clear" w:color="000000" w:fill="BFBFBF"/>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4,095</w:t>
            </w:r>
          </w:p>
        </w:tc>
        <w:tc>
          <w:tcPr>
            <w:tcW w:w="587" w:type="pct"/>
            <w:tcBorders>
              <w:right w:val="single" w:sz="4" w:space="0" w:color="auto"/>
            </w:tcBorders>
            <w:shd w:val="clear" w:color="000000" w:fill="BFBFBF"/>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2,558</w:t>
            </w:r>
          </w:p>
        </w:tc>
      </w:tr>
      <w:tr w:rsidR="00442200" w:rsidRPr="00B250E1" w:rsidTr="00442200">
        <w:trPr>
          <w:trHeight w:val="20"/>
          <w:jc w:val="center"/>
        </w:trPr>
        <w:tc>
          <w:tcPr>
            <w:tcW w:w="3800" w:type="pct"/>
            <w:tcBorders>
              <w:left w:val="single" w:sz="4" w:space="0" w:color="auto"/>
              <w:bottom w:val="single" w:sz="4" w:space="0" w:color="auto"/>
            </w:tcBorders>
            <w:shd w:val="clear" w:color="000000" w:fill="BFBFBF"/>
            <w:noWrap/>
            <w:vAlign w:val="bottom"/>
            <w:hideMark/>
          </w:tcPr>
          <w:p w:rsidR="00442200" w:rsidRPr="00B250E1" w:rsidRDefault="00442200"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Efectivo y equivalentes al efectivo al final del ejercicio</w:t>
            </w:r>
          </w:p>
        </w:tc>
        <w:tc>
          <w:tcPr>
            <w:tcW w:w="613" w:type="pct"/>
            <w:tcBorders>
              <w:bottom w:val="single" w:sz="4" w:space="0" w:color="auto"/>
            </w:tcBorders>
            <w:shd w:val="clear" w:color="000000" w:fill="BFBFBF"/>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3,469</w:t>
            </w:r>
          </w:p>
        </w:tc>
        <w:tc>
          <w:tcPr>
            <w:tcW w:w="587" w:type="pct"/>
            <w:tcBorders>
              <w:bottom w:val="single" w:sz="4" w:space="0" w:color="auto"/>
              <w:right w:val="single" w:sz="4" w:space="0" w:color="auto"/>
            </w:tcBorders>
            <w:shd w:val="clear" w:color="000000" w:fill="BFBFBF"/>
            <w:noWrap/>
            <w:vAlign w:val="bottom"/>
            <w:hideMark/>
          </w:tcPr>
          <w:p w:rsidR="00442200" w:rsidRPr="00B250E1" w:rsidRDefault="004A1929" w:rsidP="005352AE">
            <w:pPr>
              <w:spacing w:before="0" w:after="0" w:line="276" w:lineRule="auto"/>
              <w:jc w:val="right"/>
              <w:rPr>
                <w:rFonts w:ascii="Futura Medium" w:eastAsia="Times New Roman" w:hAnsi="Futura Medium" w:cs="Futura"/>
                <w:b/>
                <w:bCs/>
                <w:sz w:val="12"/>
                <w:szCs w:val="12"/>
              </w:rPr>
            </w:pPr>
            <w:r>
              <w:rPr>
                <w:rFonts w:ascii="Futura Medium" w:eastAsia="Times New Roman" w:hAnsi="Futura Medium" w:cs="Futura"/>
                <w:b/>
                <w:bCs/>
                <w:sz w:val="12"/>
                <w:szCs w:val="12"/>
              </w:rPr>
              <w:t>4,095</w:t>
            </w:r>
          </w:p>
        </w:tc>
      </w:tr>
      <w:tr w:rsidR="00442200" w:rsidRPr="00B250E1" w:rsidTr="00442200">
        <w:trPr>
          <w:trHeight w:val="20"/>
          <w:jc w:val="center"/>
        </w:trPr>
        <w:tc>
          <w:tcPr>
            <w:tcW w:w="3800" w:type="pct"/>
            <w:tcBorders>
              <w:top w:val="single" w:sz="4" w:space="0" w:color="auto"/>
            </w:tcBorders>
            <w:shd w:val="clear" w:color="auto" w:fill="auto"/>
            <w:noWrap/>
            <w:vAlign w:val="bottom"/>
          </w:tcPr>
          <w:p w:rsidR="00442200" w:rsidRPr="00B250E1" w:rsidRDefault="00442200" w:rsidP="005352AE">
            <w:pPr>
              <w:spacing w:before="0" w:after="0" w:line="276" w:lineRule="auto"/>
              <w:jc w:val="left"/>
              <w:rPr>
                <w:rFonts w:ascii="Futura Medium" w:eastAsia="Times New Roman" w:hAnsi="Futura Medium" w:cs="Futura"/>
                <w:i/>
                <w:iCs/>
                <w:sz w:val="12"/>
                <w:szCs w:val="12"/>
              </w:rPr>
            </w:pPr>
            <w:r w:rsidRPr="00B250E1">
              <w:rPr>
                <w:rFonts w:ascii="Futura Medium" w:eastAsia="Times New Roman" w:hAnsi="Futura Medium" w:cs="Futura"/>
                <w:i/>
                <w:iCs/>
                <w:sz w:val="12"/>
                <w:szCs w:val="12"/>
              </w:rPr>
              <w:t>“Bajo protesta de decir verdad declaramos que los Estados Financieros y sus notas, son razonablemente correctos y son responsabilidad del emisor”. </w:t>
            </w:r>
          </w:p>
        </w:tc>
        <w:tc>
          <w:tcPr>
            <w:tcW w:w="613" w:type="pct"/>
            <w:tcBorders>
              <w:top w:val="single" w:sz="4" w:space="0" w:color="auto"/>
            </w:tcBorders>
            <w:shd w:val="clear" w:color="auto" w:fill="auto"/>
            <w:noWrap/>
            <w:vAlign w:val="bottom"/>
          </w:tcPr>
          <w:p w:rsidR="00442200" w:rsidRPr="00B250E1" w:rsidRDefault="00442200" w:rsidP="005352AE">
            <w:pPr>
              <w:spacing w:before="0" w:after="0" w:line="276" w:lineRule="auto"/>
              <w:jc w:val="right"/>
              <w:rPr>
                <w:rFonts w:ascii="Futura Medium" w:eastAsia="Times New Roman" w:hAnsi="Futura Medium" w:cs="Futura"/>
                <w:b/>
                <w:bCs/>
                <w:sz w:val="12"/>
                <w:szCs w:val="12"/>
              </w:rPr>
            </w:pPr>
          </w:p>
        </w:tc>
        <w:tc>
          <w:tcPr>
            <w:tcW w:w="587" w:type="pct"/>
            <w:tcBorders>
              <w:top w:val="single" w:sz="4" w:space="0" w:color="auto"/>
            </w:tcBorders>
            <w:shd w:val="clear" w:color="auto" w:fill="auto"/>
            <w:noWrap/>
            <w:vAlign w:val="bottom"/>
          </w:tcPr>
          <w:p w:rsidR="00442200" w:rsidRPr="00B250E1" w:rsidRDefault="00442200" w:rsidP="005352AE">
            <w:pPr>
              <w:spacing w:before="0" w:after="0" w:line="276" w:lineRule="auto"/>
              <w:jc w:val="right"/>
              <w:rPr>
                <w:rFonts w:ascii="Futura Medium" w:eastAsia="Times New Roman" w:hAnsi="Futura Medium" w:cs="Futura"/>
                <w:b/>
                <w:bCs/>
                <w:sz w:val="12"/>
                <w:szCs w:val="12"/>
              </w:rPr>
            </w:pPr>
          </w:p>
        </w:tc>
      </w:tr>
    </w:tbl>
    <w:p w:rsidR="00646E6A" w:rsidRDefault="00646E6A" w:rsidP="00442200">
      <w:pPr>
        <w:tabs>
          <w:tab w:val="left" w:pos="1177"/>
        </w:tabs>
        <w:spacing w:before="0" w:after="0" w:line="276" w:lineRule="auto"/>
        <w:rPr>
          <w:rFonts w:ascii="Futura Medium" w:hAnsi="Futura Medium"/>
          <w:b/>
          <w:sz w:val="12"/>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4A1929" w:rsidRPr="00B250E1" w:rsidTr="00D4516C">
        <w:trPr>
          <w:trHeight w:val="20"/>
        </w:trPr>
        <w:tc>
          <w:tcPr>
            <w:tcW w:w="2835" w:type="dxa"/>
          </w:tcPr>
          <w:p w:rsidR="004A1929" w:rsidRPr="00B250E1" w:rsidRDefault="00C00E05" w:rsidP="00D4516C">
            <w:pPr>
              <w:spacing w:before="0" w:after="0" w:line="276" w:lineRule="auto"/>
              <w:jc w:val="center"/>
              <w:rPr>
                <w:rFonts w:ascii="Futura Medium" w:hAnsi="Futura Medium" w:cs="Futura"/>
                <w:b/>
                <w:sz w:val="12"/>
                <w:szCs w:val="12"/>
              </w:rPr>
            </w:pPr>
            <w:bookmarkStart w:id="36" w:name="_Toc470601902"/>
            <w:r>
              <w:rPr>
                <w:rFonts w:ascii="Futura Medium" w:hAnsi="Futura Medium" w:cs="Futura"/>
                <w:b/>
                <w:sz w:val="12"/>
                <w:szCs w:val="12"/>
              </w:rPr>
              <w:t>Directora General</w:t>
            </w:r>
          </w:p>
        </w:tc>
        <w:tc>
          <w:tcPr>
            <w:tcW w:w="2835" w:type="dxa"/>
          </w:tcPr>
          <w:p w:rsidR="004A1929" w:rsidRPr="00B250E1" w:rsidRDefault="004A1929" w:rsidP="00D4516C">
            <w:pPr>
              <w:autoSpaceDE w:val="0"/>
              <w:autoSpaceDN w:val="0"/>
              <w:adjustRightInd w:val="0"/>
              <w:spacing w:before="0" w:after="0" w:line="276" w:lineRule="auto"/>
              <w:rPr>
                <w:rFonts w:ascii="Futura Medium" w:hAnsi="Futura Medium" w:cs="Futura"/>
                <w:sz w:val="12"/>
                <w:szCs w:val="12"/>
              </w:rPr>
            </w:pPr>
          </w:p>
        </w:tc>
        <w:tc>
          <w:tcPr>
            <w:tcW w:w="3261" w:type="dxa"/>
          </w:tcPr>
          <w:p w:rsidR="004A1929" w:rsidRPr="00B250E1" w:rsidRDefault="00E170DA"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Encargada de la Dirección Administrativa</w:t>
            </w:r>
          </w:p>
        </w:tc>
      </w:tr>
      <w:tr w:rsidR="004A1929" w:rsidRPr="00B250E1" w:rsidTr="00D4516C">
        <w:trPr>
          <w:trHeight w:val="20"/>
        </w:trPr>
        <w:tc>
          <w:tcPr>
            <w:tcW w:w="2835" w:type="dxa"/>
            <w:tcBorders>
              <w:bottom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tc>
        <w:tc>
          <w:tcPr>
            <w:tcW w:w="2835" w:type="dxa"/>
          </w:tcPr>
          <w:p w:rsidR="004A1929" w:rsidRPr="00B250E1" w:rsidRDefault="004A1929" w:rsidP="00D4516C">
            <w:pPr>
              <w:autoSpaceDE w:val="0"/>
              <w:autoSpaceDN w:val="0"/>
              <w:adjustRightInd w:val="0"/>
              <w:spacing w:before="0" w:after="0" w:line="276" w:lineRule="auto"/>
              <w:rPr>
                <w:rFonts w:ascii="Futura Medium" w:hAnsi="Futura Medium" w:cs="Futura"/>
                <w:sz w:val="12"/>
                <w:szCs w:val="12"/>
              </w:rPr>
            </w:pPr>
          </w:p>
        </w:tc>
        <w:tc>
          <w:tcPr>
            <w:tcW w:w="3261" w:type="dxa"/>
            <w:tcBorders>
              <w:bottom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tc>
      </w:tr>
      <w:tr w:rsidR="004A1929" w:rsidRPr="00B250E1" w:rsidTr="00D4516C">
        <w:trPr>
          <w:trHeight w:val="20"/>
        </w:trPr>
        <w:tc>
          <w:tcPr>
            <w:tcW w:w="2835" w:type="dxa"/>
            <w:tcBorders>
              <w:top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C00E05" w:rsidP="00C00E05">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Mtra. Elda María </w:t>
            </w:r>
            <w:proofErr w:type="spellStart"/>
            <w:r>
              <w:rPr>
                <w:rFonts w:ascii="Futura Medium" w:hAnsi="Futura Medium" w:cs="Futura"/>
                <w:b/>
                <w:sz w:val="12"/>
                <w:szCs w:val="12"/>
              </w:rPr>
              <w:t>Xix</w:t>
            </w:r>
            <w:proofErr w:type="spellEnd"/>
            <w:r>
              <w:rPr>
                <w:rFonts w:ascii="Futura Medium" w:hAnsi="Futura Medium" w:cs="Futura"/>
                <w:b/>
                <w:sz w:val="12"/>
                <w:szCs w:val="12"/>
              </w:rPr>
              <w:t xml:space="preserve"> </w:t>
            </w:r>
            <w:proofErr w:type="spellStart"/>
            <w:r>
              <w:rPr>
                <w:rFonts w:ascii="Futura Medium" w:hAnsi="Futura Medium" w:cs="Futura"/>
                <w:b/>
                <w:sz w:val="12"/>
                <w:szCs w:val="12"/>
              </w:rPr>
              <w:t>Euan</w:t>
            </w:r>
            <w:proofErr w:type="spellEnd"/>
          </w:p>
        </w:tc>
        <w:tc>
          <w:tcPr>
            <w:tcW w:w="2835" w:type="dxa"/>
          </w:tcPr>
          <w:p w:rsidR="004A1929" w:rsidRPr="00B250E1" w:rsidRDefault="004A1929" w:rsidP="00D4516C">
            <w:pPr>
              <w:autoSpaceDE w:val="0"/>
              <w:autoSpaceDN w:val="0"/>
              <w:adjustRightInd w:val="0"/>
              <w:spacing w:before="0" w:after="0" w:line="276" w:lineRule="auto"/>
              <w:rPr>
                <w:rFonts w:ascii="Futura Medium" w:hAnsi="Futura Medium" w:cs="Futura"/>
                <w:sz w:val="12"/>
                <w:szCs w:val="12"/>
              </w:rPr>
            </w:pPr>
          </w:p>
        </w:tc>
        <w:tc>
          <w:tcPr>
            <w:tcW w:w="3261" w:type="dxa"/>
            <w:tcBorders>
              <w:top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4A1929"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C. Inés López Chan</w:t>
            </w:r>
          </w:p>
        </w:tc>
      </w:tr>
      <w:tr w:rsidR="004A1929" w:rsidRPr="00B250E1" w:rsidTr="00D4516C">
        <w:trPr>
          <w:trHeight w:val="20"/>
        </w:trPr>
        <w:tc>
          <w:tcPr>
            <w:tcW w:w="2835" w:type="dxa"/>
          </w:tcPr>
          <w:p w:rsidR="004A1929" w:rsidRPr="00B250E1" w:rsidRDefault="004A1929" w:rsidP="00D4516C">
            <w:pPr>
              <w:spacing w:before="0" w:after="0" w:line="276" w:lineRule="auto"/>
              <w:jc w:val="center"/>
              <w:rPr>
                <w:rFonts w:ascii="Futura Medium" w:hAnsi="Futura Medium" w:cs="Futura"/>
                <w:sz w:val="12"/>
                <w:szCs w:val="12"/>
              </w:rPr>
            </w:pPr>
          </w:p>
        </w:tc>
        <w:tc>
          <w:tcPr>
            <w:tcW w:w="2835" w:type="dxa"/>
          </w:tcPr>
          <w:p w:rsidR="004A1929" w:rsidRPr="00B250E1" w:rsidRDefault="004A1929"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Jefe de Departamento de Recursos Humanos y Financieros</w:t>
            </w:r>
          </w:p>
        </w:tc>
        <w:tc>
          <w:tcPr>
            <w:tcW w:w="3261" w:type="dxa"/>
          </w:tcPr>
          <w:p w:rsidR="004A1929" w:rsidRPr="00B250E1" w:rsidRDefault="004A1929" w:rsidP="00D4516C">
            <w:pPr>
              <w:spacing w:before="0" w:after="0" w:line="276" w:lineRule="auto"/>
              <w:jc w:val="center"/>
              <w:rPr>
                <w:rFonts w:ascii="Futura Medium" w:hAnsi="Futura Medium" w:cs="Futura"/>
                <w:sz w:val="12"/>
                <w:szCs w:val="12"/>
              </w:rPr>
            </w:pPr>
          </w:p>
        </w:tc>
      </w:tr>
      <w:tr w:rsidR="004A1929" w:rsidRPr="00B250E1" w:rsidTr="00D4516C">
        <w:trPr>
          <w:trHeight w:val="20"/>
        </w:trPr>
        <w:tc>
          <w:tcPr>
            <w:tcW w:w="2835" w:type="dxa"/>
          </w:tcPr>
          <w:p w:rsidR="004A1929" w:rsidRPr="00B250E1" w:rsidRDefault="004A1929" w:rsidP="00D4516C">
            <w:pPr>
              <w:autoSpaceDE w:val="0"/>
              <w:autoSpaceDN w:val="0"/>
              <w:adjustRightInd w:val="0"/>
              <w:spacing w:before="0" w:after="0" w:line="276" w:lineRule="auto"/>
              <w:rPr>
                <w:rFonts w:ascii="Futura Medium" w:hAnsi="Futura Medium" w:cs="Futura"/>
                <w:sz w:val="12"/>
                <w:szCs w:val="12"/>
              </w:rPr>
            </w:pPr>
          </w:p>
        </w:tc>
        <w:tc>
          <w:tcPr>
            <w:tcW w:w="2835" w:type="dxa"/>
            <w:tcBorders>
              <w:bottom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tc>
        <w:tc>
          <w:tcPr>
            <w:tcW w:w="3261" w:type="dxa"/>
          </w:tcPr>
          <w:p w:rsidR="004A1929" w:rsidRPr="00B250E1" w:rsidRDefault="004A1929" w:rsidP="00D4516C">
            <w:pPr>
              <w:spacing w:before="0" w:after="0" w:line="276" w:lineRule="auto"/>
              <w:jc w:val="center"/>
              <w:rPr>
                <w:rFonts w:ascii="Futura Medium" w:hAnsi="Futura Medium" w:cs="Futura"/>
                <w:sz w:val="12"/>
                <w:szCs w:val="12"/>
              </w:rPr>
            </w:pPr>
          </w:p>
        </w:tc>
      </w:tr>
      <w:tr w:rsidR="004A1929" w:rsidRPr="00B250E1" w:rsidTr="00D4516C">
        <w:trPr>
          <w:trHeight w:val="20"/>
        </w:trPr>
        <w:tc>
          <w:tcPr>
            <w:tcW w:w="2835" w:type="dxa"/>
          </w:tcPr>
          <w:p w:rsidR="004A1929" w:rsidRPr="00B250E1" w:rsidRDefault="004A1929" w:rsidP="00D4516C">
            <w:pPr>
              <w:spacing w:before="0" w:after="0" w:line="276" w:lineRule="auto"/>
              <w:jc w:val="center"/>
              <w:rPr>
                <w:rFonts w:ascii="Futura Medium" w:hAnsi="Futura Medium" w:cs="Futura"/>
                <w:sz w:val="12"/>
                <w:szCs w:val="12"/>
              </w:rPr>
            </w:pPr>
          </w:p>
        </w:tc>
        <w:tc>
          <w:tcPr>
            <w:tcW w:w="2835" w:type="dxa"/>
            <w:tcBorders>
              <w:top w:val="single" w:sz="4" w:space="0" w:color="auto"/>
            </w:tcBorders>
          </w:tcPr>
          <w:p w:rsidR="004A1929" w:rsidRPr="00B250E1" w:rsidRDefault="004A1929" w:rsidP="00D4516C">
            <w:pPr>
              <w:autoSpaceDE w:val="0"/>
              <w:autoSpaceDN w:val="0"/>
              <w:adjustRightInd w:val="0"/>
              <w:spacing w:before="0" w:after="0" w:line="276" w:lineRule="auto"/>
              <w:rPr>
                <w:rFonts w:ascii="Futura Medium" w:hAnsi="Futura Medium" w:cs="Futura"/>
                <w:b/>
                <w:sz w:val="12"/>
                <w:szCs w:val="12"/>
              </w:rPr>
            </w:pPr>
          </w:p>
          <w:p w:rsidR="004A1929" w:rsidRPr="00B250E1" w:rsidRDefault="004A1929"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C.P. Rubén Mauricio Torres </w:t>
            </w:r>
            <w:proofErr w:type="spellStart"/>
            <w:r>
              <w:rPr>
                <w:rFonts w:ascii="Futura Medium" w:hAnsi="Futura Medium" w:cs="Futura"/>
                <w:b/>
                <w:sz w:val="12"/>
                <w:szCs w:val="12"/>
              </w:rPr>
              <w:t>Estañol</w:t>
            </w:r>
            <w:proofErr w:type="spellEnd"/>
          </w:p>
        </w:tc>
        <w:tc>
          <w:tcPr>
            <w:tcW w:w="3261" w:type="dxa"/>
          </w:tcPr>
          <w:p w:rsidR="004A1929" w:rsidRPr="00B250E1" w:rsidRDefault="004A1929" w:rsidP="00D4516C">
            <w:pPr>
              <w:spacing w:before="0" w:after="0" w:line="276" w:lineRule="auto"/>
              <w:jc w:val="center"/>
              <w:rPr>
                <w:rFonts w:ascii="Futura Medium" w:hAnsi="Futura Medium" w:cs="Futura"/>
                <w:sz w:val="12"/>
                <w:szCs w:val="12"/>
              </w:rPr>
            </w:pPr>
          </w:p>
        </w:tc>
      </w:tr>
    </w:tbl>
    <w:p w:rsidR="00371E52" w:rsidRPr="00371E52" w:rsidRDefault="00371E52" w:rsidP="00371E52">
      <w:pPr>
        <w:rPr>
          <w:lang w:eastAsia="en-US"/>
        </w:rPr>
        <w:sectPr w:rsidR="00371E52" w:rsidRPr="00371E52" w:rsidSect="00FA1F2D">
          <w:pgSz w:w="12242" w:h="15842" w:code="1"/>
          <w:pgMar w:top="1701" w:right="1701" w:bottom="1418" w:left="1701" w:header="709" w:footer="709" w:gutter="0"/>
          <w:cols w:space="708"/>
          <w:docGrid w:linePitch="360"/>
        </w:sectPr>
      </w:pPr>
    </w:p>
    <w:p w:rsidR="00647385" w:rsidRPr="006C768D" w:rsidRDefault="007A583C" w:rsidP="00AA2634">
      <w:pPr>
        <w:pStyle w:val="Ttulo2"/>
        <w:numPr>
          <w:ilvl w:val="1"/>
          <w:numId w:val="1"/>
        </w:numPr>
        <w:spacing w:before="0" w:line="276" w:lineRule="auto"/>
        <w:ind w:left="567"/>
        <w:rPr>
          <w:rFonts w:ascii="Futura Std Medium" w:hAnsi="Futura Std Medium" w:cs="Times New Roman"/>
          <w:color w:val="4BACC6"/>
          <w:sz w:val="22"/>
          <w:szCs w:val="22"/>
          <w:lang w:eastAsia="en-US"/>
        </w:rPr>
      </w:pPr>
      <w:r w:rsidRPr="006C768D">
        <w:rPr>
          <w:rFonts w:ascii="Futura Std Medium" w:hAnsi="Futura Std Medium" w:cs="Times New Roman"/>
          <w:color w:val="4BACC6"/>
          <w:sz w:val="22"/>
          <w:szCs w:val="22"/>
          <w:lang w:eastAsia="en-US"/>
        </w:rPr>
        <w:lastRenderedPageBreak/>
        <w:t>ESTADO ANALÍTICO DEL ACTIVO</w:t>
      </w:r>
      <w:bookmarkEnd w:id="36"/>
    </w:p>
    <w:tbl>
      <w:tblPr>
        <w:tblW w:w="5000" w:type="pct"/>
        <w:tblCellMar>
          <w:left w:w="70" w:type="dxa"/>
          <w:right w:w="70" w:type="dxa"/>
        </w:tblCellMar>
        <w:tblLook w:val="04A0" w:firstRow="1" w:lastRow="0" w:firstColumn="1" w:lastColumn="0" w:noHBand="0" w:noVBand="1"/>
      </w:tblPr>
      <w:tblGrid>
        <w:gridCol w:w="2815"/>
        <w:gridCol w:w="855"/>
        <w:gridCol w:w="1263"/>
        <w:gridCol w:w="1376"/>
        <w:gridCol w:w="1281"/>
        <w:gridCol w:w="1390"/>
      </w:tblGrid>
      <w:tr w:rsidR="00647385" w:rsidRPr="00B250E1" w:rsidTr="005352AE">
        <w:trPr>
          <w:trHeight w:val="20"/>
        </w:trPr>
        <w:tc>
          <w:tcPr>
            <w:tcW w:w="5000" w:type="pct"/>
            <w:gridSpan w:val="6"/>
            <w:tcBorders>
              <w:top w:val="single" w:sz="4" w:space="0" w:color="auto"/>
              <w:left w:val="single" w:sz="4" w:space="0" w:color="auto"/>
              <w:right w:val="single" w:sz="4" w:space="0" w:color="auto"/>
            </w:tcBorders>
            <w:shd w:val="clear" w:color="000000" w:fill="A5A5A5"/>
            <w:noWrap/>
            <w:vAlign w:val="center"/>
            <w:hideMark/>
          </w:tcPr>
          <w:p w:rsidR="00647385" w:rsidRPr="00B250E1" w:rsidRDefault="00CD1FB4" w:rsidP="005352AE">
            <w:pPr>
              <w:spacing w:before="0" w:after="0" w:line="276" w:lineRule="auto"/>
              <w:jc w:val="center"/>
              <w:rPr>
                <w:rFonts w:ascii="Futura Medium" w:eastAsia="Times New Roman" w:hAnsi="Futura Medium" w:cs="Futura"/>
                <w:b/>
                <w:bCs/>
                <w:sz w:val="12"/>
                <w:szCs w:val="12"/>
              </w:rPr>
            </w:pPr>
            <w:r w:rsidRPr="003E3BFD">
              <w:rPr>
                <w:rFonts w:ascii="Futura Medium" w:eastAsia="Times New Roman" w:hAnsi="Futura Medium" w:cs="Futura"/>
                <w:b/>
                <w:bCs/>
                <w:sz w:val="12"/>
                <w:szCs w:val="12"/>
              </w:rPr>
              <w:t>CENTRO DE ESTUDIOS DE BACHILLERATO TÉCNICO “EVA SÁMANO DE LÓPEZ MATEOS”</w:t>
            </w:r>
          </w:p>
        </w:tc>
      </w:tr>
      <w:tr w:rsidR="00647385" w:rsidRPr="00B250E1" w:rsidTr="005352AE">
        <w:trPr>
          <w:trHeight w:val="20"/>
        </w:trPr>
        <w:tc>
          <w:tcPr>
            <w:tcW w:w="5000" w:type="pct"/>
            <w:gridSpan w:val="6"/>
            <w:tcBorders>
              <w:left w:val="single" w:sz="4" w:space="0" w:color="auto"/>
              <w:right w:val="single" w:sz="4" w:space="0" w:color="auto"/>
            </w:tcBorders>
            <w:shd w:val="clear" w:color="000000" w:fill="A5A5A5"/>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Estado Analítico del Activo</w:t>
            </w:r>
          </w:p>
        </w:tc>
      </w:tr>
      <w:tr w:rsidR="00647385" w:rsidRPr="00B250E1" w:rsidTr="005352AE">
        <w:trPr>
          <w:trHeight w:val="20"/>
        </w:trPr>
        <w:tc>
          <w:tcPr>
            <w:tcW w:w="5000" w:type="pct"/>
            <w:gridSpan w:val="6"/>
            <w:tcBorders>
              <w:left w:val="single" w:sz="4" w:space="0" w:color="auto"/>
              <w:right w:val="single" w:sz="4" w:space="0" w:color="auto"/>
            </w:tcBorders>
            <w:shd w:val="clear" w:color="000000" w:fill="A5A5A5"/>
            <w:vAlign w:val="center"/>
            <w:hideMark/>
          </w:tcPr>
          <w:p w:rsidR="00647385" w:rsidRPr="00B250E1" w:rsidRDefault="00456D2C" w:rsidP="00456D2C">
            <w:pPr>
              <w:spacing w:before="0" w:after="0" w:line="276" w:lineRule="auto"/>
              <w:jc w:val="center"/>
              <w:rPr>
                <w:rFonts w:ascii="Futura Medium" w:eastAsia="Times New Roman" w:hAnsi="Futura Medium" w:cs="Futura"/>
                <w:bCs/>
                <w:sz w:val="12"/>
                <w:szCs w:val="12"/>
              </w:rPr>
            </w:pPr>
            <w:r>
              <w:rPr>
                <w:rFonts w:ascii="Futura Medium" w:eastAsia="Times New Roman" w:hAnsi="Futura Medium" w:cs="Futura"/>
                <w:bCs/>
                <w:sz w:val="12"/>
                <w:szCs w:val="12"/>
              </w:rPr>
              <w:t xml:space="preserve">Del 1 de enero </w:t>
            </w:r>
            <w:r w:rsidR="00647385" w:rsidRPr="00B250E1">
              <w:rPr>
                <w:rFonts w:ascii="Futura Medium" w:eastAsia="Times New Roman" w:hAnsi="Futura Medium" w:cs="Futura"/>
                <w:bCs/>
                <w:sz w:val="12"/>
                <w:szCs w:val="12"/>
              </w:rPr>
              <w:t>al</w:t>
            </w:r>
            <w:r>
              <w:rPr>
                <w:rFonts w:ascii="Futura Medium" w:eastAsia="Times New Roman" w:hAnsi="Futura Medium" w:cs="Futura"/>
                <w:bCs/>
                <w:sz w:val="12"/>
                <w:szCs w:val="12"/>
              </w:rPr>
              <w:t xml:space="preserve"> 31 de diciembre de 2016</w:t>
            </w:r>
          </w:p>
        </w:tc>
      </w:tr>
      <w:tr w:rsidR="00647385" w:rsidRPr="00B250E1" w:rsidTr="005352AE">
        <w:trPr>
          <w:trHeight w:val="20"/>
        </w:trPr>
        <w:tc>
          <w:tcPr>
            <w:tcW w:w="5000" w:type="pct"/>
            <w:gridSpan w:val="6"/>
            <w:tcBorders>
              <w:left w:val="single" w:sz="4" w:space="0" w:color="auto"/>
              <w:bottom w:val="single" w:sz="4" w:space="0" w:color="auto"/>
              <w:right w:val="single" w:sz="4" w:space="0" w:color="auto"/>
            </w:tcBorders>
            <w:shd w:val="clear" w:color="000000" w:fill="A5A5A5"/>
            <w:vAlign w:val="center"/>
            <w:hideMark/>
          </w:tcPr>
          <w:p w:rsidR="00647385" w:rsidRPr="00B250E1" w:rsidRDefault="00647385" w:rsidP="005352AE">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(Miles de pesos)</w:t>
            </w:r>
          </w:p>
        </w:tc>
      </w:tr>
      <w:tr w:rsidR="00647385" w:rsidRPr="00B250E1" w:rsidTr="005352AE">
        <w:trPr>
          <w:trHeight w:val="57"/>
        </w:trPr>
        <w:tc>
          <w:tcPr>
            <w:tcW w:w="1568" w:type="pct"/>
            <w:vMerge w:val="restart"/>
            <w:tcBorders>
              <w:top w:val="single" w:sz="4" w:space="0" w:color="auto"/>
              <w:left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Concepto</w:t>
            </w:r>
          </w:p>
        </w:tc>
        <w:tc>
          <w:tcPr>
            <w:tcW w:w="476" w:type="pct"/>
            <w:tcBorders>
              <w:top w:val="single" w:sz="4" w:space="0" w:color="auto"/>
              <w:left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 xml:space="preserve">Saldo Inicial </w:t>
            </w:r>
          </w:p>
        </w:tc>
        <w:tc>
          <w:tcPr>
            <w:tcW w:w="703" w:type="pct"/>
            <w:tcBorders>
              <w:top w:val="single" w:sz="4" w:space="0" w:color="auto"/>
              <w:left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Cargos del Periodo</w:t>
            </w:r>
          </w:p>
        </w:tc>
        <w:tc>
          <w:tcPr>
            <w:tcW w:w="766" w:type="pct"/>
            <w:tcBorders>
              <w:top w:val="single" w:sz="4" w:space="0" w:color="auto"/>
              <w:left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Abonos del Periodo</w:t>
            </w:r>
          </w:p>
        </w:tc>
        <w:tc>
          <w:tcPr>
            <w:tcW w:w="713" w:type="pct"/>
            <w:tcBorders>
              <w:top w:val="single" w:sz="4" w:space="0" w:color="auto"/>
              <w:left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Saldo Final</w:t>
            </w:r>
          </w:p>
        </w:tc>
        <w:tc>
          <w:tcPr>
            <w:tcW w:w="774" w:type="pct"/>
            <w:tcBorders>
              <w:top w:val="single" w:sz="4" w:space="0" w:color="auto"/>
              <w:left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Variación del Periodo</w:t>
            </w:r>
          </w:p>
        </w:tc>
      </w:tr>
      <w:tr w:rsidR="00647385" w:rsidRPr="00B250E1" w:rsidTr="005352AE">
        <w:trPr>
          <w:trHeight w:val="57"/>
        </w:trPr>
        <w:tc>
          <w:tcPr>
            <w:tcW w:w="1568" w:type="pct"/>
            <w:vMerge/>
            <w:tcBorders>
              <w:left w:val="single" w:sz="4" w:space="0" w:color="auto"/>
              <w:bottom w:val="single" w:sz="4" w:space="0" w:color="auto"/>
              <w:right w:val="single" w:sz="4" w:space="0" w:color="auto"/>
            </w:tcBorders>
            <w:vAlign w:val="center"/>
            <w:hideMark/>
          </w:tcPr>
          <w:p w:rsidR="00647385" w:rsidRPr="00B250E1" w:rsidRDefault="00647385" w:rsidP="005352AE">
            <w:pPr>
              <w:spacing w:before="0" w:after="0" w:line="276" w:lineRule="auto"/>
              <w:jc w:val="left"/>
              <w:rPr>
                <w:rFonts w:ascii="Futura Medium" w:eastAsia="Times New Roman" w:hAnsi="Futura Medium" w:cs="Futura"/>
                <w:b/>
                <w:bCs/>
                <w:sz w:val="12"/>
                <w:szCs w:val="12"/>
              </w:rPr>
            </w:pPr>
          </w:p>
        </w:tc>
        <w:tc>
          <w:tcPr>
            <w:tcW w:w="476" w:type="pct"/>
            <w:tcBorders>
              <w:left w:val="single" w:sz="4" w:space="0" w:color="auto"/>
              <w:bottom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1</w:t>
            </w:r>
          </w:p>
        </w:tc>
        <w:tc>
          <w:tcPr>
            <w:tcW w:w="703" w:type="pct"/>
            <w:tcBorders>
              <w:left w:val="single" w:sz="4" w:space="0" w:color="auto"/>
              <w:bottom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2</w:t>
            </w:r>
          </w:p>
        </w:tc>
        <w:tc>
          <w:tcPr>
            <w:tcW w:w="766" w:type="pct"/>
            <w:tcBorders>
              <w:left w:val="single" w:sz="4" w:space="0" w:color="auto"/>
              <w:bottom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3</w:t>
            </w:r>
          </w:p>
        </w:tc>
        <w:tc>
          <w:tcPr>
            <w:tcW w:w="713" w:type="pct"/>
            <w:tcBorders>
              <w:left w:val="single" w:sz="4" w:space="0" w:color="auto"/>
              <w:bottom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4 (1+2-3)</w:t>
            </w:r>
          </w:p>
        </w:tc>
        <w:tc>
          <w:tcPr>
            <w:tcW w:w="774" w:type="pct"/>
            <w:tcBorders>
              <w:left w:val="single" w:sz="4" w:space="0" w:color="auto"/>
              <w:bottom w:val="single" w:sz="4" w:space="0" w:color="auto"/>
              <w:right w:val="single" w:sz="4" w:space="0" w:color="auto"/>
            </w:tcBorders>
            <w:shd w:val="clear" w:color="000000" w:fill="BFBFBF"/>
            <w:noWrap/>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(4-1)</w:t>
            </w:r>
          </w:p>
        </w:tc>
      </w:tr>
      <w:tr w:rsidR="00647385" w:rsidRPr="00B250E1" w:rsidTr="005352AE">
        <w:trPr>
          <w:trHeight w:val="20"/>
        </w:trPr>
        <w:tc>
          <w:tcPr>
            <w:tcW w:w="1568" w:type="pct"/>
            <w:tcBorders>
              <w:top w:val="single" w:sz="4" w:space="0" w:color="auto"/>
              <w:left w:val="single" w:sz="4" w:space="0" w:color="auto"/>
            </w:tcBorders>
            <w:shd w:val="clear" w:color="000000" w:fill="D8D8D8"/>
            <w:noWrap/>
            <w:vAlign w:val="bottom"/>
            <w:hideMark/>
          </w:tcPr>
          <w:p w:rsidR="00647385" w:rsidRPr="00B250E1" w:rsidRDefault="00647385"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ACTIVO</w:t>
            </w:r>
          </w:p>
        </w:tc>
        <w:tc>
          <w:tcPr>
            <w:tcW w:w="476" w:type="pct"/>
            <w:tcBorders>
              <w:top w:val="single" w:sz="4" w:space="0" w:color="auto"/>
            </w:tcBorders>
            <w:shd w:val="clear" w:color="000000" w:fill="D8D8D8"/>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19,594</w:t>
            </w:r>
          </w:p>
        </w:tc>
        <w:tc>
          <w:tcPr>
            <w:tcW w:w="703" w:type="pct"/>
            <w:tcBorders>
              <w:top w:val="single" w:sz="4" w:space="0" w:color="auto"/>
            </w:tcBorders>
            <w:shd w:val="clear" w:color="000000" w:fill="D8D8D8"/>
            <w:vAlign w:val="center"/>
            <w:hideMark/>
          </w:tcPr>
          <w:p w:rsidR="00647385" w:rsidRPr="00B250E1" w:rsidRDefault="00795078" w:rsidP="00AD33ED">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82,14</w:t>
            </w:r>
            <w:r w:rsidR="00AD33ED">
              <w:rPr>
                <w:rFonts w:ascii="Futura Medium" w:eastAsia="Times New Roman" w:hAnsi="Futura Medium" w:cs="Futura"/>
                <w:b/>
                <w:bCs/>
                <w:color w:val="000000"/>
                <w:sz w:val="12"/>
                <w:szCs w:val="12"/>
              </w:rPr>
              <w:t>8</w:t>
            </w:r>
          </w:p>
        </w:tc>
        <w:tc>
          <w:tcPr>
            <w:tcW w:w="766" w:type="pct"/>
            <w:tcBorders>
              <w:top w:val="single" w:sz="4" w:space="0" w:color="auto"/>
            </w:tcBorders>
            <w:shd w:val="clear" w:color="000000" w:fill="D8D8D8"/>
            <w:vAlign w:val="center"/>
            <w:hideMark/>
          </w:tcPr>
          <w:p w:rsidR="00647385" w:rsidRPr="00B250E1" w:rsidRDefault="00795078" w:rsidP="00AD33ED">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81,09</w:t>
            </w:r>
            <w:r w:rsidR="00AD33ED">
              <w:rPr>
                <w:rFonts w:ascii="Futura Medium" w:eastAsia="Times New Roman" w:hAnsi="Futura Medium" w:cs="Futura"/>
                <w:b/>
                <w:bCs/>
                <w:color w:val="000000"/>
                <w:sz w:val="12"/>
                <w:szCs w:val="12"/>
              </w:rPr>
              <w:t>5</w:t>
            </w:r>
          </w:p>
        </w:tc>
        <w:tc>
          <w:tcPr>
            <w:tcW w:w="713" w:type="pct"/>
            <w:tcBorders>
              <w:top w:val="single" w:sz="4" w:space="0" w:color="auto"/>
            </w:tcBorders>
            <w:shd w:val="clear" w:color="000000" w:fill="D8D8D8"/>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20,647</w:t>
            </w:r>
          </w:p>
        </w:tc>
        <w:tc>
          <w:tcPr>
            <w:tcW w:w="774" w:type="pct"/>
            <w:tcBorders>
              <w:top w:val="single" w:sz="4" w:space="0" w:color="auto"/>
              <w:right w:val="single" w:sz="4" w:space="0" w:color="auto"/>
            </w:tcBorders>
            <w:shd w:val="clear" w:color="000000" w:fill="D8D8D8"/>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1,053</w:t>
            </w:r>
          </w:p>
        </w:tc>
      </w:tr>
      <w:tr w:rsidR="00647385" w:rsidRPr="00B250E1" w:rsidTr="005352AE">
        <w:trPr>
          <w:trHeight w:val="20"/>
        </w:trPr>
        <w:tc>
          <w:tcPr>
            <w:tcW w:w="1568" w:type="pct"/>
            <w:tcBorders>
              <w:left w:val="single" w:sz="4" w:space="0" w:color="auto"/>
            </w:tcBorders>
            <w:shd w:val="clear" w:color="000000" w:fill="D8D8D8"/>
            <w:noWrap/>
            <w:vAlign w:val="center"/>
            <w:hideMark/>
          </w:tcPr>
          <w:p w:rsidR="00647385" w:rsidRPr="00B250E1" w:rsidRDefault="00647385" w:rsidP="005352AE">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Activo circulante</w:t>
            </w:r>
          </w:p>
        </w:tc>
        <w:tc>
          <w:tcPr>
            <w:tcW w:w="476" w:type="pct"/>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12,246</w:t>
            </w:r>
          </w:p>
        </w:tc>
        <w:tc>
          <w:tcPr>
            <w:tcW w:w="703" w:type="pct"/>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81,222</w:t>
            </w:r>
          </w:p>
        </w:tc>
        <w:tc>
          <w:tcPr>
            <w:tcW w:w="766" w:type="pct"/>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79,774</w:t>
            </w:r>
          </w:p>
        </w:tc>
        <w:tc>
          <w:tcPr>
            <w:tcW w:w="713" w:type="pct"/>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13,694</w:t>
            </w:r>
          </w:p>
        </w:tc>
        <w:tc>
          <w:tcPr>
            <w:tcW w:w="774" w:type="pct"/>
            <w:tcBorders>
              <w:right w:val="single" w:sz="4" w:space="0" w:color="auto"/>
            </w:tcBorders>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1,448</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Efectivo y equivalentes</w:t>
            </w:r>
          </w:p>
        </w:tc>
        <w:tc>
          <w:tcPr>
            <w:tcW w:w="47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4,095</w:t>
            </w:r>
          </w:p>
        </w:tc>
        <w:tc>
          <w:tcPr>
            <w:tcW w:w="703"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42,534</w:t>
            </w:r>
          </w:p>
        </w:tc>
        <w:tc>
          <w:tcPr>
            <w:tcW w:w="76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43,160</w:t>
            </w:r>
          </w:p>
        </w:tc>
        <w:tc>
          <w:tcPr>
            <w:tcW w:w="713"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3,469</w:t>
            </w:r>
          </w:p>
        </w:tc>
        <w:tc>
          <w:tcPr>
            <w:tcW w:w="774" w:type="pct"/>
            <w:tcBorders>
              <w:right w:val="single" w:sz="4" w:space="0" w:color="auto"/>
            </w:tcBorders>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-626</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Derechos a recibir efectivo o equivalentes</w:t>
            </w:r>
          </w:p>
        </w:tc>
        <w:tc>
          <w:tcPr>
            <w:tcW w:w="47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8,151</w:t>
            </w:r>
          </w:p>
        </w:tc>
        <w:tc>
          <w:tcPr>
            <w:tcW w:w="703"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38,688</w:t>
            </w:r>
          </w:p>
        </w:tc>
        <w:tc>
          <w:tcPr>
            <w:tcW w:w="766" w:type="pct"/>
            <w:shd w:val="clear" w:color="auto" w:fill="auto"/>
            <w:vAlign w:val="center"/>
            <w:hideMark/>
          </w:tcPr>
          <w:p w:rsidR="00647385" w:rsidRPr="00B250E1" w:rsidRDefault="00795078" w:rsidP="003F3B88">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36,61</w:t>
            </w:r>
            <w:r w:rsidR="003F3B88">
              <w:rPr>
                <w:rFonts w:ascii="Futura Medium" w:eastAsia="Times New Roman" w:hAnsi="Futura Medium" w:cs="Futura"/>
                <w:color w:val="000000"/>
                <w:sz w:val="12"/>
                <w:szCs w:val="12"/>
              </w:rPr>
              <w:t>4</w:t>
            </w:r>
          </w:p>
        </w:tc>
        <w:tc>
          <w:tcPr>
            <w:tcW w:w="713"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10,225</w:t>
            </w:r>
          </w:p>
        </w:tc>
        <w:tc>
          <w:tcPr>
            <w:tcW w:w="774" w:type="pct"/>
            <w:tcBorders>
              <w:right w:val="single" w:sz="4" w:space="0" w:color="auto"/>
            </w:tcBorders>
            <w:shd w:val="clear" w:color="auto" w:fill="auto"/>
            <w:vAlign w:val="center"/>
            <w:hideMark/>
          </w:tcPr>
          <w:p w:rsidR="00647385" w:rsidRPr="00B250E1" w:rsidRDefault="00795078" w:rsidP="00AD33ED">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2,07</w:t>
            </w:r>
            <w:r w:rsidR="00AD33ED">
              <w:rPr>
                <w:rFonts w:ascii="Futura Medium" w:eastAsia="Times New Roman" w:hAnsi="Futura Medium" w:cs="Futura"/>
                <w:color w:val="000000"/>
                <w:sz w:val="12"/>
                <w:szCs w:val="12"/>
              </w:rPr>
              <w:t>4</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Derechos a recibir bienes o servicios</w:t>
            </w:r>
          </w:p>
        </w:tc>
        <w:tc>
          <w:tcPr>
            <w:tcW w:w="47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Inventarios</w:t>
            </w:r>
          </w:p>
        </w:tc>
        <w:tc>
          <w:tcPr>
            <w:tcW w:w="47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Almacenes</w:t>
            </w:r>
          </w:p>
        </w:tc>
        <w:tc>
          <w:tcPr>
            <w:tcW w:w="47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xml:space="preserve">Estimación por pérdida o deterioro de activos </w:t>
            </w:r>
          </w:p>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circulantes</w:t>
            </w:r>
          </w:p>
        </w:tc>
        <w:tc>
          <w:tcPr>
            <w:tcW w:w="47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Otros activos circulantes</w:t>
            </w:r>
          </w:p>
        </w:tc>
        <w:tc>
          <w:tcPr>
            <w:tcW w:w="47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tcBorders>
            <w:shd w:val="clear" w:color="000000" w:fill="D8D8D8"/>
            <w:noWrap/>
            <w:vAlign w:val="center"/>
            <w:hideMark/>
          </w:tcPr>
          <w:p w:rsidR="00647385" w:rsidRPr="00B250E1" w:rsidRDefault="00647385" w:rsidP="005352AE">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Activo no circulante</w:t>
            </w:r>
          </w:p>
        </w:tc>
        <w:tc>
          <w:tcPr>
            <w:tcW w:w="476" w:type="pct"/>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7,348</w:t>
            </w:r>
          </w:p>
        </w:tc>
        <w:tc>
          <w:tcPr>
            <w:tcW w:w="703" w:type="pct"/>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926</w:t>
            </w:r>
          </w:p>
        </w:tc>
        <w:tc>
          <w:tcPr>
            <w:tcW w:w="766" w:type="pct"/>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1,321</w:t>
            </w:r>
          </w:p>
        </w:tc>
        <w:tc>
          <w:tcPr>
            <w:tcW w:w="713" w:type="pct"/>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6,953</w:t>
            </w:r>
          </w:p>
        </w:tc>
        <w:tc>
          <w:tcPr>
            <w:tcW w:w="774" w:type="pct"/>
            <w:tcBorders>
              <w:right w:val="single" w:sz="4" w:space="0" w:color="auto"/>
            </w:tcBorders>
            <w:shd w:val="clear" w:color="000000" w:fill="D8D8D8"/>
            <w:noWrap/>
            <w:vAlign w:val="center"/>
            <w:hideMark/>
          </w:tcPr>
          <w:p w:rsidR="00647385" w:rsidRPr="00B250E1" w:rsidRDefault="00795078"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-395</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Inversiones financieras a largo plazo</w:t>
            </w:r>
          </w:p>
        </w:tc>
        <w:tc>
          <w:tcPr>
            <w:tcW w:w="47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Derechos a recibir efectivo o equivalentes a</w:t>
            </w:r>
          </w:p>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xml:space="preserve"> largo plazo</w:t>
            </w:r>
          </w:p>
        </w:tc>
        <w:tc>
          <w:tcPr>
            <w:tcW w:w="47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Bienes inmuebles, infraestructura y</w:t>
            </w:r>
          </w:p>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xml:space="preserve"> construcciones en proceso</w:t>
            </w:r>
          </w:p>
        </w:tc>
        <w:tc>
          <w:tcPr>
            <w:tcW w:w="47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12,112</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12,112</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Bienes muebles</w:t>
            </w:r>
          </w:p>
        </w:tc>
        <w:tc>
          <w:tcPr>
            <w:tcW w:w="47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2,862</w:t>
            </w:r>
          </w:p>
        </w:tc>
        <w:tc>
          <w:tcPr>
            <w:tcW w:w="703"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532</w:t>
            </w:r>
          </w:p>
        </w:tc>
        <w:tc>
          <w:tcPr>
            <w:tcW w:w="76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429</w:t>
            </w:r>
          </w:p>
        </w:tc>
        <w:tc>
          <w:tcPr>
            <w:tcW w:w="713" w:type="pct"/>
            <w:shd w:val="clear" w:color="auto" w:fill="auto"/>
            <w:vAlign w:val="center"/>
            <w:hideMark/>
          </w:tcPr>
          <w:p w:rsidR="00647385" w:rsidRPr="00B250E1" w:rsidRDefault="00795078" w:rsidP="003F3B88">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2,</w:t>
            </w:r>
            <w:r w:rsidR="003F3B88">
              <w:rPr>
                <w:rFonts w:ascii="Futura Medium" w:eastAsia="Times New Roman" w:hAnsi="Futura Medium" w:cs="Futura"/>
                <w:color w:val="000000"/>
                <w:sz w:val="12"/>
                <w:szCs w:val="12"/>
              </w:rPr>
              <w:t>9</w:t>
            </w:r>
            <w:r>
              <w:rPr>
                <w:rFonts w:ascii="Futura Medium" w:eastAsia="Times New Roman" w:hAnsi="Futura Medium" w:cs="Futura"/>
                <w:color w:val="000000"/>
                <w:sz w:val="12"/>
                <w:szCs w:val="12"/>
              </w:rPr>
              <w:t>65</w:t>
            </w:r>
          </w:p>
        </w:tc>
        <w:tc>
          <w:tcPr>
            <w:tcW w:w="774" w:type="pct"/>
            <w:tcBorders>
              <w:right w:val="single" w:sz="4" w:space="0" w:color="auto"/>
            </w:tcBorders>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103</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Activos intangibles</w:t>
            </w:r>
          </w:p>
        </w:tc>
        <w:tc>
          <w:tcPr>
            <w:tcW w:w="47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59</w:t>
            </w:r>
          </w:p>
        </w:tc>
        <w:tc>
          <w:tcPr>
            <w:tcW w:w="703" w:type="pct"/>
            <w:shd w:val="clear" w:color="auto" w:fill="auto"/>
            <w:vAlign w:val="center"/>
            <w:hideMark/>
          </w:tcPr>
          <w:p w:rsidR="00647385" w:rsidRPr="00B250E1" w:rsidRDefault="00795078" w:rsidP="00F3310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w:t>
            </w:r>
            <w:r w:rsidR="00F3310C">
              <w:rPr>
                <w:rFonts w:ascii="Futura Medium" w:eastAsia="Times New Roman" w:hAnsi="Futura Medium" w:cs="Futura"/>
                <w:color w:val="000000"/>
                <w:sz w:val="12"/>
                <w:szCs w:val="12"/>
              </w:rPr>
              <w:t>7</w:t>
            </w:r>
          </w:p>
        </w:tc>
        <w:tc>
          <w:tcPr>
            <w:tcW w:w="76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795078" w:rsidP="00F3310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7</w:t>
            </w:r>
            <w:r w:rsidR="00F3310C">
              <w:rPr>
                <w:rFonts w:ascii="Futura Medium" w:eastAsia="Times New Roman" w:hAnsi="Futura Medium" w:cs="Futura"/>
                <w:color w:val="000000"/>
                <w:sz w:val="12"/>
                <w:szCs w:val="12"/>
              </w:rPr>
              <w:t>6</w:t>
            </w:r>
          </w:p>
        </w:tc>
        <w:tc>
          <w:tcPr>
            <w:tcW w:w="774" w:type="pct"/>
            <w:tcBorders>
              <w:right w:val="single" w:sz="4" w:space="0" w:color="auto"/>
            </w:tcBorders>
            <w:shd w:val="clear" w:color="auto" w:fill="auto"/>
            <w:vAlign w:val="center"/>
            <w:hideMark/>
          </w:tcPr>
          <w:p w:rsidR="00647385" w:rsidRPr="00B250E1" w:rsidRDefault="00AD33ED" w:rsidP="00F3310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w:t>
            </w:r>
            <w:r w:rsidR="00F3310C">
              <w:rPr>
                <w:rFonts w:ascii="Futura Medium" w:eastAsia="Times New Roman" w:hAnsi="Futura Medium" w:cs="Futura"/>
                <w:color w:val="000000"/>
                <w:sz w:val="12"/>
                <w:szCs w:val="12"/>
              </w:rPr>
              <w:t>7</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Depreciación, deterioro y amortización</w:t>
            </w:r>
          </w:p>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xml:space="preserve"> acumulada de bienes</w:t>
            </w:r>
          </w:p>
        </w:tc>
        <w:tc>
          <w:tcPr>
            <w:tcW w:w="47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-7,685</w:t>
            </w:r>
          </w:p>
        </w:tc>
        <w:tc>
          <w:tcPr>
            <w:tcW w:w="703" w:type="pct"/>
            <w:shd w:val="clear" w:color="auto" w:fill="auto"/>
            <w:vAlign w:val="center"/>
            <w:hideMark/>
          </w:tcPr>
          <w:p w:rsidR="00647385" w:rsidRPr="00B250E1" w:rsidRDefault="00795078" w:rsidP="00F3310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3</w:t>
            </w:r>
            <w:r w:rsidR="00F3310C">
              <w:rPr>
                <w:rFonts w:ascii="Futura Medium" w:eastAsia="Times New Roman" w:hAnsi="Futura Medium" w:cs="Futura"/>
                <w:color w:val="000000"/>
                <w:sz w:val="12"/>
                <w:szCs w:val="12"/>
              </w:rPr>
              <w:t>59</w:t>
            </w:r>
          </w:p>
        </w:tc>
        <w:tc>
          <w:tcPr>
            <w:tcW w:w="766" w:type="pct"/>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884</w:t>
            </w:r>
          </w:p>
        </w:tc>
        <w:tc>
          <w:tcPr>
            <w:tcW w:w="713" w:type="pct"/>
            <w:shd w:val="clear" w:color="auto" w:fill="auto"/>
            <w:vAlign w:val="center"/>
            <w:hideMark/>
          </w:tcPr>
          <w:p w:rsidR="00647385" w:rsidRPr="00B250E1" w:rsidRDefault="00795078" w:rsidP="003F3B88">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-8,2</w:t>
            </w:r>
            <w:r w:rsidR="00F3310C">
              <w:rPr>
                <w:rFonts w:ascii="Futura Medium" w:eastAsia="Times New Roman" w:hAnsi="Futura Medium" w:cs="Futura"/>
                <w:color w:val="000000"/>
                <w:sz w:val="12"/>
                <w:szCs w:val="12"/>
              </w:rPr>
              <w:t>10</w:t>
            </w:r>
          </w:p>
        </w:tc>
        <w:tc>
          <w:tcPr>
            <w:tcW w:w="774" w:type="pct"/>
            <w:tcBorders>
              <w:right w:val="single" w:sz="4" w:space="0" w:color="auto"/>
            </w:tcBorders>
            <w:shd w:val="clear" w:color="auto" w:fill="auto"/>
            <w:vAlign w:val="center"/>
            <w:hideMark/>
          </w:tcPr>
          <w:p w:rsidR="00647385" w:rsidRPr="00B250E1" w:rsidRDefault="00795078" w:rsidP="00F3310C">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-52</w:t>
            </w:r>
            <w:r w:rsidR="00F3310C">
              <w:rPr>
                <w:rFonts w:ascii="Futura Medium" w:eastAsia="Times New Roman" w:hAnsi="Futura Medium" w:cs="Futura"/>
                <w:color w:val="000000"/>
                <w:sz w:val="12"/>
                <w:szCs w:val="12"/>
              </w:rPr>
              <w:t>5</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Activos diferidos</w:t>
            </w:r>
          </w:p>
        </w:tc>
        <w:tc>
          <w:tcPr>
            <w:tcW w:w="47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xml:space="preserve">Estimación por pérdida o deterioro de activos </w:t>
            </w:r>
          </w:p>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no circulantes</w:t>
            </w:r>
          </w:p>
        </w:tc>
        <w:tc>
          <w:tcPr>
            <w:tcW w:w="47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66"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13"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74"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568" w:type="pct"/>
            <w:tcBorders>
              <w:left w:val="single" w:sz="4" w:space="0" w:color="auto"/>
              <w:bottom w:val="single" w:sz="4" w:space="0" w:color="auto"/>
            </w:tcBorders>
            <w:shd w:val="clear" w:color="auto" w:fill="auto"/>
            <w:vAlign w:val="center"/>
            <w:hideMark/>
          </w:tcPr>
          <w:p w:rsidR="00647385" w:rsidRPr="00B250E1" w:rsidRDefault="00647385" w:rsidP="005352AE">
            <w:pPr>
              <w:spacing w:before="0" w:after="0" w:line="276" w:lineRule="auto"/>
              <w:ind w:firstLineChars="200" w:firstLine="24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Otros activos no circulantes</w:t>
            </w:r>
          </w:p>
        </w:tc>
        <w:tc>
          <w:tcPr>
            <w:tcW w:w="476" w:type="pct"/>
            <w:tcBorders>
              <w:bottom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703" w:type="pct"/>
            <w:tcBorders>
              <w:bottom w:val="single" w:sz="4" w:space="0" w:color="auto"/>
            </w:tcBorders>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18</w:t>
            </w:r>
          </w:p>
        </w:tc>
        <w:tc>
          <w:tcPr>
            <w:tcW w:w="766" w:type="pct"/>
            <w:tcBorders>
              <w:bottom w:val="single" w:sz="4" w:space="0" w:color="auto"/>
            </w:tcBorders>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8</w:t>
            </w:r>
          </w:p>
        </w:tc>
        <w:tc>
          <w:tcPr>
            <w:tcW w:w="713" w:type="pct"/>
            <w:tcBorders>
              <w:bottom w:val="single" w:sz="4" w:space="0" w:color="auto"/>
            </w:tcBorders>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10</w:t>
            </w:r>
          </w:p>
        </w:tc>
        <w:tc>
          <w:tcPr>
            <w:tcW w:w="774" w:type="pct"/>
            <w:tcBorders>
              <w:bottom w:val="single" w:sz="4" w:space="0" w:color="auto"/>
              <w:right w:val="single" w:sz="4" w:space="0" w:color="auto"/>
            </w:tcBorders>
            <w:shd w:val="clear" w:color="auto" w:fill="auto"/>
            <w:vAlign w:val="center"/>
            <w:hideMark/>
          </w:tcPr>
          <w:p w:rsidR="00647385" w:rsidRPr="00B250E1" w:rsidRDefault="00795078" w:rsidP="005352AE">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10</w:t>
            </w:r>
          </w:p>
        </w:tc>
      </w:tr>
      <w:tr w:rsidR="00647385" w:rsidRPr="00B250E1" w:rsidTr="005352AE">
        <w:trPr>
          <w:trHeight w:val="20"/>
        </w:trPr>
        <w:tc>
          <w:tcPr>
            <w:tcW w:w="5000" w:type="pct"/>
            <w:gridSpan w:val="6"/>
            <w:tcBorders>
              <w:top w:val="single" w:sz="4" w:space="0" w:color="auto"/>
            </w:tcBorders>
            <w:shd w:val="clear" w:color="auto" w:fill="auto"/>
            <w:vAlign w:val="bottom"/>
          </w:tcPr>
          <w:p w:rsidR="00647385" w:rsidRPr="00B250E1" w:rsidRDefault="00647385" w:rsidP="005352AE">
            <w:pPr>
              <w:spacing w:before="0" w:after="0" w:line="276" w:lineRule="auto"/>
              <w:jc w:val="left"/>
              <w:rPr>
                <w:rFonts w:ascii="Futura Medium" w:eastAsia="Times New Roman" w:hAnsi="Futura Medium" w:cs="Futura"/>
                <w:i/>
                <w:iCs/>
                <w:sz w:val="12"/>
                <w:szCs w:val="12"/>
              </w:rPr>
            </w:pPr>
            <w:r w:rsidRPr="00B250E1">
              <w:rPr>
                <w:rFonts w:ascii="Futura Medium" w:eastAsia="Times New Roman" w:hAnsi="Futura Medium" w:cs="Futura"/>
                <w:i/>
                <w:iCs/>
                <w:sz w:val="12"/>
                <w:szCs w:val="12"/>
              </w:rPr>
              <w:t>“Bajo protesta de decir verdad declaramos que los Estados Financieros y sus notas, son razonablemente correctos y son responsabilidad del emisor”. </w:t>
            </w:r>
          </w:p>
        </w:tc>
      </w:tr>
    </w:tbl>
    <w:p w:rsidR="00442200" w:rsidRPr="00B250E1" w:rsidRDefault="00442200" w:rsidP="00647385">
      <w:pPr>
        <w:tabs>
          <w:tab w:val="left" w:pos="1177"/>
        </w:tabs>
        <w:spacing w:before="0" w:after="0" w:line="276" w:lineRule="auto"/>
        <w:rPr>
          <w:rFonts w:ascii="Futura Medium" w:hAnsi="Futura Medium"/>
          <w:b/>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456D2C" w:rsidRPr="00B250E1" w:rsidTr="00D4516C">
        <w:trPr>
          <w:trHeight w:val="20"/>
        </w:trPr>
        <w:tc>
          <w:tcPr>
            <w:tcW w:w="2835" w:type="dxa"/>
          </w:tcPr>
          <w:p w:rsidR="00456D2C" w:rsidRPr="00B250E1" w:rsidRDefault="00C00E05"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Directora General</w:t>
            </w:r>
          </w:p>
        </w:tc>
        <w:tc>
          <w:tcPr>
            <w:tcW w:w="2835" w:type="dxa"/>
          </w:tcPr>
          <w:p w:rsidR="00456D2C" w:rsidRPr="00B250E1" w:rsidRDefault="00456D2C" w:rsidP="00D4516C">
            <w:pPr>
              <w:autoSpaceDE w:val="0"/>
              <w:autoSpaceDN w:val="0"/>
              <w:adjustRightInd w:val="0"/>
              <w:spacing w:before="0" w:after="0" w:line="276" w:lineRule="auto"/>
              <w:rPr>
                <w:rFonts w:ascii="Futura Medium" w:hAnsi="Futura Medium" w:cs="Futura"/>
                <w:sz w:val="12"/>
                <w:szCs w:val="12"/>
              </w:rPr>
            </w:pPr>
          </w:p>
        </w:tc>
        <w:tc>
          <w:tcPr>
            <w:tcW w:w="3261" w:type="dxa"/>
          </w:tcPr>
          <w:p w:rsidR="00456D2C" w:rsidRPr="00B250E1" w:rsidRDefault="00BA7DFF"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Encargada de la Dirección Administrativa</w:t>
            </w:r>
          </w:p>
        </w:tc>
      </w:tr>
      <w:tr w:rsidR="00456D2C" w:rsidRPr="00B250E1" w:rsidTr="00D4516C">
        <w:trPr>
          <w:trHeight w:val="20"/>
        </w:trPr>
        <w:tc>
          <w:tcPr>
            <w:tcW w:w="2835" w:type="dxa"/>
            <w:tcBorders>
              <w:bottom w:val="single" w:sz="4" w:space="0" w:color="auto"/>
            </w:tcBorders>
          </w:tcPr>
          <w:p w:rsidR="00456D2C" w:rsidRPr="00B250E1" w:rsidRDefault="00456D2C" w:rsidP="00D4516C">
            <w:pPr>
              <w:autoSpaceDE w:val="0"/>
              <w:autoSpaceDN w:val="0"/>
              <w:adjustRightInd w:val="0"/>
              <w:spacing w:before="0" w:after="0" w:line="276" w:lineRule="auto"/>
              <w:rPr>
                <w:rFonts w:ascii="Futura Medium" w:hAnsi="Futura Medium" w:cs="Futura"/>
                <w:b/>
                <w:sz w:val="12"/>
                <w:szCs w:val="12"/>
              </w:rPr>
            </w:pPr>
          </w:p>
          <w:p w:rsidR="00456D2C" w:rsidRPr="00B250E1" w:rsidRDefault="00456D2C" w:rsidP="00D4516C">
            <w:pPr>
              <w:autoSpaceDE w:val="0"/>
              <w:autoSpaceDN w:val="0"/>
              <w:adjustRightInd w:val="0"/>
              <w:spacing w:before="0" w:after="0" w:line="276" w:lineRule="auto"/>
              <w:rPr>
                <w:rFonts w:ascii="Futura Medium" w:hAnsi="Futura Medium" w:cs="Futura"/>
                <w:b/>
                <w:sz w:val="12"/>
                <w:szCs w:val="12"/>
              </w:rPr>
            </w:pPr>
          </w:p>
        </w:tc>
        <w:tc>
          <w:tcPr>
            <w:tcW w:w="2835" w:type="dxa"/>
          </w:tcPr>
          <w:p w:rsidR="00456D2C" w:rsidRPr="00B250E1" w:rsidRDefault="00456D2C" w:rsidP="00D4516C">
            <w:pPr>
              <w:autoSpaceDE w:val="0"/>
              <w:autoSpaceDN w:val="0"/>
              <w:adjustRightInd w:val="0"/>
              <w:spacing w:before="0" w:after="0" w:line="276" w:lineRule="auto"/>
              <w:rPr>
                <w:rFonts w:ascii="Futura Medium" w:hAnsi="Futura Medium" w:cs="Futura"/>
                <w:sz w:val="12"/>
                <w:szCs w:val="12"/>
              </w:rPr>
            </w:pPr>
          </w:p>
        </w:tc>
        <w:tc>
          <w:tcPr>
            <w:tcW w:w="3261" w:type="dxa"/>
            <w:tcBorders>
              <w:bottom w:val="single" w:sz="4" w:space="0" w:color="auto"/>
            </w:tcBorders>
          </w:tcPr>
          <w:p w:rsidR="00456D2C" w:rsidRPr="00B250E1" w:rsidRDefault="00456D2C" w:rsidP="00D4516C">
            <w:pPr>
              <w:autoSpaceDE w:val="0"/>
              <w:autoSpaceDN w:val="0"/>
              <w:adjustRightInd w:val="0"/>
              <w:spacing w:before="0" w:after="0" w:line="276" w:lineRule="auto"/>
              <w:rPr>
                <w:rFonts w:ascii="Futura Medium" w:hAnsi="Futura Medium" w:cs="Futura"/>
                <w:b/>
                <w:sz w:val="12"/>
                <w:szCs w:val="12"/>
              </w:rPr>
            </w:pPr>
          </w:p>
          <w:p w:rsidR="00456D2C" w:rsidRPr="00B250E1" w:rsidRDefault="00456D2C" w:rsidP="00D4516C">
            <w:pPr>
              <w:autoSpaceDE w:val="0"/>
              <w:autoSpaceDN w:val="0"/>
              <w:adjustRightInd w:val="0"/>
              <w:spacing w:before="0" w:after="0" w:line="276" w:lineRule="auto"/>
              <w:rPr>
                <w:rFonts w:ascii="Futura Medium" w:hAnsi="Futura Medium" w:cs="Futura"/>
                <w:b/>
                <w:sz w:val="12"/>
                <w:szCs w:val="12"/>
              </w:rPr>
            </w:pPr>
          </w:p>
        </w:tc>
      </w:tr>
      <w:tr w:rsidR="00456D2C" w:rsidRPr="00B250E1" w:rsidTr="00D4516C">
        <w:trPr>
          <w:trHeight w:val="20"/>
        </w:trPr>
        <w:tc>
          <w:tcPr>
            <w:tcW w:w="2835" w:type="dxa"/>
            <w:tcBorders>
              <w:top w:val="single" w:sz="4" w:space="0" w:color="auto"/>
            </w:tcBorders>
          </w:tcPr>
          <w:p w:rsidR="00456D2C" w:rsidRPr="00B250E1" w:rsidRDefault="00456D2C" w:rsidP="00D4516C">
            <w:pPr>
              <w:autoSpaceDE w:val="0"/>
              <w:autoSpaceDN w:val="0"/>
              <w:adjustRightInd w:val="0"/>
              <w:spacing w:before="0" w:after="0" w:line="276" w:lineRule="auto"/>
              <w:rPr>
                <w:rFonts w:ascii="Futura Medium" w:hAnsi="Futura Medium" w:cs="Futura"/>
                <w:b/>
                <w:sz w:val="12"/>
                <w:szCs w:val="12"/>
              </w:rPr>
            </w:pPr>
          </w:p>
          <w:p w:rsidR="00456D2C" w:rsidRPr="00B250E1" w:rsidRDefault="00C00E05"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Mtra. Elda María </w:t>
            </w:r>
            <w:proofErr w:type="spellStart"/>
            <w:r>
              <w:rPr>
                <w:rFonts w:ascii="Futura Medium" w:hAnsi="Futura Medium" w:cs="Futura"/>
                <w:b/>
                <w:sz w:val="12"/>
                <w:szCs w:val="12"/>
              </w:rPr>
              <w:t>Xix</w:t>
            </w:r>
            <w:proofErr w:type="spellEnd"/>
            <w:r>
              <w:rPr>
                <w:rFonts w:ascii="Futura Medium" w:hAnsi="Futura Medium" w:cs="Futura"/>
                <w:b/>
                <w:sz w:val="12"/>
                <w:szCs w:val="12"/>
              </w:rPr>
              <w:t xml:space="preserve"> </w:t>
            </w:r>
            <w:proofErr w:type="spellStart"/>
            <w:r>
              <w:rPr>
                <w:rFonts w:ascii="Futura Medium" w:hAnsi="Futura Medium" w:cs="Futura"/>
                <w:b/>
                <w:sz w:val="12"/>
                <w:szCs w:val="12"/>
              </w:rPr>
              <w:t>Euan</w:t>
            </w:r>
            <w:proofErr w:type="spellEnd"/>
          </w:p>
        </w:tc>
        <w:tc>
          <w:tcPr>
            <w:tcW w:w="2835" w:type="dxa"/>
          </w:tcPr>
          <w:p w:rsidR="00456D2C" w:rsidRPr="00B250E1" w:rsidRDefault="00456D2C" w:rsidP="00D4516C">
            <w:pPr>
              <w:autoSpaceDE w:val="0"/>
              <w:autoSpaceDN w:val="0"/>
              <w:adjustRightInd w:val="0"/>
              <w:spacing w:before="0" w:after="0" w:line="276" w:lineRule="auto"/>
              <w:rPr>
                <w:rFonts w:ascii="Futura Medium" w:hAnsi="Futura Medium" w:cs="Futura"/>
                <w:sz w:val="12"/>
                <w:szCs w:val="12"/>
              </w:rPr>
            </w:pPr>
          </w:p>
        </w:tc>
        <w:tc>
          <w:tcPr>
            <w:tcW w:w="3261" w:type="dxa"/>
            <w:tcBorders>
              <w:top w:val="single" w:sz="4" w:space="0" w:color="auto"/>
            </w:tcBorders>
          </w:tcPr>
          <w:p w:rsidR="00456D2C" w:rsidRPr="00B250E1" w:rsidRDefault="00456D2C" w:rsidP="00D4516C">
            <w:pPr>
              <w:autoSpaceDE w:val="0"/>
              <w:autoSpaceDN w:val="0"/>
              <w:adjustRightInd w:val="0"/>
              <w:spacing w:before="0" w:after="0" w:line="276" w:lineRule="auto"/>
              <w:rPr>
                <w:rFonts w:ascii="Futura Medium" w:hAnsi="Futura Medium" w:cs="Futura"/>
                <w:b/>
                <w:sz w:val="12"/>
                <w:szCs w:val="12"/>
              </w:rPr>
            </w:pPr>
          </w:p>
          <w:p w:rsidR="00456D2C" w:rsidRPr="00B250E1" w:rsidRDefault="00456D2C"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C. Inés López Chan</w:t>
            </w:r>
          </w:p>
        </w:tc>
      </w:tr>
      <w:tr w:rsidR="00456D2C" w:rsidRPr="00B250E1" w:rsidTr="00D4516C">
        <w:trPr>
          <w:trHeight w:val="20"/>
        </w:trPr>
        <w:tc>
          <w:tcPr>
            <w:tcW w:w="2835" w:type="dxa"/>
          </w:tcPr>
          <w:p w:rsidR="00456D2C" w:rsidRPr="00B250E1" w:rsidRDefault="00456D2C" w:rsidP="00D4516C">
            <w:pPr>
              <w:spacing w:before="0" w:after="0" w:line="276" w:lineRule="auto"/>
              <w:jc w:val="center"/>
              <w:rPr>
                <w:rFonts w:ascii="Futura Medium" w:hAnsi="Futura Medium" w:cs="Futura"/>
                <w:sz w:val="12"/>
                <w:szCs w:val="12"/>
              </w:rPr>
            </w:pPr>
          </w:p>
        </w:tc>
        <w:tc>
          <w:tcPr>
            <w:tcW w:w="2835" w:type="dxa"/>
          </w:tcPr>
          <w:p w:rsidR="00456D2C" w:rsidRPr="00B250E1" w:rsidRDefault="00456D2C"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Jefe de Departamento de Recursos Humanos y Financieros</w:t>
            </w:r>
          </w:p>
        </w:tc>
        <w:tc>
          <w:tcPr>
            <w:tcW w:w="3261" w:type="dxa"/>
          </w:tcPr>
          <w:p w:rsidR="00456D2C" w:rsidRPr="00B250E1" w:rsidRDefault="00456D2C" w:rsidP="00D4516C">
            <w:pPr>
              <w:spacing w:before="0" w:after="0" w:line="276" w:lineRule="auto"/>
              <w:jc w:val="center"/>
              <w:rPr>
                <w:rFonts w:ascii="Futura Medium" w:hAnsi="Futura Medium" w:cs="Futura"/>
                <w:sz w:val="12"/>
                <w:szCs w:val="12"/>
              </w:rPr>
            </w:pPr>
          </w:p>
        </w:tc>
      </w:tr>
      <w:tr w:rsidR="00456D2C" w:rsidRPr="00B250E1" w:rsidTr="00D4516C">
        <w:trPr>
          <w:trHeight w:val="20"/>
        </w:trPr>
        <w:tc>
          <w:tcPr>
            <w:tcW w:w="2835" w:type="dxa"/>
          </w:tcPr>
          <w:p w:rsidR="00456D2C" w:rsidRPr="00B250E1" w:rsidRDefault="00456D2C" w:rsidP="00D4516C">
            <w:pPr>
              <w:autoSpaceDE w:val="0"/>
              <w:autoSpaceDN w:val="0"/>
              <w:adjustRightInd w:val="0"/>
              <w:spacing w:before="0" w:after="0" w:line="276" w:lineRule="auto"/>
              <w:rPr>
                <w:rFonts w:ascii="Futura Medium" w:hAnsi="Futura Medium" w:cs="Futura"/>
                <w:sz w:val="12"/>
                <w:szCs w:val="12"/>
              </w:rPr>
            </w:pPr>
          </w:p>
        </w:tc>
        <w:tc>
          <w:tcPr>
            <w:tcW w:w="2835" w:type="dxa"/>
            <w:tcBorders>
              <w:bottom w:val="single" w:sz="4" w:space="0" w:color="auto"/>
            </w:tcBorders>
          </w:tcPr>
          <w:p w:rsidR="00456D2C" w:rsidRPr="00B250E1" w:rsidRDefault="00456D2C" w:rsidP="00D4516C">
            <w:pPr>
              <w:autoSpaceDE w:val="0"/>
              <w:autoSpaceDN w:val="0"/>
              <w:adjustRightInd w:val="0"/>
              <w:spacing w:before="0" w:after="0" w:line="276" w:lineRule="auto"/>
              <w:rPr>
                <w:rFonts w:ascii="Futura Medium" w:hAnsi="Futura Medium" w:cs="Futura"/>
                <w:b/>
                <w:sz w:val="12"/>
                <w:szCs w:val="12"/>
              </w:rPr>
            </w:pPr>
          </w:p>
        </w:tc>
        <w:tc>
          <w:tcPr>
            <w:tcW w:w="3261" w:type="dxa"/>
          </w:tcPr>
          <w:p w:rsidR="00456D2C" w:rsidRPr="00B250E1" w:rsidRDefault="00456D2C" w:rsidP="00D4516C">
            <w:pPr>
              <w:spacing w:before="0" w:after="0" w:line="276" w:lineRule="auto"/>
              <w:jc w:val="center"/>
              <w:rPr>
                <w:rFonts w:ascii="Futura Medium" w:hAnsi="Futura Medium" w:cs="Futura"/>
                <w:sz w:val="12"/>
                <w:szCs w:val="12"/>
              </w:rPr>
            </w:pPr>
          </w:p>
        </w:tc>
      </w:tr>
      <w:tr w:rsidR="00456D2C" w:rsidRPr="00B250E1" w:rsidTr="00D4516C">
        <w:trPr>
          <w:trHeight w:val="20"/>
        </w:trPr>
        <w:tc>
          <w:tcPr>
            <w:tcW w:w="2835" w:type="dxa"/>
          </w:tcPr>
          <w:p w:rsidR="00456D2C" w:rsidRPr="00B250E1" w:rsidRDefault="00456D2C" w:rsidP="00D4516C">
            <w:pPr>
              <w:spacing w:before="0" w:after="0" w:line="276" w:lineRule="auto"/>
              <w:jc w:val="center"/>
              <w:rPr>
                <w:rFonts w:ascii="Futura Medium" w:hAnsi="Futura Medium" w:cs="Futura"/>
                <w:sz w:val="12"/>
                <w:szCs w:val="12"/>
              </w:rPr>
            </w:pPr>
          </w:p>
        </w:tc>
        <w:tc>
          <w:tcPr>
            <w:tcW w:w="2835" w:type="dxa"/>
            <w:tcBorders>
              <w:top w:val="single" w:sz="4" w:space="0" w:color="auto"/>
            </w:tcBorders>
          </w:tcPr>
          <w:p w:rsidR="00456D2C" w:rsidRPr="00B250E1" w:rsidRDefault="00456D2C" w:rsidP="00D4516C">
            <w:pPr>
              <w:autoSpaceDE w:val="0"/>
              <w:autoSpaceDN w:val="0"/>
              <w:adjustRightInd w:val="0"/>
              <w:spacing w:before="0" w:after="0" w:line="276" w:lineRule="auto"/>
              <w:rPr>
                <w:rFonts w:ascii="Futura Medium" w:hAnsi="Futura Medium" w:cs="Futura"/>
                <w:b/>
                <w:sz w:val="12"/>
                <w:szCs w:val="12"/>
              </w:rPr>
            </w:pPr>
          </w:p>
          <w:p w:rsidR="00456D2C" w:rsidRPr="00B250E1" w:rsidRDefault="00456D2C"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C.P. Rubén Mauricio Torres </w:t>
            </w:r>
            <w:proofErr w:type="spellStart"/>
            <w:r>
              <w:rPr>
                <w:rFonts w:ascii="Futura Medium" w:hAnsi="Futura Medium" w:cs="Futura"/>
                <w:b/>
                <w:sz w:val="12"/>
                <w:szCs w:val="12"/>
              </w:rPr>
              <w:t>Estañol</w:t>
            </w:r>
            <w:proofErr w:type="spellEnd"/>
          </w:p>
        </w:tc>
        <w:tc>
          <w:tcPr>
            <w:tcW w:w="3261" w:type="dxa"/>
          </w:tcPr>
          <w:p w:rsidR="00456D2C" w:rsidRPr="00B250E1" w:rsidRDefault="00456D2C" w:rsidP="00D4516C">
            <w:pPr>
              <w:spacing w:before="0" w:after="0" w:line="276" w:lineRule="auto"/>
              <w:jc w:val="center"/>
              <w:rPr>
                <w:rFonts w:ascii="Futura Medium" w:hAnsi="Futura Medium" w:cs="Futura"/>
                <w:sz w:val="12"/>
                <w:szCs w:val="12"/>
              </w:rPr>
            </w:pPr>
          </w:p>
        </w:tc>
      </w:tr>
    </w:tbl>
    <w:p w:rsidR="00647385" w:rsidRPr="00B250E1" w:rsidRDefault="00647385" w:rsidP="00864D36">
      <w:pPr>
        <w:tabs>
          <w:tab w:val="left" w:pos="1177"/>
        </w:tabs>
        <w:rPr>
          <w:rFonts w:ascii="Futura Medium" w:hAnsi="Futura Medium"/>
          <w:b/>
        </w:rPr>
      </w:pPr>
    </w:p>
    <w:p w:rsidR="00646E6A" w:rsidRPr="00B250E1" w:rsidRDefault="00646E6A" w:rsidP="00864D36">
      <w:pPr>
        <w:tabs>
          <w:tab w:val="left" w:pos="1177"/>
        </w:tabs>
        <w:rPr>
          <w:rFonts w:ascii="Futura Medium" w:hAnsi="Futura Medium"/>
          <w:b/>
        </w:rPr>
      </w:pPr>
    </w:p>
    <w:p w:rsidR="00646E6A" w:rsidRPr="00B250E1" w:rsidRDefault="00646E6A"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AA2634" w:rsidRDefault="00AA2634" w:rsidP="00864D36">
      <w:pPr>
        <w:tabs>
          <w:tab w:val="left" w:pos="1177"/>
        </w:tabs>
        <w:rPr>
          <w:rFonts w:ascii="Futura Medium" w:hAnsi="Futura Medium"/>
          <w:b/>
        </w:rPr>
        <w:sectPr w:rsidR="00AA2634" w:rsidSect="00FA1F2D">
          <w:pgSz w:w="12242" w:h="15842" w:code="1"/>
          <w:pgMar w:top="1701" w:right="1701" w:bottom="1418" w:left="1701" w:header="709" w:footer="709" w:gutter="0"/>
          <w:cols w:space="708"/>
          <w:docGrid w:linePitch="360"/>
        </w:sectPr>
      </w:pPr>
    </w:p>
    <w:p w:rsidR="00647385" w:rsidRPr="006C768D" w:rsidRDefault="007A583C" w:rsidP="00AA2634">
      <w:pPr>
        <w:pStyle w:val="Ttulo2"/>
        <w:numPr>
          <w:ilvl w:val="1"/>
          <w:numId w:val="1"/>
        </w:numPr>
        <w:spacing w:before="0" w:line="276" w:lineRule="auto"/>
        <w:ind w:left="567"/>
        <w:rPr>
          <w:rFonts w:ascii="Futura Std Medium" w:hAnsi="Futura Std Medium" w:cs="Times New Roman"/>
          <w:color w:val="4BACC6"/>
          <w:sz w:val="22"/>
          <w:szCs w:val="22"/>
          <w:lang w:eastAsia="en-US"/>
        </w:rPr>
      </w:pPr>
      <w:bookmarkStart w:id="37" w:name="_Toc470601903"/>
      <w:r w:rsidRPr="006C768D">
        <w:rPr>
          <w:rFonts w:ascii="Futura Std Medium" w:hAnsi="Futura Std Medium" w:cs="Times New Roman"/>
          <w:color w:val="4BACC6"/>
          <w:sz w:val="22"/>
          <w:szCs w:val="22"/>
          <w:lang w:eastAsia="en-US"/>
        </w:rPr>
        <w:lastRenderedPageBreak/>
        <w:t>ESTADO ANALÍTICO DE LA DEUDA Y OTROS PASIVOS</w:t>
      </w:r>
      <w:bookmarkEnd w:id="37"/>
    </w:p>
    <w:tbl>
      <w:tblPr>
        <w:tblW w:w="5000" w:type="pct"/>
        <w:tblCellMar>
          <w:left w:w="70" w:type="dxa"/>
          <w:right w:w="70" w:type="dxa"/>
        </w:tblCellMar>
        <w:tblLook w:val="04A0" w:firstRow="1" w:lastRow="0" w:firstColumn="1" w:lastColumn="0" w:noHBand="0" w:noVBand="1"/>
      </w:tblPr>
      <w:tblGrid>
        <w:gridCol w:w="3155"/>
        <w:gridCol w:w="1456"/>
        <w:gridCol w:w="1457"/>
        <w:gridCol w:w="1457"/>
        <w:gridCol w:w="1455"/>
      </w:tblGrid>
      <w:tr w:rsidR="00647385" w:rsidRPr="00B250E1" w:rsidTr="005352AE">
        <w:trPr>
          <w:trHeight w:val="20"/>
        </w:trPr>
        <w:tc>
          <w:tcPr>
            <w:tcW w:w="5000" w:type="pct"/>
            <w:gridSpan w:val="5"/>
            <w:tcBorders>
              <w:top w:val="single" w:sz="4" w:space="0" w:color="auto"/>
              <w:left w:val="single" w:sz="4" w:space="0" w:color="auto"/>
              <w:right w:val="single" w:sz="4" w:space="0" w:color="auto"/>
            </w:tcBorders>
            <w:shd w:val="clear" w:color="000000" w:fill="A5A5A5"/>
            <w:noWrap/>
            <w:vAlign w:val="center"/>
            <w:hideMark/>
          </w:tcPr>
          <w:p w:rsidR="00647385" w:rsidRPr="00B250E1" w:rsidRDefault="00075260" w:rsidP="005352AE">
            <w:pPr>
              <w:spacing w:before="0" w:after="0" w:line="276" w:lineRule="auto"/>
              <w:jc w:val="center"/>
              <w:rPr>
                <w:rFonts w:ascii="Futura Medium" w:eastAsia="Times New Roman" w:hAnsi="Futura Medium" w:cs="Futura"/>
                <w:b/>
                <w:bCs/>
                <w:sz w:val="12"/>
                <w:szCs w:val="12"/>
              </w:rPr>
            </w:pPr>
            <w:r w:rsidRPr="003E3BFD">
              <w:rPr>
                <w:rFonts w:ascii="Futura Medium" w:eastAsia="Times New Roman" w:hAnsi="Futura Medium" w:cs="Futura"/>
                <w:b/>
                <w:bCs/>
                <w:sz w:val="12"/>
                <w:szCs w:val="12"/>
              </w:rPr>
              <w:t>CENTRO DE ESTUDIOS DE BACHILLERATO TÉCNICO “EVA SÁMANO DE LÓPEZ MATEOS”</w:t>
            </w:r>
          </w:p>
        </w:tc>
      </w:tr>
      <w:tr w:rsidR="00647385" w:rsidRPr="00B250E1" w:rsidTr="005352AE">
        <w:trPr>
          <w:trHeight w:val="20"/>
        </w:trPr>
        <w:tc>
          <w:tcPr>
            <w:tcW w:w="5000" w:type="pct"/>
            <w:gridSpan w:val="5"/>
            <w:tcBorders>
              <w:left w:val="single" w:sz="4" w:space="0" w:color="auto"/>
              <w:right w:val="single" w:sz="4" w:space="0" w:color="auto"/>
            </w:tcBorders>
            <w:shd w:val="clear" w:color="000000" w:fill="A5A5A5"/>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Estado Analítico de la Deuda y Otros Pasivos</w:t>
            </w:r>
          </w:p>
        </w:tc>
      </w:tr>
      <w:tr w:rsidR="00647385" w:rsidRPr="00B250E1" w:rsidTr="005352AE">
        <w:trPr>
          <w:trHeight w:val="20"/>
        </w:trPr>
        <w:tc>
          <w:tcPr>
            <w:tcW w:w="5000" w:type="pct"/>
            <w:gridSpan w:val="5"/>
            <w:tcBorders>
              <w:left w:val="single" w:sz="4" w:space="0" w:color="auto"/>
              <w:right w:val="single" w:sz="4" w:space="0" w:color="auto"/>
            </w:tcBorders>
            <w:shd w:val="clear" w:color="000000" w:fill="A5A5A5"/>
            <w:vAlign w:val="center"/>
            <w:hideMark/>
          </w:tcPr>
          <w:p w:rsidR="00647385" w:rsidRPr="00B250E1" w:rsidRDefault="00075260" w:rsidP="005352AE">
            <w:pPr>
              <w:spacing w:before="0" w:after="0" w:line="276" w:lineRule="auto"/>
              <w:jc w:val="center"/>
              <w:rPr>
                <w:rFonts w:ascii="Futura Medium" w:eastAsia="Times New Roman" w:hAnsi="Futura Medium" w:cs="Futura"/>
                <w:bCs/>
                <w:sz w:val="12"/>
                <w:szCs w:val="12"/>
              </w:rPr>
            </w:pPr>
            <w:r>
              <w:rPr>
                <w:rFonts w:ascii="Futura Medium" w:eastAsia="Times New Roman" w:hAnsi="Futura Medium" w:cs="Futura"/>
                <w:bCs/>
                <w:sz w:val="12"/>
                <w:szCs w:val="12"/>
              </w:rPr>
              <w:t xml:space="preserve">Del 1 de enero </w:t>
            </w:r>
            <w:r w:rsidRPr="00B250E1">
              <w:rPr>
                <w:rFonts w:ascii="Futura Medium" w:eastAsia="Times New Roman" w:hAnsi="Futura Medium" w:cs="Futura"/>
                <w:bCs/>
                <w:sz w:val="12"/>
                <w:szCs w:val="12"/>
              </w:rPr>
              <w:t>al</w:t>
            </w:r>
            <w:r>
              <w:rPr>
                <w:rFonts w:ascii="Futura Medium" w:eastAsia="Times New Roman" w:hAnsi="Futura Medium" w:cs="Futura"/>
                <w:bCs/>
                <w:sz w:val="12"/>
                <w:szCs w:val="12"/>
              </w:rPr>
              <w:t xml:space="preserve"> 31 de diciembre de 2016</w:t>
            </w:r>
          </w:p>
        </w:tc>
      </w:tr>
      <w:tr w:rsidR="00647385" w:rsidRPr="00B250E1" w:rsidTr="005352AE">
        <w:trPr>
          <w:trHeight w:val="20"/>
        </w:trPr>
        <w:tc>
          <w:tcPr>
            <w:tcW w:w="5000" w:type="pct"/>
            <w:gridSpan w:val="5"/>
            <w:tcBorders>
              <w:left w:val="single" w:sz="4" w:space="0" w:color="auto"/>
              <w:bottom w:val="single" w:sz="4" w:space="0" w:color="auto"/>
              <w:right w:val="single" w:sz="4" w:space="0" w:color="auto"/>
            </w:tcBorders>
            <w:shd w:val="clear" w:color="000000" w:fill="A5A5A5"/>
            <w:vAlign w:val="center"/>
            <w:hideMark/>
          </w:tcPr>
          <w:p w:rsidR="00647385" w:rsidRPr="00B250E1" w:rsidRDefault="00647385" w:rsidP="005352AE">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(Miles de pesos)</w:t>
            </w:r>
          </w:p>
        </w:tc>
      </w:tr>
      <w:tr w:rsidR="00647385" w:rsidRPr="00B250E1" w:rsidTr="005352AE">
        <w:trPr>
          <w:trHeight w:val="113"/>
        </w:trPr>
        <w:tc>
          <w:tcPr>
            <w:tcW w:w="1757" w:type="pct"/>
            <w:tcBorders>
              <w:top w:val="single" w:sz="4" w:space="0" w:color="auto"/>
              <w:left w:val="single" w:sz="4" w:space="0" w:color="auto"/>
            </w:tcBorders>
            <w:shd w:val="clear" w:color="000000" w:fill="BFBFBF"/>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Denominación de las Deudas</w:t>
            </w:r>
          </w:p>
        </w:tc>
        <w:tc>
          <w:tcPr>
            <w:tcW w:w="811" w:type="pct"/>
            <w:tcBorders>
              <w:top w:val="single" w:sz="4" w:space="0" w:color="auto"/>
            </w:tcBorders>
            <w:shd w:val="clear" w:color="000000" w:fill="BFBFBF"/>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Moneda de Contratación</w:t>
            </w:r>
          </w:p>
        </w:tc>
        <w:tc>
          <w:tcPr>
            <w:tcW w:w="811" w:type="pct"/>
            <w:tcBorders>
              <w:top w:val="single" w:sz="4" w:space="0" w:color="auto"/>
            </w:tcBorders>
            <w:shd w:val="clear" w:color="000000" w:fill="BFBFBF"/>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Institución o País Acreedor</w:t>
            </w:r>
          </w:p>
        </w:tc>
        <w:tc>
          <w:tcPr>
            <w:tcW w:w="811" w:type="pct"/>
            <w:tcBorders>
              <w:top w:val="single" w:sz="4" w:space="0" w:color="auto"/>
            </w:tcBorders>
            <w:shd w:val="clear" w:color="000000" w:fill="BFBFBF"/>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Saldo Inicial del Periodo</w:t>
            </w:r>
          </w:p>
        </w:tc>
        <w:tc>
          <w:tcPr>
            <w:tcW w:w="810" w:type="pct"/>
            <w:tcBorders>
              <w:top w:val="single" w:sz="4" w:space="0" w:color="auto"/>
              <w:right w:val="single" w:sz="4" w:space="0" w:color="auto"/>
            </w:tcBorders>
            <w:shd w:val="clear" w:color="000000" w:fill="BFBFBF"/>
            <w:vAlign w:val="center"/>
            <w:hideMark/>
          </w:tcPr>
          <w:p w:rsidR="00647385" w:rsidRPr="00B250E1" w:rsidRDefault="00647385" w:rsidP="005352AE">
            <w:pPr>
              <w:spacing w:before="0" w:after="0" w:line="276" w:lineRule="auto"/>
              <w:jc w:val="center"/>
              <w:rPr>
                <w:rFonts w:ascii="Futura Medium" w:eastAsia="Times New Roman" w:hAnsi="Futura Medium" w:cs="Futura"/>
                <w:b/>
                <w:bCs/>
                <w:sz w:val="12"/>
                <w:szCs w:val="12"/>
              </w:rPr>
            </w:pPr>
            <w:r w:rsidRPr="00B250E1">
              <w:rPr>
                <w:rFonts w:ascii="Futura Medium" w:eastAsia="Times New Roman" w:hAnsi="Futura Medium" w:cs="Futura"/>
                <w:b/>
                <w:bCs/>
                <w:sz w:val="12"/>
                <w:szCs w:val="12"/>
              </w:rPr>
              <w:t>Saldo Final del Periodo</w:t>
            </w:r>
          </w:p>
        </w:tc>
      </w:tr>
      <w:tr w:rsidR="00647385" w:rsidRPr="00B250E1" w:rsidTr="005352AE">
        <w:trPr>
          <w:trHeight w:val="20"/>
        </w:trPr>
        <w:tc>
          <w:tcPr>
            <w:tcW w:w="1757" w:type="pct"/>
            <w:tcBorders>
              <w:left w:val="single" w:sz="4" w:space="0" w:color="auto"/>
            </w:tcBorders>
            <w:shd w:val="clear" w:color="000000" w:fill="D8D8D8"/>
            <w:noWrap/>
            <w:vAlign w:val="bottom"/>
            <w:hideMark/>
          </w:tcPr>
          <w:p w:rsidR="00647385" w:rsidRPr="00B250E1" w:rsidRDefault="00647385"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DEUDA PÚBLICA</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0" w:type="pct"/>
            <w:tcBorders>
              <w:right w:val="single" w:sz="4" w:space="0" w:color="auto"/>
            </w:tcBorders>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r>
      <w:tr w:rsidR="00647385" w:rsidRPr="00B250E1" w:rsidTr="005352AE">
        <w:trPr>
          <w:trHeight w:val="20"/>
        </w:trPr>
        <w:tc>
          <w:tcPr>
            <w:tcW w:w="1757" w:type="pct"/>
            <w:tcBorders>
              <w:left w:val="single" w:sz="4" w:space="0" w:color="auto"/>
            </w:tcBorders>
            <w:shd w:val="clear" w:color="000000" w:fill="D8D8D8"/>
            <w:vAlign w:val="center"/>
            <w:hideMark/>
          </w:tcPr>
          <w:p w:rsidR="00647385" w:rsidRPr="00B250E1" w:rsidRDefault="00647385" w:rsidP="005352AE">
            <w:pPr>
              <w:spacing w:before="0" w:after="0" w:line="276" w:lineRule="auto"/>
              <w:ind w:firstLineChars="100" w:firstLine="120"/>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Corto plazo</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0" w:type="pct"/>
            <w:tcBorders>
              <w:right w:val="single" w:sz="4" w:space="0" w:color="auto"/>
            </w:tcBorders>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r>
      <w:tr w:rsidR="00647385" w:rsidRPr="00B250E1" w:rsidTr="005352AE">
        <w:trPr>
          <w:trHeight w:val="20"/>
        </w:trPr>
        <w:tc>
          <w:tcPr>
            <w:tcW w:w="1757" w:type="pct"/>
            <w:tcBorders>
              <w:left w:val="single" w:sz="4" w:space="0" w:color="auto"/>
            </w:tcBorders>
            <w:shd w:val="clear" w:color="000000" w:fill="D8D8D8"/>
            <w:vAlign w:val="center"/>
            <w:hideMark/>
          </w:tcPr>
          <w:p w:rsidR="00647385" w:rsidRPr="00B250E1" w:rsidRDefault="00647385" w:rsidP="005352AE">
            <w:pPr>
              <w:spacing w:before="0" w:after="0" w:line="276" w:lineRule="auto"/>
              <w:ind w:firstLineChars="300" w:firstLine="361"/>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Deuda interna</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810" w:type="pct"/>
            <w:tcBorders>
              <w:right w:val="single" w:sz="4" w:space="0" w:color="auto"/>
            </w:tcBorders>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Instituciones de crédito</w:t>
            </w:r>
          </w:p>
        </w:tc>
        <w:tc>
          <w:tcPr>
            <w:tcW w:w="811" w:type="pct"/>
            <w:shd w:val="clear" w:color="auto" w:fill="auto"/>
            <w:vAlign w:val="center"/>
            <w:hideMark/>
          </w:tcPr>
          <w:p w:rsidR="00647385" w:rsidRPr="00D35022" w:rsidRDefault="00D35022" w:rsidP="005352AE">
            <w:pPr>
              <w:spacing w:before="0" w:after="0" w:line="276" w:lineRule="auto"/>
              <w:rPr>
                <w:rFonts w:ascii="Futura Medium" w:eastAsia="Times New Roman" w:hAnsi="Futura Medium" w:cs="Futura"/>
                <w:bCs/>
                <w:color w:val="000000"/>
                <w:sz w:val="12"/>
                <w:szCs w:val="12"/>
              </w:rPr>
            </w:pPr>
            <w:r w:rsidRPr="00D35022">
              <w:rPr>
                <w:rFonts w:ascii="Futura Medium" w:eastAsia="Times New Roman" w:hAnsi="Futura Medium" w:cs="Futura"/>
                <w:bCs/>
                <w:color w:val="000000"/>
                <w:sz w:val="12"/>
                <w:szCs w:val="12"/>
              </w:rPr>
              <w:t>Peso</w:t>
            </w:r>
          </w:p>
        </w:tc>
        <w:tc>
          <w:tcPr>
            <w:tcW w:w="811" w:type="pct"/>
            <w:shd w:val="clear" w:color="auto" w:fill="auto"/>
            <w:vAlign w:val="center"/>
            <w:hideMark/>
          </w:tcPr>
          <w:p w:rsidR="00647385" w:rsidRPr="00D35022" w:rsidRDefault="00647385" w:rsidP="005352AE">
            <w:pPr>
              <w:spacing w:before="0" w:after="0" w:line="276" w:lineRule="auto"/>
              <w:rPr>
                <w:rFonts w:ascii="Futura Medium" w:eastAsia="Times New Roman" w:hAnsi="Futura Medium" w:cs="Futura"/>
                <w:bCs/>
                <w:color w:val="000000"/>
                <w:sz w:val="12"/>
                <w:szCs w:val="12"/>
              </w:rPr>
            </w:pPr>
            <w:r w:rsidRPr="00B250E1">
              <w:rPr>
                <w:rFonts w:ascii="Futura Medium" w:eastAsia="Times New Roman" w:hAnsi="Futura Medium" w:cs="Futura"/>
                <w:b/>
                <w:bCs/>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Títulos y valores</w:t>
            </w:r>
          </w:p>
        </w:tc>
        <w:tc>
          <w:tcPr>
            <w:tcW w:w="811" w:type="pct"/>
            <w:shd w:val="clear" w:color="auto" w:fill="auto"/>
            <w:vAlign w:val="center"/>
            <w:hideMark/>
          </w:tcPr>
          <w:p w:rsidR="00647385" w:rsidRPr="00B250E1" w:rsidRDefault="00D35022" w:rsidP="005352AE">
            <w:pPr>
              <w:spacing w:before="0" w:after="0" w:line="276" w:lineRule="auto"/>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Peso</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Arrendamientos financieros</w:t>
            </w:r>
          </w:p>
        </w:tc>
        <w:tc>
          <w:tcPr>
            <w:tcW w:w="811" w:type="pct"/>
            <w:shd w:val="clear" w:color="auto" w:fill="auto"/>
            <w:vAlign w:val="center"/>
            <w:hideMark/>
          </w:tcPr>
          <w:p w:rsidR="00647385" w:rsidRPr="00B250E1" w:rsidRDefault="00D35022" w:rsidP="005352AE">
            <w:pPr>
              <w:spacing w:before="0" w:after="0" w:line="276" w:lineRule="auto"/>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Peso</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000000" w:fill="D8D8D8"/>
            <w:vAlign w:val="center"/>
            <w:hideMark/>
          </w:tcPr>
          <w:p w:rsidR="00647385" w:rsidRPr="00B250E1" w:rsidRDefault="00647385" w:rsidP="005352AE">
            <w:pPr>
              <w:spacing w:before="0" w:after="0" w:line="276" w:lineRule="auto"/>
              <w:ind w:firstLineChars="300" w:firstLine="361"/>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Deuda externa</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810" w:type="pct"/>
            <w:tcBorders>
              <w:right w:val="single" w:sz="4" w:space="0" w:color="auto"/>
            </w:tcBorders>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Organismos financieros internacionales</w:t>
            </w:r>
          </w:p>
        </w:tc>
        <w:tc>
          <w:tcPr>
            <w:tcW w:w="811" w:type="pct"/>
            <w:shd w:val="clear" w:color="auto" w:fill="auto"/>
            <w:vAlign w:val="center"/>
            <w:hideMark/>
          </w:tcPr>
          <w:p w:rsidR="00647385" w:rsidRPr="00B250E1" w:rsidRDefault="00D35022" w:rsidP="005352AE">
            <w:pPr>
              <w:spacing w:before="0" w:after="0" w:line="276" w:lineRule="auto"/>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Peso</w:t>
            </w:r>
            <w:r w:rsidR="00647385" w:rsidRPr="00B250E1">
              <w:rPr>
                <w:rFonts w:ascii="Futura Medium" w:eastAsia="Times New Roman" w:hAnsi="Futura Medium" w:cs="Futura"/>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Deuda bilateral</w:t>
            </w:r>
          </w:p>
        </w:tc>
        <w:tc>
          <w:tcPr>
            <w:tcW w:w="811" w:type="pct"/>
            <w:shd w:val="clear" w:color="auto" w:fill="auto"/>
            <w:vAlign w:val="center"/>
            <w:hideMark/>
          </w:tcPr>
          <w:p w:rsidR="00647385" w:rsidRPr="00B250E1" w:rsidRDefault="00D35022" w:rsidP="005352AE">
            <w:pPr>
              <w:spacing w:before="0" w:after="0" w:line="276" w:lineRule="auto"/>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Peso</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Títulos y valores</w:t>
            </w:r>
          </w:p>
        </w:tc>
        <w:tc>
          <w:tcPr>
            <w:tcW w:w="811" w:type="pct"/>
            <w:shd w:val="clear" w:color="auto" w:fill="auto"/>
            <w:vAlign w:val="center"/>
            <w:hideMark/>
          </w:tcPr>
          <w:p w:rsidR="00647385" w:rsidRPr="00D35022" w:rsidRDefault="00D35022" w:rsidP="005352AE">
            <w:pPr>
              <w:spacing w:before="0" w:after="0" w:line="276" w:lineRule="auto"/>
              <w:rPr>
                <w:rFonts w:ascii="Futura Medium" w:eastAsia="Times New Roman" w:hAnsi="Futura Medium" w:cs="Futura"/>
                <w:bCs/>
                <w:color w:val="000000"/>
                <w:sz w:val="12"/>
                <w:szCs w:val="12"/>
              </w:rPr>
            </w:pPr>
            <w:r w:rsidRPr="00D35022">
              <w:rPr>
                <w:rFonts w:ascii="Futura Medium" w:eastAsia="Times New Roman" w:hAnsi="Futura Medium" w:cs="Futura"/>
                <w:bCs/>
                <w:color w:val="000000"/>
                <w:sz w:val="12"/>
                <w:szCs w:val="12"/>
              </w:rPr>
              <w:t>Peso</w:t>
            </w:r>
            <w:r w:rsidR="00647385" w:rsidRPr="00D35022">
              <w:rPr>
                <w:rFonts w:ascii="Futura Medium" w:eastAsia="Times New Roman" w:hAnsi="Futura Medium" w:cs="Futura"/>
                <w:bCs/>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Arrendamientos financieros</w:t>
            </w:r>
          </w:p>
        </w:tc>
        <w:tc>
          <w:tcPr>
            <w:tcW w:w="811" w:type="pct"/>
            <w:shd w:val="clear" w:color="auto" w:fill="auto"/>
            <w:vAlign w:val="center"/>
            <w:hideMark/>
          </w:tcPr>
          <w:p w:rsidR="00647385" w:rsidRPr="00B250E1" w:rsidRDefault="00D35022" w:rsidP="005352AE">
            <w:pPr>
              <w:spacing w:before="0" w:after="0" w:line="276" w:lineRule="auto"/>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Peso</w:t>
            </w:r>
            <w:r w:rsidR="00647385" w:rsidRPr="00B250E1">
              <w:rPr>
                <w:rFonts w:ascii="Futura Medium" w:eastAsia="Times New Roman" w:hAnsi="Futura Medium" w:cs="Futura"/>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000000" w:fill="D8D8D8"/>
            <w:vAlign w:val="center"/>
            <w:hideMark/>
          </w:tcPr>
          <w:p w:rsidR="00647385" w:rsidRPr="00B250E1" w:rsidRDefault="00647385" w:rsidP="005352AE">
            <w:pPr>
              <w:spacing w:before="0" w:after="0" w:line="276" w:lineRule="auto"/>
              <w:ind w:firstLineChars="300" w:firstLine="361"/>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Subtotal corto plazo</w:t>
            </w:r>
          </w:p>
        </w:tc>
        <w:tc>
          <w:tcPr>
            <w:tcW w:w="811" w:type="pct"/>
            <w:shd w:val="clear" w:color="000000" w:fill="D8D8D8"/>
            <w:vAlign w:val="center"/>
            <w:hideMark/>
          </w:tcPr>
          <w:p w:rsidR="00647385" w:rsidRPr="00D35022" w:rsidRDefault="00D35022" w:rsidP="005352AE">
            <w:pPr>
              <w:spacing w:before="0" w:after="0" w:line="276" w:lineRule="auto"/>
              <w:rPr>
                <w:rFonts w:ascii="Futura Medium" w:eastAsia="Times New Roman" w:hAnsi="Futura Medium" w:cs="Futura"/>
                <w:bCs/>
                <w:color w:val="000000"/>
                <w:sz w:val="12"/>
                <w:szCs w:val="12"/>
              </w:rPr>
            </w:pPr>
            <w:r w:rsidRPr="00D35022">
              <w:rPr>
                <w:rFonts w:ascii="Futura Medium" w:eastAsia="Times New Roman" w:hAnsi="Futura Medium" w:cs="Futura"/>
                <w:bCs/>
                <w:color w:val="000000"/>
                <w:sz w:val="12"/>
                <w:szCs w:val="12"/>
              </w:rPr>
              <w:t>Peso</w:t>
            </w:r>
            <w:r w:rsidR="00647385" w:rsidRPr="00D35022">
              <w:rPr>
                <w:rFonts w:ascii="Futura Medium" w:eastAsia="Times New Roman" w:hAnsi="Futura Medium" w:cs="Futura"/>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810" w:type="pct"/>
            <w:tcBorders>
              <w:right w:val="single" w:sz="4" w:space="0" w:color="auto"/>
            </w:tcBorders>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r>
      <w:tr w:rsidR="00647385" w:rsidRPr="00B250E1" w:rsidTr="005352AE">
        <w:trPr>
          <w:trHeight w:val="20"/>
        </w:trPr>
        <w:tc>
          <w:tcPr>
            <w:tcW w:w="1757" w:type="pct"/>
            <w:tcBorders>
              <w:left w:val="single" w:sz="4" w:space="0" w:color="auto"/>
            </w:tcBorders>
            <w:shd w:val="clear" w:color="000000" w:fill="BFBFBF"/>
            <w:vAlign w:val="center"/>
            <w:hideMark/>
          </w:tcPr>
          <w:p w:rsidR="00647385" w:rsidRPr="00B250E1" w:rsidRDefault="00647385" w:rsidP="005352AE">
            <w:pPr>
              <w:spacing w:before="0" w:after="0" w:line="276" w:lineRule="auto"/>
              <w:ind w:firstLineChars="100" w:firstLine="120"/>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Largo plazo</w:t>
            </w:r>
          </w:p>
        </w:tc>
        <w:tc>
          <w:tcPr>
            <w:tcW w:w="811" w:type="pct"/>
            <w:shd w:val="clear" w:color="000000" w:fill="BFBFBF"/>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BFBFBF"/>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BFBFBF"/>
            <w:vAlign w:val="center"/>
            <w:hideMark/>
          </w:tcPr>
          <w:p w:rsidR="00647385" w:rsidRPr="00B250E1" w:rsidRDefault="00647385" w:rsidP="005352AE">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0" w:type="pct"/>
            <w:tcBorders>
              <w:right w:val="single" w:sz="4" w:space="0" w:color="auto"/>
            </w:tcBorders>
            <w:shd w:val="clear" w:color="000000" w:fill="BFBFBF"/>
            <w:vAlign w:val="center"/>
            <w:hideMark/>
          </w:tcPr>
          <w:p w:rsidR="00647385" w:rsidRPr="00B250E1" w:rsidRDefault="00647385" w:rsidP="005352AE">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r>
      <w:tr w:rsidR="00647385" w:rsidRPr="00B250E1" w:rsidTr="005352AE">
        <w:trPr>
          <w:trHeight w:val="20"/>
        </w:trPr>
        <w:tc>
          <w:tcPr>
            <w:tcW w:w="1757" w:type="pct"/>
            <w:tcBorders>
              <w:left w:val="single" w:sz="4" w:space="0" w:color="auto"/>
            </w:tcBorders>
            <w:shd w:val="clear" w:color="000000" w:fill="D8D8D8"/>
            <w:vAlign w:val="center"/>
            <w:hideMark/>
          </w:tcPr>
          <w:p w:rsidR="00647385" w:rsidRPr="00B250E1" w:rsidRDefault="00647385" w:rsidP="005352AE">
            <w:pPr>
              <w:spacing w:before="0" w:after="0" w:line="276" w:lineRule="auto"/>
              <w:ind w:firstLineChars="300" w:firstLine="361"/>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Deuda interna</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810" w:type="pct"/>
            <w:tcBorders>
              <w:right w:val="single" w:sz="4" w:space="0" w:color="auto"/>
            </w:tcBorders>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Instituciones de crédito</w:t>
            </w:r>
          </w:p>
        </w:tc>
        <w:tc>
          <w:tcPr>
            <w:tcW w:w="811" w:type="pct"/>
            <w:shd w:val="clear" w:color="auto" w:fill="auto"/>
            <w:vAlign w:val="center"/>
            <w:hideMark/>
          </w:tcPr>
          <w:p w:rsidR="00647385" w:rsidRPr="00D35022" w:rsidRDefault="00D35022" w:rsidP="005352AE">
            <w:pPr>
              <w:spacing w:before="0" w:after="0" w:line="276" w:lineRule="auto"/>
              <w:rPr>
                <w:rFonts w:ascii="Futura Medium" w:eastAsia="Times New Roman" w:hAnsi="Futura Medium" w:cs="Futura"/>
                <w:bCs/>
                <w:color w:val="000000"/>
                <w:sz w:val="12"/>
                <w:szCs w:val="12"/>
              </w:rPr>
            </w:pPr>
            <w:r w:rsidRPr="00D35022">
              <w:rPr>
                <w:rFonts w:ascii="Futura Medium" w:eastAsia="Times New Roman" w:hAnsi="Futura Medium" w:cs="Futura"/>
                <w:bCs/>
                <w:color w:val="000000"/>
                <w:sz w:val="12"/>
                <w:szCs w:val="12"/>
              </w:rPr>
              <w:t>Peso</w:t>
            </w:r>
            <w:r w:rsidR="00647385" w:rsidRPr="00D35022">
              <w:rPr>
                <w:rFonts w:ascii="Futura Medium" w:eastAsia="Times New Roman" w:hAnsi="Futura Medium" w:cs="Futura"/>
                <w:bCs/>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Títulos y valores</w:t>
            </w:r>
          </w:p>
        </w:tc>
        <w:tc>
          <w:tcPr>
            <w:tcW w:w="811" w:type="pct"/>
            <w:shd w:val="clear" w:color="auto" w:fill="auto"/>
            <w:vAlign w:val="center"/>
            <w:hideMark/>
          </w:tcPr>
          <w:p w:rsidR="00647385" w:rsidRPr="00B250E1" w:rsidRDefault="00D35022" w:rsidP="005352AE">
            <w:pPr>
              <w:spacing w:before="0" w:after="0" w:line="276" w:lineRule="auto"/>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Peso</w:t>
            </w:r>
            <w:r w:rsidR="00647385" w:rsidRPr="00B250E1">
              <w:rPr>
                <w:rFonts w:ascii="Futura Medium" w:eastAsia="Times New Roman" w:hAnsi="Futura Medium" w:cs="Futura"/>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Arrendamientos financieros</w:t>
            </w:r>
          </w:p>
        </w:tc>
        <w:tc>
          <w:tcPr>
            <w:tcW w:w="811" w:type="pct"/>
            <w:shd w:val="clear" w:color="auto" w:fill="auto"/>
            <w:vAlign w:val="center"/>
            <w:hideMark/>
          </w:tcPr>
          <w:p w:rsidR="00647385" w:rsidRPr="00B250E1" w:rsidRDefault="00D35022" w:rsidP="005352AE">
            <w:pPr>
              <w:spacing w:before="0" w:after="0" w:line="276" w:lineRule="auto"/>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Peso</w:t>
            </w:r>
            <w:r w:rsidR="00647385" w:rsidRPr="00B250E1">
              <w:rPr>
                <w:rFonts w:ascii="Futura Medium" w:eastAsia="Times New Roman" w:hAnsi="Futura Medium" w:cs="Futura"/>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000000" w:fill="D8D8D8"/>
            <w:vAlign w:val="center"/>
            <w:hideMark/>
          </w:tcPr>
          <w:p w:rsidR="00647385" w:rsidRPr="00B250E1" w:rsidRDefault="00647385" w:rsidP="005352AE">
            <w:pPr>
              <w:spacing w:before="0" w:after="0" w:line="276" w:lineRule="auto"/>
              <w:ind w:firstLineChars="300" w:firstLine="361"/>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Deuda externa</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810" w:type="pct"/>
            <w:tcBorders>
              <w:right w:val="single" w:sz="4" w:space="0" w:color="auto"/>
            </w:tcBorders>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Organismos financieros internacionales</w:t>
            </w:r>
          </w:p>
        </w:tc>
        <w:tc>
          <w:tcPr>
            <w:tcW w:w="811" w:type="pct"/>
            <w:shd w:val="clear" w:color="auto" w:fill="auto"/>
            <w:vAlign w:val="center"/>
            <w:hideMark/>
          </w:tcPr>
          <w:p w:rsidR="00647385" w:rsidRPr="00B250E1" w:rsidRDefault="00D35022" w:rsidP="005352AE">
            <w:pPr>
              <w:spacing w:before="0" w:after="0" w:line="276" w:lineRule="auto"/>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Peso</w:t>
            </w:r>
            <w:r w:rsidR="00647385" w:rsidRPr="00B250E1">
              <w:rPr>
                <w:rFonts w:ascii="Futura Medium" w:eastAsia="Times New Roman" w:hAnsi="Futura Medium" w:cs="Futura"/>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Deuda bilateral</w:t>
            </w:r>
          </w:p>
        </w:tc>
        <w:tc>
          <w:tcPr>
            <w:tcW w:w="811" w:type="pct"/>
            <w:shd w:val="clear" w:color="auto" w:fill="auto"/>
            <w:vAlign w:val="center"/>
            <w:hideMark/>
          </w:tcPr>
          <w:p w:rsidR="00647385" w:rsidRPr="00B250E1" w:rsidRDefault="00D35022" w:rsidP="005352AE">
            <w:pPr>
              <w:spacing w:before="0" w:after="0" w:line="276" w:lineRule="auto"/>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Peso</w:t>
            </w:r>
            <w:r w:rsidR="00647385" w:rsidRPr="00B250E1">
              <w:rPr>
                <w:rFonts w:ascii="Futura Medium" w:eastAsia="Times New Roman" w:hAnsi="Futura Medium" w:cs="Futura"/>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Títulos y valores</w:t>
            </w:r>
          </w:p>
        </w:tc>
        <w:tc>
          <w:tcPr>
            <w:tcW w:w="811" w:type="pct"/>
            <w:shd w:val="clear" w:color="auto" w:fill="auto"/>
            <w:vAlign w:val="center"/>
            <w:hideMark/>
          </w:tcPr>
          <w:p w:rsidR="00647385" w:rsidRPr="00D35022" w:rsidRDefault="00D35022" w:rsidP="005352AE">
            <w:pPr>
              <w:spacing w:before="0" w:after="0" w:line="276" w:lineRule="auto"/>
              <w:rPr>
                <w:rFonts w:ascii="Futura Medium" w:eastAsia="Times New Roman" w:hAnsi="Futura Medium" w:cs="Futura"/>
                <w:bCs/>
                <w:color w:val="000000"/>
                <w:sz w:val="12"/>
                <w:szCs w:val="12"/>
              </w:rPr>
            </w:pPr>
            <w:r w:rsidRPr="00D35022">
              <w:rPr>
                <w:rFonts w:ascii="Futura Medium" w:eastAsia="Times New Roman" w:hAnsi="Futura Medium" w:cs="Futura"/>
                <w:bCs/>
                <w:color w:val="000000"/>
                <w:sz w:val="12"/>
                <w:szCs w:val="12"/>
              </w:rPr>
              <w:t>Peso</w:t>
            </w:r>
            <w:r w:rsidR="00647385" w:rsidRPr="00D35022">
              <w:rPr>
                <w:rFonts w:ascii="Futura Medium" w:eastAsia="Times New Roman" w:hAnsi="Futura Medium" w:cs="Futura"/>
                <w:bCs/>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auto" w:fill="auto"/>
            <w:vAlign w:val="center"/>
            <w:hideMark/>
          </w:tcPr>
          <w:p w:rsidR="00647385" w:rsidRPr="00B250E1" w:rsidRDefault="00647385" w:rsidP="005352AE">
            <w:pPr>
              <w:spacing w:before="0" w:after="0" w:line="276" w:lineRule="auto"/>
              <w:ind w:firstLineChars="500" w:firstLine="60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Arrendamientos financieros</w:t>
            </w:r>
          </w:p>
        </w:tc>
        <w:tc>
          <w:tcPr>
            <w:tcW w:w="811" w:type="pct"/>
            <w:shd w:val="clear" w:color="auto" w:fill="auto"/>
            <w:vAlign w:val="center"/>
            <w:hideMark/>
          </w:tcPr>
          <w:p w:rsidR="00647385" w:rsidRPr="00D35022" w:rsidRDefault="00D35022" w:rsidP="005352AE">
            <w:pPr>
              <w:spacing w:before="0" w:after="0" w:line="276" w:lineRule="auto"/>
              <w:rPr>
                <w:rFonts w:ascii="Futura Medium" w:eastAsia="Times New Roman" w:hAnsi="Futura Medium" w:cs="Futura"/>
                <w:color w:val="000000"/>
                <w:sz w:val="12"/>
                <w:szCs w:val="12"/>
              </w:rPr>
            </w:pPr>
            <w:r w:rsidRPr="00D35022">
              <w:rPr>
                <w:rFonts w:ascii="Futura Medium" w:eastAsia="Times New Roman" w:hAnsi="Futura Medium" w:cs="Futura"/>
                <w:color w:val="000000"/>
                <w:sz w:val="12"/>
                <w:szCs w:val="12"/>
              </w:rPr>
              <w:t>Peso</w:t>
            </w:r>
            <w:r w:rsidR="00647385" w:rsidRPr="00D35022">
              <w:rPr>
                <w:rFonts w:ascii="Futura Medium" w:eastAsia="Times New Roman" w:hAnsi="Futura Medium" w:cs="Futura"/>
                <w:color w:val="000000"/>
                <w:sz w:val="12"/>
                <w:szCs w:val="12"/>
              </w:rPr>
              <w:t> </w:t>
            </w:r>
          </w:p>
        </w:tc>
        <w:tc>
          <w:tcPr>
            <w:tcW w:w="811" w:type="pct"/>
            <w:shd w:val="clear" w:color="auto" w:fill="auto"/>
            <w:vAlign w:val="center"/>
            <w:hideMark/>
          </w:tcPr>
          <w:p w:rsidR="00647385" w:rsidRPr="00B250E1" w:rsidRDefault="00647385" w:rsidP="005352AE">
            <w:pPr>
              <w:spacing w:before="0" w:after="0" w:line="276" w:lineRule="auto"/>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c>
          <w:tcPr>
            <w:tcW w:w="810" w:type="pct"/>
            <w:tcBorders>
              <w:right w:val="single" w:sz="4" w:space="0" w:color="auto"/>
            </w:tcBorders>
            <w:shd w:val="clear" w:color="auto" w:fill="auto"/>
            <w:vAlign w:val="center"/>
            <w:hideMark/>
          </w:tcPr>
          <w:p w:rsidR="00647385" w:rsidRPr="00B250E1" w:rsidRDefault="00647385" w:rsidP="005352AE">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0</w:t>
            </w:r>
          </w:p>
        </w:tc>
      </w:tr>
      <w:tr w:rsidR="00647385" w:rsidRPr="00B250E1" w:rsidTr="005352AE">
        <w:trPr>
          <w:trHeight w:val="20"/>
        </w:trPr>
        <w:tc>
          <w:tcPr>
            <w:tcW w:w="1757" w:type="pct"/>
            <w:tcBorders>
              <w:left w:val="single" w:sz="4" w:space="0" w:color="auto"/>
            </w:tcBorders>
            <w:shd w:val="clear" w:color="000000" w:fill="D8D8D8"/>
            <w:vAlign w:val="center"/>
            <w:hideMark/>
          </w:tcPr>
          <w:p w:rsidR="00647385" w:rsidRPr="00B250E1" w:rsidRDefault="00647385" w:rsidP="005352AE">
            <w:pPr>
              <w:spacing w:before="0" w:after="0" w:line="276" w:lineRule="auto"/>
              <w:ind w:firstLineChars="300" w:firstLine="361"/>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Subtotal lago plazo</w:t>
            </w:r>
          </w:p>
        </w:tc>
        <w:tc>
          <w:tcPr>
            <w:tcW w:w="811" w:type="pct"/>
            <w:shd w:val="clear" w:color="000000" w:fill="D8D8D8"/>
            <w:vAlign w:val="center"/>
            <w:hideMark/>
          </w:tcPr>
          <w:p w:rsidR="00647385" w:rsidRPr="00D35022" w:rsidRDefault="00D35022" w:rsidP="005352AE">
            <w:pPr>
              <w:spacing w:before="0" w:after="0" w:line="276" w:lineRule="auto"/>
              <w:rPr>
                <w:rFonts w:ascii="Futura Medium" w:eastAsia="Times New Roman" w:hAnsi="Futura Medium" w:cs="Futura"/>
                <w:bCs/>
                <w:color w:val="000000"/>
                <w:sz w:val="12"/>
                <w:szCs w:val="12"/>
              </w:rPr>
            </w:pPr>
            <w:r w:rsidRPr="00D35022">
              <w:rPr>
                <w:rFonts w:ascii="Futura Medium" w:eastAsia="Times New Roman" w:hAnsi="Futura Medium" w:cs="Futura"/>
                <w:bCs/>
                <w:color w:val="000000"/>
                <w:sz w:val="12"/>
                <w:szCs w:val="12"/>
              </w:rPr>
              <w:t>Peso</w:t>
            </w:r>
            <w:r w:rsidR="00647385" w:rsidRPr="00D35022">
              <w:rPr>
                <w:rFonts w:ascii="Futura Medium" w:eastAsia="Times New Roman" w:hAnsi="Futura Medium" w:cs="Futura"/>
                <w:bCs/>
                <w:color w:val="000000"/>
                <w:sz w:val="12"/>
                <w:szCs w:val="12"/>
              </w:rPr>
              <w:t> </w:t>
            </w:r>
          </w:p>
        </w:tc>
        <w:tc>
          <w:tcPr>
            <w:tcW w:w="811" w:type="pct"/>
            <w:shd w:val="clear" w:color="000000" w:fill="D8D8D8"/>
            <w:vAlign w:val="center"/>
            <w:hideMark/>
          </w:tcPr>
          <w:p w:rsidR="00647385" w:rsidRPr="00B250E1" w:rsidRDefault="00647385" w:rsidP="005352AE">
            <w:pPr>
              <w:spacing w:before="0" w:after="0" w:line="276" w:lineRule="auto"/>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w:t>
            </w:r>
            <w:r w:rsidR="00D35022" w:rsidRPr="00D35022">
              <w:rPr>
                <w:rFonts w:ascii="Futura Medium" w:eastAsia="Times New Roman" w:hAnsi="Futura Medium" w:cs="Futura"/>
                <w:bCs/>
                <w:color w:val="000000"/>
                <w:sz w:val="12"/>
                <w:szCs w:val="12"/>
              </w:rPr>
              <w:t>México</w:t>
            </w:r>
          </w:p>
        </w:tc>
        <w:tc>
          <w:tcPr>
            <w:tcW w:w="811" w:type="pct"/>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c>
          <w:tcPr>
            <w:tcW w:w="810" w:type="pct"/>
            <w:tcBorders>
              <w:right w:val="single" w:sz="4" w:space="0" w:color="auto"/>
            </w:tcBorders>
            <w:shd w:val="clear" w:color="000000" w:fill="D8D8D8"/>
            <w:vAlign w:val="center"/>
            <w:hideMark/>
          </w:tcPr>
          <w:p w:rsidR="00647385" w:rsidRPr="00B250E1" w:rsidRDefault="00647385" w:rsidP="005352AE">
            <w:pPr>
              <w:spacing w:before="0" w:after="0" w:line="276" w:lineRule="auto"/>
              <w:jc w:val="righ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0</w:t>
            </w:r>
          </w:p>
        </w:tc>
      </w:tr>
      <w:tr w:rsidR="00647385" w:rsidRPr="00B250E1" w:rsidTr="005352AE">
        <w:trPr>
          <w:trHeight w:val="20"/>
        </w:trPr>
        <w:tc>
          <w:tcPr>
            <w:tcW w:w="1757" w:type="pct"/>
            <w:tcBorders>
              <w:left w:val="single" w:sz="4" w:space="0" w:color="auto"/>
            </w:tcBorders>
            <w:shd w:val="clear" w:color="000000" w:fill="D8D8D8"/>
            <w:vAlign w:val="center"/>
            <w:hideMark/>
          </w:tcPr>
          <w:p w:rsidR="00647385" w:rsidRPr="00B250E1" w:rsidRDefault="00647385" w:rsidP="005352AE">
            <w:pPr>
              <w:spacing w:before="0" w:after="0" w:line="276" w:lineRule="auto"/>
              <w:ind w:firstLineChars="100" w:firstLine="120"/>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Otros pasivos</w:t>
            </w:r>
          </w:p>
        </w:tc>
        <w:tc>
          <w:tcPr>
            <w:tcW w:w="811" w:type="pct"/>
            <w:shd w:val="clear" w:color="000000" w:fill="D8D8D8"/>
            <w:vAlign w:val="center"/>
            <w:hideMark/>
          </w:tcPr>
          <w:p w:rsidR="00647385" w:rsidRPr="00B250E1" w:rsidRDefault="00D35022" w:rsidP="005352AE">
            <w:pPr>
              <w:spacing w:before="0" w:after="0" w:line="276" w:lineRule="auto"/>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Peso</w:t>
            </w:r>
            <w:r w:rsidR="00647385" w:rsidRPr="00B250E1">
              <w:rPr>
                <w:rFonts w:ascii="Futura Medium" w:eastAsia="Times New Roman" w:hAnsi="Futura Medium" w:cs="Futura"/>
                <w:b/>
                <w:bCs/>
                <w:color w:val="000000"/>
                <w:sz w:val="12"/>
                <w:szCs w:val="12"/>
              </w:rPr>
              <w:t> </w:t>
            </w:r>
          </w:p>
        </w:tc>
        <w:tc>
          <w:tcPr>
            <w:tcW w:w="811" w:type="pct"/>
            <w:shd w:val="clear" w:color="000000" w:fill="D8D8D8"/>
            <w:vAlign w:val="center"/>
            <w:hideMark/>
          </w:tcPr>
          <w:p w:rsidR="00647385" w:rsidRPr="00D35022" w:rsidRDefault="00647385" w:rsidP="005352AE">
            <w:pPr>
              <w:spacing w:before="0" w:after="0" w:line="276" w:lineRule="auto"/>
              <w:rPr>
                <w:rFonts w:ascii="Futura Medium" w:eastAsia="Times New Roman" w:hAnsi="Futura Medium" w:cs="Futura"/>
                <w:b/>
                <w:bCs/>
                <w:color w:val="000000"/>
                <w:sz w:val="12"/>
                <w:szCs w:val="12"/>
              </w:rPr>
            </w:pPr>
            <w:r w:rsidRPr="00D35022">
              <w:rPr>
                <w:rFonts w:ascii="Futura Medium" w:eastAsia="Times New Roman" w:hAnsi="Futura Medium" w:cs="Futura"/>
                <w:b/>
                <w:bCs/>
                <w:color w:val="000000"/>
                <w:sz w:val="12"/>
                <w:szCs w:val="12"/>
              </w:rPr>
              <w:t> </w:t>
            </w:r>
            <w:r w:rsidR="00D35022" w:rsidRPr="00D35022">
              <w:rPr>
                <w:rFonts w:ascii="Futura Medium" w:eastAsia="Times New Roman" w:hAnsi="Futura Medium" w:cs="Futura"/>
                <w:b/>
                <w:bCs/>
                <w:color w:val="000000"/>
                <w:sz w:val="12"/>
                <w:szCs w:val="12"/>
              </w:rPr>
              <w:t>México</w:t>
            </w:r>
          </w:p>
        </w:tc>
        <w:tc>
          <w:tcPr>
            <w:tcW w:w="811" w:type="pct"/>
            <w:shd w:val="clear" w:color="000000" w:fill="D8D8D8"/>
            <w:vAlign w:val="center"/>
            <w:hideMark/>
          </w:tcPr>
          <w:p w:rsidR="00647385" w:rsidRPr="00B250E1" w:rsidRDefault="00D35022"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12,143</w:t>
            </w:r>
          </w:p>
        </w:tc>
        <w:tc>
          <w:tcPr>
            <w:tcW w:w="810" w:type="pct"/>
            <w:tcBorders>
              <w:right w:val="single" w:sz="4" w:space="0" w:color="auto"/>
            </w:tcBorders>
            <w:shd w:val="clear" w:color="000000" w:fill="D8D8D8"/>
            <w:vAlign w:val="center"/>
            <w:hideMark/>
          </w:tcPr>
          <w:p w:rsidR="00647385" w:rsidRPr="00B250E1" w:rsidRDefault="00D35022"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11,630</w:t>
            </w:r>
          </w:p>
        </w:tc>
      </w:tr>
      <w:tr w:rsidR="00647385" w:rsidRPr="00B250E1" w:rsidTr="005352AE">
        <w:trPr>
          <w:trHeight w:val="20"/>
        </w:trPr>
        <w:tc>
          <w:tcPr>
            <w:tcW w:w="1757" w:type="pct"/>
            <w:tcBorders>
              <w:left w:val="single" w:sz="4" w:space="0" w:color="auto"/>
              <w:bottom w:val="single" w:sz="4" w:space="0" w:color="auto"/>
            </w:tcBorders>
            <w:shd w:val="clear" w:color="000000" w:fill="BFBFBF"/>
            <w:noWrap/>
            <w:vAlign w:val="bottom"/>
            <w:hideMark/>
          </w:tcPr>
          <w:p w:rsidR="00647385" w:rsidRPr="00B250E1" w:rsidRDefault="00647385" w:rsidP="005352AE">
            <w:pPr>
              <w:spacing w:before="0" w:after="0" w:line="276" w:lineRule="auto"/>
              <w:jc w:val="left"/>
              <w:rPr>
                <w:rFonts w:ascii="Futura Medium" w:eastAsia="Times New Roman" w:hAnsi="Futura Medium" w:cs="Futura"/>
                <w:b/>
                <w:bCs/>
                <w:sz w:val="12"/>
                <w:szCs w:val="12"/>
              </w:rPr>
            </w:pPr>
            <w:r w:rsidRPr="00B250E1">
              <w:rPr>
                <w:rFonts w:ascii="Futura Medium" w:eastAsia="Times New Roman" w:hAnsi="Futura Medium" w:cs="Futura"/>
                <w:b/>
                <w:bCs/>
                <w:sz w:val="12"/>
                <w:szCs w:val="12"/>
              </w:rPr>
              <w:t>Total deuda y otros pasivos</w:t>
            </w:r>
          </w:p>
        </w:tc>
        <w:tc>
          <w:tcPr>
            <w:tcW w:w="811" w:type="pct"/>
            <w:tcBorders>
              <w:bottom w:val="single" w:sz="4" w:space="0" w:color="auto"/>
            </w:tcBorders>
            <w:shd w:val="clear" w:color="000000" w:fill="BFBFBF"/>
            <w:vAlign w:val="center"/>
            <w:hideMark/>
          </w:tcPr>
          <w:p w:rsidR="00647385" w:rsidRPr="00B250E1" w:rsidRDefault="00D35022" w:rsidP="005352AE">
            <w:pPr>
              <w:spacing w:before="0" w:after="0" w:line="276" w:lineRule="auto"/>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Peso</w:t>
            </w:r>
            <w:r w:rsidR="00647385" w:rsidRPr="00B250E1">
              <w:rPr>
                <w:rFonts w:ascii="Futura Medium" w:eastAsia="Times New Roman" w:hAnsi="Futura Medium" w:cs="Futura"/>
                <w:b/>
                <w:bCs/>
                <w:color w:val="000000"/>
                <w:sz w:val="12"/>
                <w:szCs w:val="12"/>
              </w:rPr>
              <w:t> </w:t>
            </w:r>
          </w:p>
        </w:tc>
        <w:tc>
          <w:tcPr>
            <w:tcW w:w="811" w:type="pct"/>
            <w:tcBorders>
              <w:bottom w:val="single" w:sz="4" w:space="0" w:color="auto"/>
            </w:tcBorders>
            <w:shd w:val="clear" w:color="000000" w:fill="BFBFBF"/>
            <w:vAlign w:val="center"/>
            <w:hideMark/>
          </w:tcPr>
          <w:p w:rsidR="00647385" w:rsidRPr="00D35022" w:rsidRDefault="00647385" w:rsidP="005352AE">
            <w:pPr>
              <w:spacing w:before="0" w:after="0" w:line="276" w:lineRule="auto"/>
              <w:rPr>
                <w:rFonts w:ascii="Futura Medium" w:eastAsia="Times New Roman" w:hAnsi="Futura Medium" w:cs="Futura"/>
                <w:b/>
                <w:bCs/>
                <w:color w:val="000000"/>
                <w:sz w:val="12"/>
                <w:szCs w:val="12"/>
              </w:rPr>
            </w:pPr>
            <w:r w:rsidRPr="00D35022">
              <w:rPr>
                <w:rFonts w:ascii="Futura Medium" w:eastAsia="Times New Roman" w:hAnsi="Futura Medium" w:cs="Futura"/>
                <w:b/>
                <w:bCs/>
                <w:color w:val="000000"/>
                <w:sz w:val="12"/>
                <w:szCs w:val="12"/>
              </w:rPr>
              <w:t> </w:t>
            </w:r>
            <w:r w:rsidR="00D35022" w:rsidRPr="00D35022">
              <w:rPr>
                <w:rFonts w:ascii="Futura Medium" w:eastAsia="Times New Roman" w:hAnsi="Futura Medium" w:cs="Futura"/>
                <w:b/>
                <w:bCs/>
                <w:color w:val="000000"/>
                <w:sz w:val="12"/>
                <w:szCs w:val="12"/>
              </w:rPr>
              <w:t>México</w:t>
            </w:r>
          </w:p>
        </w:tc>
        <w:tc>
          <w:tcPr>
            <w:tcW w:w="811" w:type="pct"/>
            <w:tcBorders>
              <w:bottom w:val="single" w:sz="4" w:space="0" w:color="auto"/>
            </w:tcBorders>
            <w:shd w:val="clear" w:color="000000" w:fill="BFBFBF"/>
            <w:vAlign w:val="center"/>
            <w:hideMark/>
          </w:tcPr>
          <w:p w:rsidR="00647385" w:rsidRPr="00B250E1" w:rsidRDefault="00D35022"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12,143</w:t>
            </w:r>
          </w:p>
        </w:tc>
        <w:tc>
          <w:tcPr>
            <w:tcW w:w="810" w:type="pct"/>
            <w:tcBorders>
              <w:bottom w:val="single" w:sz="4" w:space="0" w:color="auto"/>
              <w:right w:val="single" w:sz="4" w:space="0" w:color="auto"/>
            </w:tcBorders>
            <w:shd w:val="clear" w:color="000000" w:fill="BFBFBF"/>
            <w:vAlign w:val="center"/>
            <w:hideMark/>
          </w:tcPr>
          <w:p w:rsidR="00647385" w:rsidRPr="00B250E1" w:rsidRDefault="00D35022" w:rsidP="005352AE">
            <w:pPr>
              <w:spacing w:before="0" w:after="0" w:line="276" w:lineRule="auto"/>
              <w:jc w:val="righ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11,630</w:t>
            </w:r>
          </w:p>
        </w:tc>
      </w:tr>
      <w:tr w:rsidR="00647385" w:rsidRPr="00B250E1" w:rsidTr="005352AE">
        <w:trPr>
          <w:trHeight w:val="20"/>
        </w:trPr>
        <w:tc>
          <w:tcPr>
            <w:tcW w:w="5000" w:type="pct"/>
            <w:gridSpan w:val="5"/>
            <w:tcBorders>
              <w:top w:val="single" w:sz="4" w:space="0" w:color="auto"/>
            </w:tcBorders>
            <w:shd w:val="clear" w:color="auto" w:fill="auto"/>
            <w:noWrap/>
            <w:vAlign w:val="bottom"/>
          </w:tcPr>
          <w:p w:rsidR="00647385" w:rsidRPr="00B250E1" w:rsidRDefault="00647385" w:rsidP="005352AE">
            <w:pPr>
              <w:spacing w:before="0" w:after="0" w:line="276" w:lineRule="auto"/>
              <w:jc w:val="left"/>
              <w:rPr>
                <w:rFonts w:ascii="Futura Medium" w:eastAsia="Times New Roman" w:hAnsi="Futura Medium" w:cs="Futura"/>
                <w:i/>
                <w:iCs/>
                <w:sz w:val="12"/>
                <w:szCs w:val="12"/>
              </w:rPr>
            </w:pPr>
            <w:r w:rsidRPr="00B250E1">
              <w:rPr>
                <w:rFonts w:ascii="Futura Medium" w:eastAsia="Times New Roman" w:hAnsi="Futura Medium" w:cs="Futura"/>
                <w:i/>
                <w:iCs/>
                <w:sz w:val="12"/>
                <w:szCs w:val="12"/>
              </w:rPr>
              <w:t>“Bajo protesta de decir verdad declaramos que los Estados Financieros y sus notas, son razonablemente correctos y son responsabilidad del emisor”. </w:t>
            </w:r>
          </w:p>
        </w:tc>
      </w:tr>
    </w:tbl>
    <w:p w:rsidR="00647385" w:rsidRPr="00B250E1" w:rsidRDefault="00647385" w:rsidP="00647385">
      <w:pPr>
        <w:spacing w:before="0" w:after="0" w:line="276" w:lineRule="auto"/>
        <w:rPr>
          <w:rFonts w:ascii="Futura Medium" w:hAnsi="Futura Medium"/>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075260" w:rsidRPr="00B250E1" w:rsidTr="00D4516C">
        <w:trPr>
          <w:trHeight w:val="20"/>
        </w:trPr>
        <w:tc>
          <w:tcPr>
            <w:tcW w:w="2835" w:type="dxa"/>
          </w:tcPr>
          <w:p w:rsidR="00075260" w:rsidRPr="00B250E1" w:rsidRDefault="00C00E05"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Directora General</w:t>
            </w:r>
          </w:p>
        </w:tc>
        <w:tc>
          <w:tcPr>
            <w:tcW w:w="2835" w:type="dxa"/>
          </w:tcPr>
          <w:p w:rsidR="00075260" w:rsidRPr="00B250E1" w:rsidRDefault="00075260" w:rsidP="00D4516C">
            <w:pPr>
              <w:autoSpaceDE w:val="0"/>
              <w:autoSpaceDN w:val="0"/>
              <w:adjustRightInd w:val="0"/>
              <w:spacing w:before="0" w:after="0" w:line="276" w:lineRule="auto"/>
              <w:rPr>
                <w:rFonts w:ascii="Futura Medium" w:hAnsi="Futura Medium" w:cs="Futura"/>
                <w:sz w:val="12"/>
                <w:szCs w:val="12"/>
              </w:rPr>
            </w:pPr>
          </w:p>
        </w:tc>
        <w:tc>
          <w:tcPr>
            <w:tcW w:w="3261" w:type="dxa"/>
          </w:tcPr>
          <w:p w:rsidR="00075260" w:rsidRPr="00B250E1" w:rsidRDefault="00BA7DFF"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Encargada de la Dirección Administrativa</w:t>
            </w:r>
          </w:p>
        </w:tc>
      </w:tr>
      <w:tr w:rsidR="00075260" w:rsidRPr="00B250E1" w:rsidTr="00D4516C">
        <w:trPr>
          <w:trHeight w:val="20"/>
        </w:trPr>
        <w:tc>
          <w:tcPr>
            <w:tcW w:w="2835" w:type="dxa"/>
            <w:tcBorders>
              <w:bottom w:val="single" w:sz="4" w:space="0" w:color="auto"/>
            </w:tcBorders>
          </w:tcPr>
          <w:p w:rsidR="00075260" w:rsidRPr="00B250E1" w:rsidRDefault="00075260" w:rsidP="00D4516C">
            <w:pPr>
              <w:autoSpaceDE w:val="0"/>
              <w:autoSpaceDN w:val="0"/>
              <w:adjustRightInd w:val="0"/>
              <w:spacing w:before="0" w:after="0" w:line="276" w:lineRule="auto"/>
              <w:rPr>
                <w:rFonts w:ascii="Futura Medium" w:hAnsi="Futura Medium" w:cs="Futura"/>
                <w:b/>
                <w:sz w:val="12"/>
                <w:szCs w:val="12"/>
              </w:rPr>
            </w:pPr>
          </w:p>
          <w:p w:rsidR="00075260" w:rsidRPr="00B250E1" w:rsidRDefault="00075260" w:rsidP="00D4516C">
            <w:pPr>
              <w:autoSpaceDE w:val="0"/>
              <w:autoSpaceDN w:val="0"/>
              <w:adjustRightInd w:val="0"/>
              <w:spacing w:before="0" w:after="0" w:line="276" w:lineRule="auto"/>
              <w:rPr>
                <w:rFonts w:ascii="Futura Medium" w:hAnsi="Futura Medium" w:cs="Futura"/>
                <w:b/>
                <w:sz w:val="12"/>
                <w:szCs w:val="12"/>
              </w:rPr>
            </w:pPr>
          </w:p>
        </w:tc>
        <w:tc>
          <w:tcPr>
            <w:tcW w:w="2835" w:type="dxa"/>
          </w:tcPr>
          <w:p w:rsidR="00075260" w:rsidRPr="00B250E1" w:rsidRDefault="00075260" w:rsidP="00D4516C">
            <w:pPr>
              <w:autoSpaceDE w:val="0"/>
              <w:autoSpaceDN w:val="0"/>
              <w:adjustRightInd w:val="0"/>
              <w:spacing w:before="0" w:after="0" w:line="276" w:lineRule="auto"/>
              <w:rPr>
                <w:rFonts w:ascii="Futura Medium" w:hAnsi="Futura Medium" w:cs="Futura"/>
                <w:sz w:val="12"/>
                <w:szCs w:val="12"/>
              </w:rPr>
            </w:pPr>
          </w:p>
        </w:tc>
        <w:tc>
          <w:tcPr>
            <w:tcW w:w="3261" w:type="dxa"/>
            <w:tcBorders>
              <w:bottom w:val="single" w:sz="4" w:space="0" w:color="auto"/>
            </w:tcBorders>
          </w:tcPr>
          <w:p w:rsidR="00075260" w:rsidRPr="00B250E1" w:rsidRDefault="00075260" w:rsidP="00D4516C">
            <w:pPr>
              <w:autoSpaceDE w:val="0"/>
              <w:autoSpaceDN w:val="0"/>
              <w:adjustRightInd w:val="0"/>
              <w:spacing w:before="0" w:after="0" w:line="276" w:lineRule="auto"/>
              <w:rPr>
                <w:rFonts w:ascii="Futura Medium" w:hAnsi="Futura Medium" w:cs="Futura"/>
                <w:b/>
                <w:sz w:val="12"/>
                <w:szCs w:val="12"/>
              </w:rPr>
            </w:pPr>
          </w:p>
          <w:p w:rsidR="00075260" w:rsidRPr="00B250E1" w:rsidRDefault="00075260" w:rsidP="00D4516C">
            <w:pPr>
              <w:autoSpaceDE w:val="0"/>
              <w:autoSpaceDN w:val="0"/>
              <w:adjustRightInd w:val="0"/>
              <w:spacing w:before="0" w:after="0" w:line="276" w:lineRule="auto"/>
              <w:rPr>
                <w:rFonts w:ascii="Futura Medium" w:hAnsi="Futura Medium" w:cs="Futura"/>
                <w:b/>
                <w:sz w:val="12"/>
                <w:szCs w:val="12"/>
              </w:rPr>
            </w:pPr>
          </w:p>
        </w:tc>
      </w:tr>
      <w:tr w:rsidR="00075260" w:rsidRPr="00B250E1" w:rsidTr="00D4516C">
        <w:trPr>
          <w:trHeight w:val="20"/>
        </w:trPr>
        <w:tc>
          <w:tcPr>
            <w:tcW w:w="2835" w:type="dxa"/>
            <w:tcBorders>
              <w:top w:val="single" w:sz="4" w:space="0" w:color="auto"/>
            </w:tcBorders>
          </w:tcPr>
          <w:p w:rsidR="00075260" w:rsidRPr="00B250E1" w:rsidRDefault="00075260" w:rsidP="00D4516C">
            <w:pPr>
              <w:autoSpaceDE w:val="0"/>
              <w:autoSpaceDN w:val="0"/>
              <w:adjustRightInd w:val="0"/>
              <w:spacing w:before="0" w:after="0" w:line="276" w:lineRule="auto"/>
              <w:rPr>
                <w:rFonts w:ascii="Futura Medium" w:hAnsi="Futura Medium" w:cs="Futura"/>
                <w:b/>
                <w:sz w:val="12"/>
                <w:szCs w:val="12"/>
              </w:rPr>
            </w:pPr>
          </w:p>
          <w:p w:rsidR="00075260" w:rsidRPr="00B250E1" w:rsidRDefault="00C00E05"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Mtra. Elda María </w:t>
            </w:r>
            <w:proofErr w:type="spellStart"/>
            <w:r>
              <w:rPr>
                <w:rFonts w:ascii="Futura Medium" w:hAnsi="Futura Medium" w:cs="Futura"/>
                <w:b/>
                <w:sz w:val="12"/>
                <w:szCs w:val="12"/>
              </w:rPr>
              <w:t>Xix</w:t>
            </w:r>
            <w:proofErr w:type="spellEnd"/>
            <w:r>
              <w:rPr>
                <w:rFonts w:ascii="Futura Medium" w:hAnsi="Futura Medium" w:cs="Futura"/>
                <w:b/>
                <w:sz w:val="12"/>
                <w:szCs w:val="12"/>
              </w:rPr>
              <w:t xml:space="preserve"> </w:t>
            </w:r>
            <w:proofErr w:type="spellStart"/>
            <w:r>
              <w:rPr>
                <w:rFonts w:ascii="Futura Medium" w:hAnsi="Futura Medium" w:cs="Futura"/>
                <w:b/>
                <w:sz w:val="12"/>
                <w:szCs w:val="12"/>
              </w:rPr>
              <w:t>Euan</w:t>
            </w:r>
            <w:proofErr w:type="spellEnd"/>
          </w:p>
        </w:tc>
        <w:tc>
          <w:tcPr>
            <w:tcW w:w="2835" w:type="dxa"/>
          </w:tcPr>
          <w:p w:rsidR="00075260" w:rsidRPr="00B250E1" w:rsidRDefault="00075260" w:rsidP="00D4516C">
            <w:pPr>
              <w:autoSpaceDE w:val="0"/>
              <w:autoSpaceDN w:val="0"/>
              <w:adjustRightInd w:val="0"/>
              <w:spacing w:before="0" w:after="0" w:line="276" w:lineRule="auto"/>
              <w:rPr>
                <w:rFonts w:ascii="Futura Medium" w:hAnsi="Futura Medium" w:cs="Futura"/>
                <w:sz w:val="12"/>
                <w:szCs w:val="12"/>
              </w:rPr>
            </w:pPr>
          </w:p>
        </w:tc>
        <w:tc>
          <w:tcPr>
            <w:tcW w:w="3261" w:type="dxa"/>
            <w:tcBorders>
              <w:top w:val="single" w:sz="4" w:space="0" w:color="auto"/>
            </w:tcBorders>
          </w:tcPr>
          <w:p w:rsidR="00075260" w:rsidRPr="00B250E1" w:rsidRDefault="00075260" w:rsidP="00D4516C">
            <w:pPr>
              <w:autoSpaceDE w:val="0"/>
              <w:autoSpaceDN w:val="0"/>
              <w:adjustRightInd w:val="0"/>
              <w:spacing w:before="0" w:after="0" w:line="276" w:lineRule="auto"/>
              <w:rPr>
                <w:rFonts w:ascii="Futura Medium" w:hAnsi="Futura Medium" w:cs="Futura"/>
                <w:b/>
                <w:sz w:val="12"/>
                <w:szCs w:val="12"/>
              </w:rPr>
            </w:pPr>
          </w:p>
          <w:p w:rsidR="00075260" w:rsidRPr="00B250E1" w:rsidRDefault="00075260"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C. Inés López Chan</w:t>
            </w:r>
          </w:p>
        </w:tc>
      </w:tr>
      <w:tr w:rsidR="00075260" w:rsidRPr="00B250E1" w:rsidTr="00D4516C">
        <w:trPr>
          <w:trHeight w:val="20"/>
        </w:trPr>
        <w:tc>
          <w:tcPr>
            <w:tcW w:w="2835" w:type="dxa"/>
          </w:tcPr>
          <w:p w:rsidR="00075260" w:rsidRPr="00B250E1" w:rsidRDefault="00075260" w:rsidP="00D4516C">
            <w:pPr>
              <w:spacing w:before="0" w:after="0" w:line="276" w:lineRule="auto"/>
              <w:jc w:val="center"/>
              <w:rPr>
                <w:rFonts w:ascii="Futura Medium" w:hAnsi="Futura Medium" w:cs="Futura"/>
                <w:sz w:val="12"/>
                <w:szCs w:val="12"/>
              </w:rPr>
            </w:pPr>
          </w:p>
        </w:tc>
        <w:tc>
          <w:tcPr>
            <w:tcW w:w="2835" w:type="dxa"/>
          </w:tcPr>
          <w:p w:rsidR="00075260" w:rsidRPr="00B250E1" w:rsidRDefault="00075260"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Jefe de Departamento de Recursos Humanos y Financieros</w:t>
            </w:r>
          </w:p>
        </w:tc>
        <w:tc>
          <w:tcPr>
            <w:tcW w:w="3261" w:type="dxa"/>
          </w:tcPr>
          <w:p w:rsidR="00075260" w:rsidRPr="00B250E1" w:rsidRDefault="00075260" w:rsidP="00D4516C">
            <w:pPr>
              <w:spacing w:before="0" w:after="0" w:line="276" w:lineRule="auto"/>
              <w:jc w:val="center"/>
              <w:rPr>
                <w:rFonts w:ascii="Futura Medium" w:hAnsi="Futura Medium" w:cs="Futura"/>
                <w:sz w:val="12"/>
                <w:szCs w:val="12"/>
              </w:rPr>
            </w:pPr>
          </w:p>
        </w:tc>
      </w:tr>
      <w:tr w:rsidR="00075260" w:rsidRPr="00B250E1" w:rsidTr="00D4516C">
        <w:trPr>
          <w:trHeight w:val="20"/>
        </w:trPr>
        <w:tc>
          <w:tcPr>
            <w:tcW w:w="2835" w:type="dxa"/>
          </w:tcPr>
          <w:p w:rsidR="00075260" w:rsidRPr="00B250E1" w:rsidRDefault="00075260" w:rsidP="00D4516C">
            <w:pPr>
              <w:autoSpaceDE w:val="0"/>
              <w:autoSpaceDN w:val="0"/>
              <w:adjustRightInd w:val="0"/>
              <w:spacing w:before="0" w:after="0" w:line="276" w:lineRule="auto"/>
              <w:rPr>
                <w:rFonts w:ascii="Futura Medium" w:hAnsi="Futura Medium" w:cs="Futura"/>
                <w:sz w:val="12"/>
                <w:szCs w:val="12"/>
              </w:rPr>
            </w:pPr>
          </w:p>
        </w:tc>
        <w:tc>
          <w:tcPr>
            <w:tcW w:w="2835" w:type="dxa"/>
            <w:tcBorders>
              <w:bottom w:val="single" w:sz="4" w:space="0" w:color="auto"/>
            </w:tcBorders>
          </w:tcPr>
          <w:p w:rsidR="00075260" w:rsidRPr="00B250E1" w:rsidRDefault="00075260" w:rsidP="00D4516C">
            <w:pPr>
              <w:autoSpaceDE w:val="0"/>
              <w:autoSpaceDN w:val="0"/>
              <w:adjustRightInd w:val="0"/>
              <w:spacing w:before="0" w:after="0" w:line="276" w:lineRule="auto"/>
              <w:rPr>
                <w:rFonts w:ascii="Futura Medium" w:hAnsi="Futura Medium" w:cs="Futura"/>
                <w:b/>
                <w:sz w:val="12"/>
                <w:szCs w:val="12"/>
              </w:rPr>
            </w:pPr>
          </w:p>
        </w:tc>
        <w:tc>
          <w:tcPr>
            <w:tcW w:w="3261" w:type="dxa"/>
          </w:tcPr>
          <w:p w:rsidR="00075260" w:rsidRPr="00B250E1" w:rsidRDefault="00075260" w:rsidP="00D4516C">
            <w:pPr>
              <w:spacing w:before="0" w:after="0" w:line="276" w:lineRule="auto"/>
              <w:jc w:val="center"/>
              <w:rPr>
                <w:rFonts w:ascii="Futura Medium" w:hAnsi="Futura Medium" w:cs="Futura"/>
                <w:sz w:val="12"/>
                <w:szCs w:val="12"/>
              </w:rPr>
            </w:pPr>
          </w:p>
        </w:tc>
      </w:tr>
      <w:tr w:rsidR="00075260" w:rsidRPr="00B250E1" w:rsidTr="00D4516C">
        <w:trPr>
          <w:trHeight w:val="20"/>
        </w:trPr>
        <w:tc>
          <w:tcPr>
            <w:tcW w:w="2835" w:type="dxa"/>
          </w:tcPr>
          <w:p w:rsidR="00075260" w:rsidRPr="00B250E1" w:rsidRDefault="00075260" w:rsidP="00D4516C">
            <w:pPr>
              <w:spacing w:before="0" w:after="0" w:line="276" w:lineRule="auto"/>
              <w:jc w:val="center"/>
              <w:rPr>
                <w:rFonts w:ascii="Futura Medium" w:hAnsi="Futura Medium" w:cs="Futura"/>
                <w:sz w:val="12"/>
                <w:szCs w:val="12"/>
              </w:rPr>
            </w:pPr>
          </w:p>
        </w:tc>
        <w:tc>
          <w:tcPr>
            <w:tcW w:w="2835" w:type="dxa"/>
            <w:tcBorders>
              <w:top w:val="single" w:sz="4" w:space="0" w:color="auto"/>
            </w:tcBorders>
          </w:tcPr>
          <w:p w:rsidR="00075260" w:rsidRPr="00B250E1" w:rsidRDefault="00075260" w:rsidP="00D4516C">
            <w:pPr>
              <w:autoSpaceDE w:val="0"/>
              <w:autoSpaceDN w:val="0"/>
              <w:adjustRightInd w:val="0"/>
              <w:spacing w:before="0" w:after="0" w:line="276" w:lineRule="auto"/>
              <w:rPr>
                <w:rFonts w:ascii="Futura Medium" w:hAnsi="Futura Medium" w:cs="Futura"/>
                <w:b/>
                <w:sz w:val="12"/>
                <w:szCs w:val="12"/>
              </w:rPr>
            </w:pPr>
          </w:p>
          <w:p w:rsidR="00075260" w:rsidRPr="00B250E1" w:rsidRDefault="00075260" w:rsidP="00D4516C">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C.P. Rubén Mauricio Torres </w:t>
            </w:r>
            <w:proofErr w:type="spellStart"/>
            <w:r>
              <w:rPr>
                <w:rFonts w:ascii="Futura Medium" w:hAnsi="Futura Medium" w:cs="Futura"/>
                <w:b/>
                <w:sz w:val="12"/>
                <w:szCs w:val="12"/>
              </w:rPr>
              <w:t>Estañol</w:t>
            </w:r>
            <w:proofErr w:type="spellEnd"/>
          </w:p>
        </w:tc>
        <w:tc>
          <w:tcPr>
            <w:tcW w:w="3261" w:type="dxa"/>
          </w:tcPr>
          <w:p w:rsidR="00075260" w:rsidRPr="00B250E1" w:rsidRDefault="00075260" w:rsidP="00D4516C">
            <w:pPr>
              <w:spacing w:before="0" w:after="0" w:line="276" w:lineRule="auto"/>
              <w:jc w:val="center"/>
              <w:rPr>
                <w:rFonts w:ascii="Futura Medium" w:hAnsi="Futura Medium" w:cs="Futura"/>
                <w:sz w:val="12"/>
                <w:szCs w:val="12"/>
              </w:rPr>
            </w:pPr>
          </w:p>
        </w:tc>
      </w:tr>
    </w:tbl>
    <w:p w:rsidR="00647385" w:rsidRPr="00B250E1" w:rsidRDefault="00647385" w:rsidP="00647385">
      <w:pPr>
        <w:rPr>
          <w:rFonts w:ascii="Futura Medium" w:hAnsi="Futura Medium"/>
        </w:rPr>
      </w:pPr>
    </w:p>
    <w:p w:rsidR="00647385" w:rsidRPr="00B250E1" w:rsidRDefault="00647385"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647385" w:rsidRPr="00B250E1" w:rsidRDefault="00647385" w:rsidP="00864D36">
      <w:pPr>
        <w:tabs>
          <w:tab w:val="left" w:pos="1177"/>
        </w:tabs>
        <w:rPr>
          <w:rFonts w:ascii="Futura Medium" w:hAnsi="Futura Medium"/>
          <w:b/>
        </w:rPr>
      </w:pPr>
    </w:p>
    <w:p w:rsidR="00AA2634" w:rsidRDefault="00AA2634" w:rsidP="00864D36">
      <w:pPr>
        <w:tabs>
          <w:tab w:val="left" w:pos="1177"/>
        </w:tabs>
        <w:rPr>
          <w:rFonts w:ascii="Futura Medium" w:hAnsi="Futura Medium"/>
          <w:b/>
        </w:rPr>
        <w:sectPr w:rsidR="00AA2634" w:rsidSect="00FA1F2D">
          <w:pgSz w:w="12242" w:h="15842" w:code="1"/>
          <w:pgMar w:top="1701" w:right="1701" w:bottom="1418" w:left="1701" w:header="709" w:footer="709" w:gutter="0"/>
          <w:cols w:space="708"/>
          <w:docGrid w:linePitch="360"/>
        </w:sectPr>
      </w:pPr>
    </w:p>
    <w:p w:rsidR="00647385" w:rsidRPr="006C768D" w:rsidRDefault="007A583C" w:rsidP="00AA2634">
      <w:pPr>
        <w:pStyle w:val="Ttulo2"/>
        <w:numPr>
          <w:ilvl w:val="1"/>
          <w:numId w:val="1"/>
        </w:numPr>
        <w:spacing w:before="0" w:line="276" w:lineRule="auto"/>
        <w:ind w:left="567"/>
        <w:rPr>
          <w:rFonts w:ascii="Futura Std Medium" w:hAnsi="Futura Std Medium" w:cs="Times New Roman"/>
          <w:color w:val="4BACC6"/>
          <w:sz w:val="22"/>
          <w:szCs w:val="22"/>
          <w:lang w:eastAsia="en-US"/>
        </w:rPr>
      </w:pPr>
      <w:bookmarkStart w:id="38" w:name="_Toc470601904"/>
      <w:r w:rsidRPr="006C768D">
        <w:rPr>
          <w:rFonts w:ascii="Futura Std Medium" w:hAnsi="Futura Std Medium" w:cs="Times New Roman"/>
          <w:color w:val="4BACC6"/>
          <w:sz w:val="22"/>
          <w:szCs w:val="22"/>
          <w:lang w:eastAsia="en-US"/>
        </w:rPr>
        <w:lastRenderedPageBreak/>
        <w:t>INFORME SOBRE PASIVOS CONTINGENTES</w:t>
      </w:r>
      <w:bookmarkEnd w:id="38"/>
    </w:p>
    <w:p w:rsidR="00317EA2" w:rsidRPr="00B250E1" w:rsidRDefault="00317EA2" w:rsidP="00317EA2">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317EA2" w:rsidRPr="00DC5A1F" w:rsidRDefault="00317EA2" w:rsidP="0096152A">
      <w:pPr>
        <w:spacing w:before="0" w:after="0" w:line="276" w:lineRule="auto"/>
        <w:jc w:val="center"/>
        <w:rPr>
          <w:rFonts w:ascii="Futura Medium" w:eastAsiaTheme="minorEastAsia" w:hAnsi="Futura Medium" w:cs="Futura"/>
          <w:b/>
          <w:color w:val="595959" w:themeColor="text1" w:themeTint="A6"/>
          <w:sz w:val="24"/>
          <w:szCs w:val="24"/>
          <w:lang w:val="es-ES_tradnl" w:eastAsia="es-ES"/>
        </w:rPr>
      </w:pPr>
      <w:r w:rsidRPr="00DC5A1F">
        <w:rPr>
          <w:rFonts w:ascii="Futura Medium" w:eastAsiaTheme="minorEastAsia" w:hAnsi="Futura Medium" w:cs="Futura"/>
          <w:b/>
          <w:color w:val="595959" w:themeColor="text1" w:themeTint="A6"/>
          <w:sz w:val="24"/>
          <w:szCs w:val="24"/>
          <w:lang w:val="es-ES_tradnl" w:eastAsia="es-ES"/>
        </w:rPr>
        <w:t>Informe Sobre Pasivos Contingentes</w:t>
      </w:r>
    </w:p>
    <w:p w:rsidR="00317EA2" w:rsidRPr="00DC5A1F" w:rsidRDefault="00317EA2" w:rsidP="0096152A">
      <w:pPr>
        <w:spacing w:before="0" w:after="0" w:line="276" w:lineRule="auto"/>
        <w:jc w:val="center"/>
        <w:rPr>
          <w:rFonts w:ascii="Futura Medium" w:eastAsiaTheme="minorEastAsia" w:hAnsi="Futura Medium" w:cs="Futura"/>
          <w:b/>
          <w:color w:val="595959" w:themeColor="text1" w:themeTint="A6"/>
          <w:sz w:val="24"/>
          <w:szCs w:val="24"/>
          <w:lang w:val="es-ES_tradnl" w:eastAsia="es-ES"/>
        </w:rPr>
      </w:pPr>
      <w:r w:rsidRPr="00DC5A1F">
        <w:rPr>
          <w:rFonts w:ascii="Futura Medium" w:eastAsiaTheme="minorEastAsia" w:hAnsi="Futura Medium" w:cs="Futura"/>
          <w:b/>
          <w:color w:val="595959" w:themeColor="text1" w:themeTint="A6"/>
          <w:sz w:val="24"/>
          <w:szCs w:val="24"/>
          <w:lang w:val="es-ES_tradnl" w:eastAsia="es-ES"/>
        </w:rPr>
        <w:t xml:space="preserve">1° de </w:t>
      </w:r>
      <w:r w:rsidR="00851CEE">
        <w:rPr>
          <w:rFonts w:ascii="Futura Medium" w:eastAsiaTheme="minorEastAsia" w:hAnsi="Futura Medium" w:cs="Futura"/>
          <w:b/>
          <w:color w:val="595959" w:themeColor="text1" w:themeTint="A6"/>
          <w:sz w:val="24"/>
          <w:szCs w:val="24"/>
          <w:lang w:val="es-ES_tradnl" w:eastAsia="es-ES"/>
        </w:rPr>
        <w:t>enero al 31 de diciembre de 2016</w:t>
      </w:r>
    </w:p>
    <w:p w:rsidR="00317EA2" w:rsidRPr="00B250E1" w:rsidRDefault="00317EA2" w:rsidP="0096152A">
      <w:pPr>
        <w:spacing w:before="0" w:after="0" w:line="276" w:lineRule="auto"/>
        <w:jc w:val="center"/>
        <w:rPr>
          <w:rFonts w:ascii="Futura Medium" w:eastAsiaTheme="minorEastAsia" w:hAnsi="Futura Medium" w:cs="Futura"/>
          <w:color w:val="595959" w:themeColor="text1" w:themeTint="A6"/>
          <w:sz w:val="24"/>
          <w:szCs w:val="24"/>
          <w:lang w:val="es-ES_tradnl" w:eastAsia="es-ES"/>
        </w:rPr>
      </w:pPr>
      <w:r w:rsidRPr="00B250E1">
        <w:rPr>
          <w:rFonts w:ascii="Futura Medium" w:eastAsiaTheme="minorEastAsia" w:hAnsi="Futura Medium" w:cs="Futura"/>
          <w:color w:val="595959" w:themeColor="text1" w:themeTint="A6"/>
          <w:sz w:val="24"/>
          <w:szCs w:val="24"/>
          <w:lang w:val="es-ES_tradnl" w:eastAsia="es-ES"/>
        </w:rPr>
        <w:t>(Miles de pesos)</w:t>
      </w:r>
    </w:p>
    <w:p w:rsidR="0096152A" w:rsidRPr="00B250E1" w:rsidRDefault="0096152A" w:rsidP="0096152A">
      <w:pPr>
        <w:spacing w:before="0" w:after="0" w:line="276" w:lineRule="auto"/>
        <w:jc w:val="center"/>
        <w:rPr>
          <w:rFonts w:ascii="Futura Medium" w:eastAsiaTheme="minorEastAsia" w:hAnsi="Futura Medium" w:cs="Futura"/>
          <w:color w:val="595959" w:themeColor="text1" w:themeTint="A6"/>
          <w:sz w:val="24"/>
          <w:szCs w:val="24"/>
          <w:lang w:val="es-ES_tradnl" w:eastAsia="es-ES"/>
        </w:rPr>
      </w:pPr>
    </w:p>
    <w:p w:rsidR="00317EA2" w:rsidRPr="00B250E1" w:rsidRDefault="00317EA2" w:rsidP="0096152A">
      <w:pPr>
        <w:spacing w:before="0" w:after="0" w:line="276" w:lineRule="auto"/>
        <w:jc w:val="center"/>
        <w:rPr>
          <w:rFonts w:ascii="Futura Medium" w:eastAsiaTheme="minorEastAsia" w:hAnsi="Futura Medium" w:cs="Futura"/>
          <w:color w:val="595959" w:themeColor="text1" w:themeTint="A6"/>
          <w:sz w:val="24"/>
          <w:szCs w:val="24"/>
          <w:lang w:val="es-ES_tradnl" w:eastAsia="es-ES"/>
        </w:rPr>
      </w:pPr>
    </w:p>
    <w:p w:rsidR="00851CEE" w:rsidRDefault="00851CEE" w:rsidP="00851CEE">
      <w:pPr>
        <w:spacing w:before="0" w:after="0" w:line="276" w:lineRule="auto"/>
        <w:rPr>
          <w:rFonts w:ascii="Futura Medium" w:eastAsiaTheme="minorEastAsia" w:hAnsi="Futura Medium" w:cs="Futura"/>
          <w:color w:val="595959" w:themeColor="text1" w:themeTint="A6"/>
          <w:sz w:val="24"/>
          <w:szCs w:val="24"/>
          <w:lang w:val="es-ES_tradnl" w:eastAsia="es-ES"/>
        </w:rPr>
      </w:pPr>
      <w:r w:rsidRPr="00851CEE">
        <w:rPr>
          <w:rFonts w:ascii="Futura Medium" w:eastAsiaTheme="minorEastAsia" w:hAnsi="Futura Medium" w:cs="Futura"/>
          <w:color w:val="595959" w:themeColor="text1" w:themeTint="A6"/>
          <w:sz w:val="24"/>
          <w:szCs w:val="24"/>
          <w:lang w:val="es-ES_tradnl" w:eastAsia="es-ES"/>
        </w:rPr>
        <w:t xml:space="preserve">En cumplimiento a los dispuesto por los artículos 46, fracción I, inciso </w:t>
      </w:r>
      <w:r>
        <w:rPr>
          <w:rFonts w:ascii="Futura Medium" w:eastAsiaTheme="minorEastAsia" w:hAnsi="Futura Medium" w:cs="Futura"/>
          <w:color w:val="595959" w:themeColor="text1" w:themeTint="A6"/>
          <w:sz w:val="24"/>
          <w:szCs w:val="24"/>
          <w:lang w:val="es-ES_tradnl" w:eastAsia="es-ES"/>
        </w:rPr>
        <w:t>f</w:t>
      </w:r>
      <w:r w:rsidRPr="00851CEE">
        <w:rPr>
          <w:rFonts w:ascii="Futura Medium" w:eastAsiaTheme="minorEastAsia" w:hAnsi="Futura Medium" w:cs="Futura"/>
          <w:color w:val="595959" w:themeColor="text1" w:themeTint="A6"/>
          <w:sz w:val="24"/>
          <w:szCs w:val="24"/>
          <w:lang w:val="es-ES_tradnl" w:eastAsia="es-ES"/>
        </w:rPr>
        <w:t xml:space="preserve"> y 52 de la Ley General de Contabilidad Gubernamental, en relación al Informe Sobre Pasivos Contingentes, se aclara que este Centro de Estudios de Bachillerato Técnico “Eva Sámano de López Mateos” al 31 de diciembre de 2016, no tiene pasivos contingentes que deriven de alguna obligación posible presente o futura, cuya existencia y/o realización sea incierta, y en consecuencia no le es aplicable el Informe Sobre Pasivos Contingentes.</w:t>
      </w:r>
    </w:p>
    <w:p w:rsidR="00851CEE" w:rsidRPr="00851CEE" w:rsidRDefault="00851CEE" w:rsidP="00851CEE">
      <w:pPr>
        <w:spacing w:before="0" w:after="0" w:line="276" w:lineRule="auto"/>
        <w:rPr>
          <w:rFonts w:ascii="Futura Medium" w:eastAsiaTheme="minorEastAsia" w:hAnsi="Futura Medium" w:cs="Futura"/>
          <w:color w:val="595959" w:themeColor="text1" w:themeTint="A6"/>
          <w:sz w:val="24"/>
          <w:szCs w:val="24"/>
          <w:lang w:val="es-ES_tradnl" w:eastAsia="es-ES"/>
        </w:rPr>
      </w:pPr>
    </w:p>
    <w:p w:rsidR="00851CEE" w:rsidRDefault="00851CEE" w:rsidP="00851CEE">
      <w:pPr>
        <w:spacing w:before="0" w:after="0" w:line="276" w:lineRule="auto"/>
        <w:rPr>
          <w:rFonts w:ascii="Futura Medium" w:eastAsiaTheme="minorEastAsia" w:hAnsi="Futura Medium" w:cs="Futura"/>
          <w:color w:val="595959" w:themeColor="text1" w:themeTint="A6"/>
          <w:sz w:val="24"/>
          <w:szCs w:val="24"/>
          <w:lang w:val="es-ES_tradnl" w:eastAsia="es-ES"/>
        </w:rPr>
      </w:pPr>
      <w:r w:rsidRPr="00851CEE">
        <w:rPr>
          <w:rFonts w:ascii="Futura Medium" w:eastAsiaTheme="minorEastAsia" w:hAnsi="Futura Medium" w:cs="Futura"/>
          <w:color w:val="595959" w:themeColor="text1" w:themeTint="A6"/>
          <w:sz w:val="24"/>
          <w:szCs w:val="24"/>
          <w:lang w:val="es-ES_tradnl" w:eastAsia="es-ES"/>
        </w:rPr>
        <w:t>No obstante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pago se encuentra pendiente al 31 de diciembre de 2016.</w:t>
      </w:r>
    </w:p>
    <w:p w:rsidR="00851CEE" w:rsidRPr="00851CEE" w:rsidRDefault="00851CEE" w:rsidP="00851CEE">
      <w:pPr>
        <w:spacing w:before="0" w:after="0" w:line="276" w:lineRule="auto"/>
        <w:rPr>
          <w:rFonts w:ascii="Futura Medium" w:eastAsiaTheme="minorEastAsia" w:hAnsi="Futura Medium" w:cs="Futura"/>
          <w:color w:val="595959" w:themeColor="text1" w:themeTint="A6"/>
          <w:sz w:val="24"/>
          <w:szCs w:val="24"/>
          <w:lang w:val="es-ES_tradnl" w:eastAsia="es-ES"/>
        </w:rPr>
      </w:pPr>
    </w:p>
    <w:p w:rsidR="00851CEE" w:rsidRDefault="00851CEE" w:rsidP="00851CEE">
      <w:pPr>
        <w:spacing w:before="0" w:after="0" w:line="276" w:lineRule="auto"/>
        <w:rPr>
          <w:rFonts w:ascii="Futura Medium" w:eastAsiaTheme="minorEastAsia" w:hAnsi="Futura Medium" w:cs="Futura"/>
          <w:color w:val="595959" w:themeColor="text1" w:themeTint="A6"/>
          <w:sz w:val="24"/>
          <w:szCs w:val="24"/>
          <w:lang w:val="es-ES_tradnl" w:eastAsia="es-ES"/>
        </w:rPr>
      </w:pPr>
      <w:r w:rsidRPr="00851CEE">
        <w:rPr>
          <w:rFonts w:ascii="Futura Medium" w:eastAsiaTheme="minorEastAsia" w:hAnsi="Futura Medium" w:cs="Futura"/>
          <w:color w:val="595959" w:themeColor="text1" w:themeTint="A6"/>
          <w:sz w:val="24"/>
          <w:szCs w:val="24"/>
          <w:lang w:val="es-ES_tradnl" w:eastAsia="es-ES"/>
        </w:rPr>
        <w:t xml:space="preserve">Lo anterior, de conformidad con lo establecido en el capítulo VII, </w:t>
      </w:r>
      <w:r>
        <w:rPr>
          <w:rFonts w:ascii="Futura Medium" w:eastAsiaTheme="minorEastAsia" w:hAnsi="Futura Medium" w:cs="Futura"/>
          <w:color w:val="595959" w:themeColor="text1" w:themeTint="A6"/>
          <w:sz w:val="24"/>
          <w:szCs w:val="24"/>
          <w:lang w:val="es-ES_tradnl" w:eastAsia="es-ES"/>
        </w:rPr>
        <w:t xml:space="preserve">Fracción </w:t>
      </w:r>
      <w:r w:rsidRPr="00851CEE">
        <w:rPr>
          <w:rFonts w:ascii="Futura Medium" w:eastAsiaTheme="minorEastAsia" w:hAnsi="Futura Medium" w:cs="Futura"/>
          <w:color w:val="595959" w:themeColor="text1" w:themeTint="A6"/>
          <w:sz w:val="24"/>
          <w:szCs w:val="24"/>
          <w:lang w:val="es-ES_tradnl" w:eastAsia="es-ES"/>
        </w:rPr>
        <w:t xml:space="preserve">II, inciso </w:t>
      </w:r>
      <w:r>
        <w:rPr>
          <w:rFonts w:ascii="Futura Medium" w:eastAsiaTheme="minorEastAsia" w:hAnsi="Futura Medium" w:cs="Futura"/>
          <w:color w:val="595959" w:themeColor="text1" w:themeTint="A6"/>
          <w:sz w:val="24"/>
          <w:szCs w:val="24"/>
          <w:lang w:val="es-ES_tradnl" w:eastAsia="es-ES"/>
        </w:rPr>
        <w:t>h</w:t>
      </w:r>
      <w:r w:rsidR="000875B7">
        <w:rPr>
          <w:rFonts w:ascii="Futura Medium" w:eastAsiaTheme="minorEastAsia" w:hAnsi="Futura Medium" w:cs="Futura"/>
          <w:color w:val="595959" w:themeColor="text1" w:themeTint="A6"/>
          <w:sz w:val="24"/>
          <w:szCs w:val="24"/>
          <w:lang w:val="es-ES_tradnl" w:eastAsia="es-ES"/>
        </w:rPr>
        <w:t>) de los Estados e Informes Contables, Presupuestarios, Programáticos y de los Indicadores de Postura Fiscal</w:t>
      </w:r>
      <w:r w:rsidRPr="00851CEE">
        <w:rPr>
          <w:rFonts w:ascii="Futura Medium" w:eastAsiaTheme="minorEastAsia" w:hAnsi="Futura Medium" w:cs="Futura"/>
          <w:color w:val="595959" w:themeColor="text1" w:themeTint="A6"/>
          <w:sz w:val="24"/>
          <w:szCs w:val="24"/>
          <w:lang w:val="es-ES_tradnl" w:eastAsia="es-ES"/>
        </w:rPr>
        <w:t>, donde se establece en términos generales que:</w:t>
      </w:r>
    </w:p>
    <w:p w:rsidR="00851CEE" w:rsidRPr="00851CEE" w:rsidRDefault="00851CEE" w:rsidP="00851CEE">
      <w:pPr>
        <w:spacing w:before="0" w:after="0" w:line="276" w:lineRule="auto"/>
        <w:rPr>
          <w:rFonts w:ascii="Futura Medium" w:eastAsiaTheme="minorEastAsia" w:hAnsi="Futura Medium" w:cs="Futura"/>
          <w:color w:val="595959" w:themeColor="text1" w:themeTint="A6"/>
          <w:sz w:val="24"/>
          <w:szCs w:val="24"/>
          <w:lang w:val="es-ES_tradnl" w:eastAsia="es-ES"/>
        </w:rPr>
      </w:pPr>
    </w:p>
    <w:p w:rsidR="000875B7" w:rsidRPr="00B250E1" w:rsidRDefault="000875B7" w:rsidP="000875B7">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B250E1">
        <w:rPr>
          <w:rFonts w:ascii="Futura Medium" w:eastAsiaTheme="minorEastAsia" w:hAnsi="Futura Medium" w:cs="Futura"/>
          <w:color w:val="595959" w:themeColor="text1" w:themeTint="A6"/>
          <w:sz w:val="24"/>
          <w:szCs w:val="24"/>
          <w:lang w:val="es-ES_tradnl" w:eastAsia="es-ES"/>
        </w:rPr>
        <w:t>En otros términos, 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p>
    <w:p w:rsidR="00647385" w:rsidRPr="000875B7" w:rsidRDefault="00647385" w:rsidP="00864D36">
      <w:pPr>
        <w:tabs>
          <w:tab w:val="left" w:pos="1177"/>
        </w:tabs>
        <w:rPr>
          <w:rFonts w:ascii="Futura Medium" w:hAnsi="Futura Medium"/>
          <w:b/>
          <w:lang w:val="es-ES_tradnl"/>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062412" w:rsidRPr="00B250E1" w:rsidTr="00062412">
        <w:trPr>
          <w:trHeight w:val="20"/>
        </w:trPr>
        <w:tc>
          <w:tcPr>
            <w:tcW w:w="2835" w:type="dxa"/>
          </w:tcPr>
          <w:p w:rsidR="00062412" w:rsidRPr="00B250E1" w:rsidRDefault="00C00E05"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Directora General</w:t>
            </w:r>
          </w:p>
        </w:tc>
        <w:tc>
          <w:tcPr>
            <w:tcW w:w="2835" w:type="dxa"/>
          </w:tcPr>
          <w:p w:rsidR="00062412" w:rsidRPr="00B250E1" w:rsidRDefault="00062412" w:rsidP="00062412">
            <w:pPr>
              <w:autoSpaceDE w:val="0"/>
              <w:autoSpaceDN w:val="0"/>
              <w:adjustRightInd w:val="0"/>
              <w:spacing w:before="0" w:after="0" w:line="276" w:lineRule="auto"/>
              <w:rPr>
                <w:rFonts w:ascii="Futura Medium" w:hAnsi="Futura Medium" w:cs="Futura"/>
                <w:sz w:val="12"/>
                <w:szCs w:val="12"/>
              </w:rPr>
            </w:pPr>
          </w:p>
        </w:tc>
        <w:tc>
          <w:tcPr>
            <w:tcW w:w="3261" w:type="dxa"/>
          </w:tcPr>
          <w:p w:rsidR="00062412" w:rsidRPr="00B250E1" w:rsidRDefault="00062412"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Encargada de la Dirección Administrativa</w:t>
            </w:r>
          </w:p>
        </w:tc>
      </w:tr>
      <w:tr w:rsidR="00062412" w:rsidRPr="00B250E1" w:rsidTr="00062412">
        <w:trPr>
          <w:trHeight w:val="20"/>
        </w:trPr>
        <w:tc>
          <w:tcPr>
            <w:tcW w:w="2835" w:type="dxa"/>
            <w:tcBorders>
              <w:bottom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tc>
        <w:tc>
          <w:tcPr>
            <w:tcW w:w="2835" w:type="dxa"/>
          </w:tcPr>
          <w:p w:rsidR="00062412" w:rsidRPr="00B250E1" w:rsidRDefault="00062412" w:rsidP="00062412">
            <w:pPr>
              <w:autoSpaceDE w:val="0"/>
              <w:autoSpaceDN w:val="0"/>
              <w:adjustRightInd w:val="0"/>
              <w:spacing w:before="0" w:after="0" w:line="276" w:lineRule="auto"/>
              <w:rPr>
                <w:rFonts w:ascii="Futura Medium" w:hAnsi="Futura Medium" w:cs="Futura"/>
                <w:sz w:val="12"/>
                <w:szCs w:val="12"/>
              </w:rPr>
            </w:pPr>
          </w:p>
        </w:tc>
        <w:tc>
          <w:tcPr>
            <w:tcW w:w="3261" w:type="dxa"/>
            <w:tcBorders>
              <w:bottom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tc>
      </w:tr>
      <w:tr w:rsidR="00062412" w:rsidRPr="00B250E1" w:rsidTr="00062412">
        <w:trPr>
          <w:trHeight w:val="20"/>
        </w:trPr>
        <w:tc>
          <w:tcPr>
            <w:tcW w:w="2835" w:type="dxa"/>
            <w:tcBorders>
              <w:top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C00E05"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Mtra. Elda María </w:t>
            </w:r>
            <w:proofErr w:type="spellStart"/>
            <w:r>
              <w:rPr>
                <w:rFonts w:ascii="Futura Medium" w:hAnsi="Futura Medium" w:cs="Futura"/>
                <w:b/>
                <w:sz w:val="12"/>
                <w:szCs w:val="12"/>
              </w:rPr>
              <w:t>Xix</w:t>
            </w:r>
            <w:proofErr w:type="spellEnd"/>
            <w:r>
              <w:rPr>
                <w:rFonts w:ascii="Futura Medium" w:hAnsi="Futura Medium" w:cs="Futura"/>
                <w:b/>
                <w:sz w:val="12"/>
                <w:szCs w:val="12"/>
              </w:rPr>
              <w:t xml:space="preserve"> </w:t>
            </w:r>
            <w:proofErr w:type="spellStart"/>
            <w:r>
              <w:rPr>
                <w:rFonts w:ascii="Futura Medium" w:hAnsi="Futura Medium" w:cs="Futura"/>
                <w:b/>
                <w:sz w:val="12"/>
                <w:szCs w:val="12"/>
              </w:rPr>
              <w:t>Euan</w:t>
            </w:r>
            <w:proofErr w:type="spellEnd"/>
          </w:p>
        </w:tc>
        <w:tc>
          <w:tcPr>
            <w:tcW w:w="2835" w:type="dxa"/>
          </w:tcPr>
          <w:p w:rsidR="00062412" w:rsidRPr="00B250E1" w:rsidRDefault="00062412" w:rsidP="00062412">
            <w:pPr>
              <w:autoSpaceDE w:val="0"/>
              <w:autoSpaceDN w:val="0"/>
              <w:adjustRightInd w:val="0"/>
              <w:spacing w:before="0" w:after="0" w:line="276" w:lineRule="auto"/>
              <w:rPr>
                <w:rFonts w:ascii="Futura Medium" w:hAnsi="Futura Medium" w:cs="Futura"/>
                <w:sz w:val="12"/>
                <w:szCs w:val="12"/>
              </w:rPr>
            </w:pPr>
          </w:p>
        </w:tc>
        <w:tc>
          <w:tcPr>
            <w:tcW w:w="3261" w:type="dxa"/>
            <w:tcBorders>
              <w:top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C. Inés López Chan</w:t>
            </w:r>
          </w:p>
        </w:tc>
      </w:tr>
      <w:tr w:rsidR="00062412" w:rsidRPr="00B250E1" w:rsidTr="00062412">
        <w:trPr>
          <w:trHeight w:val="20"/>
        </w:trPr>
        <w:tc>
          <w:tcPr>
            <w:tcW w:w="2835" w:type="dxa"/>
          </w:tcPr>
          <w:p w:rsidR="00062412" w:rsidRPr="00B250E1" w:rsidRDefault="00062412" w:rsidP="00062412">
            <w:pPr>
              <w:spacing w:before="0" w:after="0" w:line="276" w:lineRule="auto"/>
              <w:jc w:val="center"/>
              <w:rPr>
                <w:rFonts w:ascii="Futura Medium" w:hAnsi="Futura Medium" w:cs="Futura"/>
                <w:sz w:val="12"/>
                <w:szCs w:val="12"/>
              </w:rPr>
            </w:pPr>
          </w:p>
        </w:tc>
        <w:tc>
          <w:tcPr>
            <w:tcW w:w="2835" w:type="dxa"/>
          </w:tcPr>
          <w:p w:rsidR="00062412" w:rsidRPr="00B250E1" w:rsidRDefault="00062412"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Jefe de Departamento de Recursos Humanos y Financieros</w:t>
            </w:r>
          </w:p>
        </w:tc>
        <w:tc>
          <w:tcPr>
            <w:tcW w:w="3261" w:type="dxa"/>
          </w:tcPr>
          <w:p w:rsidR="00062412" w:rsidRPr="00B250E1" w:rsidRDefault="00062412" w:rsidP="00062412">
            <w:pPr>
              <w:spacing w:before="0" w:after="0" w:line="276" w:lineRule="auto"/>
              <w:jc w:val="center"/>
              <w:rPr>
                <w:rFonts w:ascii="Futura Medium" w:hAnsi="Futura Medium" w:cs="Futura"/>
                <w:sz w:val="12"/>
                <w:szCs w:val="12"/>
              </w:rPr>
            </w:pPr>
          </w:p>
        </w:tc>
      </w:tr>
      <w:tr w:rsidR="00062412" w:rsidRPr="00B250E1" w:rsidTr="00062412">
        <w:trPr>
          <w:trHeight w:val="20"/>
        </w:trPr>
        <w:tc>
          <w:tcPr>
            <w:tcW w:w="2835" w:type="dxa"/>
          </w:tcPr>
          <w:p w:rsidR="00062412" w:rsidRPr="00B250E1" w:rsidRDefault="00062412" w:rsidP="00062412">
            <w:pPr>
              <w:autoSpaceDE w:val="0"/>
              <w:autoSpaceDN w:val="0"/>
              <w:adjustRightInd w:val="0"/>
              <w:spacing w:before="0" w:after="0" w:line="276" w:lineRule="auto"/>
              <w:rPr>
                <w:rFonts w:ascii="Futura Medium" w:hAnsi="Futura Medium" w:cs="Futura"/>
                <w:sz w:val="12"/>
                <w:szCs w:val="12"/>
              </w:rPr>
            </w:pPr>
          </w:p>
        </w:tc>
        <w:tc>
          <w:tcPr>
            <w:tcW w:w="2835" w:type="dxa"/>
            <w:tcBorders>
              <w:bottom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tc>
        <w:tc>
          <w:tcPr>
            <w:tcW w:w="3261" w:type="dxa"/>
          </w:tcPr>
          <w:p w:rsidR="00062412" w:rsidRPr="00B250E1" w:rsidRDefault="00062412" w:rsidP="00062412">
            <w:pPr>
              <w:spacing w:before="0" w:after="0" w:line="276" w:lineRule="auto"/>
              <w:jc w:val="center"/>
              <w:rPr>
                <w:rFonts w:ascii="Futura Medium" w:hAnsi="Futura Medium" w:cs="Futura"/>
                <w:sz w:val="12"/>
                <w:szCs w:val="12"/>
              </w:rPr>
            </w:pPr>
          </w:p>
        </w:tc>
      </w:tr>
      <w:tr w:rsidR="00062412" w:rsidRPr="00B250E1" w:rsidTr="00062412">
        <w:trPr>
          <w:trHeight w:val="20"/>
        </w:trPr>
        <w:tc>
          <w:tcPr>
            <w:tcW w:w="2835" w:type="dxa"/>
          </w:tcPr>
          <w:p w:rsidR="00062412" w:rsidRPr="00B250E1" w:rsidRDefault="00062412" w:rsidP="00062412">
            <w:pPr>
              <w:spacing w:before="0" w:after="0" w:line="276" w:lineRule="auto"/>
              <w:jc w:val="center"/>
              <w:rPr>
                <w:rFonts w:ascii="Futura Medium" w:hAnsi="Futura Medium" w:cs="Futura"/>
                <w:sz w:val="12"/>
                <w:szCs w:val="12"/>
              </w:rPr>
            </w:pPr>
          </w:p>
        </w:tc>
        <w:tc>
          <w:tcPr>
            <w:tcW w:w="2835" w:type="dxa"/>
            <w:tcBorders>
              <w:top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C.P. Rubén Mauricio Torres </w:t>
            </w:r>
            <w:proofErr w:type="spellStart"/>
            <w:r>
              <w:rPr>
                <w:rFonts w:ascii="Futura Medium" w:hAnsi="Futura Medium" w:cs="Futura"/>
                <w:b/>
                <w:sz w:val="12"/>
                <w:szCs w:val="12"/>
              </w:rPr>
              <w:t>Estañol</w:t>
            </w:r>
            <w:proofErr w:type="spellEnd"/>
          </w:p>
        </w:tc>
        <w:tc>
          <w:tcPr>
            <w:tcW w:w="3261" w:type="dxa"/>
          </w:tcPr>
          <w:p w:rsidR="00062412" w:rsidRPr="00B250E1" w:rsidRDefault="00062412" w:rsidP="00062412">
            <w:pPr>
              <w:spacing w:before="0" w:after="0" w:line="276" w:lineRule="auto"/>
              <w:jc w:val="center"/>
              <w:rPr>
                <w:rFonts w:ascii="Futura Medium" w:hAnsi="Futura Medium" w:cs="Futura"/>
                <w:sz w:val="12"/>
                <w:szCs w:val="12"/>
              </w:rPr>
            </w:pPr>
          </w:p>
        </w:tc>
      </w:tr>
    </w:tbl>
    <w:p w:rsidR="00317EA2" w:rsidRPr="00B250E1" w:rsidRDefault="00317EA2" w:rsidP="00864D36">
      <w:pPr>
        <w:tabs>
          <w:tab w:val="left" w:pos="1177"/>
        </w:tabs>
        <w:rPr>
          <w:rFonts w:ascii="Futura Medium" w:hAnsi="Futura Medium"/>
          <w:b/>
        </w:rPr>
      </w:pPr>
    </w:p>
    <w:p w:rsidR="00317EA2" w:rsidRPr="00B250E1" w:rsidRDefault="00317EA2" w:rsidP="00864D36">
      <w:pPr>
        <w:tabs>
          <w:tab w:val="left" w:pos="1177"/>
        </w:tabs>
        <w:rPr>
          <w:rFonts w:ascii="Futura Medium" w:hAnsi="Futura Medium"/>
          <w:b/>
        </w:rPr>
      </w:pPr>
    </w:p>
    <w:p w:rsidR="005352AE" w:rsidRDefault="007A583C" w:rsidP="00AA2634">
      <w:pPr>
        <w:pStyle w:val="Ttulo2"/>
        <w:numPr>
          <w:ilvl w:val="1"/>
          <w:numId w:val="1"/>
        </w:numPr>
        <w:spacing w:before="0" w:line="276" w:lineRule="auto"/>
        <w:ind w:left="567"/>
        <w:rPr>
          <w:rFonts w:ascii="Futura Std Medium" w:hAnsi="Futura Std Medium" w:cs="Times New Roman"/>
          <w:color w:val="4BACC6"/>
          <w:sz w:val="22"/>
          <w:szCs w:val="22"/>
          <w:lang w:eastAsia="en-US"/>
        </w:rPr>
      </w:pPr>
      <w:bookmarkStart w:id="39" w:name="_Toc470601905"/>
      <w:r w:rsidRPr="006C768D">
        <w:rPr>
          <w:rFonts w:ascii="Futura Std Medium" w:hAnsi="Futura Std Medium" w:cs="Times New Roman"/>
          <w:color w:val="4BACC6"/>
          <w:sz w:val="22"/>
          <w:szCs w:val="22"/>
          <w:lang w:eastAsia="en-US"/>
        </w:rPr>
        <w:lastRenderedPageBreak/>
        <w:t>NOTAS A LOS ESTADOS FINANCIEROS</w:t>
      </w:r>
      <w:bookmarkEnd w:id="39"/>
    </w:p>
    <w:p w:rsidR="00F03FA0" w:rsidRDefault="00F03FA0" w:rsidP="00F03FA0">
      <w:pPr>
        <w:rPr>
          <w:lang w:eastAsia="en-US"/>
        </w:rPr>
      </w:pPr>
    </w:p>
    <w:p w:rsidR="00F03FA0" w:rsidRPr="00DC5A1F" w:rsidRDefault="00F03FA0" w:rsidP="00F03FA0">
      <w:pPr>
        <w:spacing w:before="0" w:after="0" w:line="276" w:lineRule="auto"/>
        <w:jc w:val="center"/>
        <w:rPr>
          <w:rFonts w:ascii="Futura Medium" w:eastAsiaTheme="minorEastAsia" w:hAnsi="Futura Medium" w:cs="Futura"/>
          <w:b/>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Notas a los Estados Financieros</w:t>
      </w:r>
    </w:p>
    <w:p w:rsidR="00F03FA0" w:rsidRPr="00DC5A1F" w:rsidRDefault="00F03FA0" w:rsidP="00F03FA0">
      <w:pPr>
        <w:spacing w:before="0" w:after="0" w:line="276" w:lineRule="auto"/>
        <w:jc w:val="center"/>
        <w:rPr>
          <w:rFonts w:ascii="Futura Medium" w:eastAsiaTheme="minorEastAsia" w:hAnsi="Futura Medium" w:cs="Futura"/>
          <w:b/>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Al 31 de diciembre de 2016 y 2015</w:t>
      </w:r>
    </w:p>
    <w:p w:rsidR="00F03FA0" w:rsidRPr="00B250E1" w:rsidRDefault="00F03FA0" w:rsidP="00F03FA0">
      <w:pPr>
        <w:spacing w:before="0" w:after="0" w:line="276" w:lineRule="auto"/>
        <w:jc w:val="center"/>
        <w:rPr>
          <w:rFonts w:ascii="Futura Medium" w:eastAsiaTheme="minorEastAsia" w:hAnsi="Futura Medium" w:cs="Futura"/>
          <w:color w:val="595959" w:themeColor="text1" w:themeTint="A6"/>
          <w:sz w:val="24"/>
          <w:szCs w:val="24"/>
          <w:lang w:val="es-ES_tradnl" w:eastAsia="es-ES"/>
        </w:rPr>
      </w:pPr>
      <w:r w:rsidRPr="00B250E1">
        <w:rPr>
          <w:rFonts w:ascii="Futura Medium" w:eastAsiaTheme="minorEastAsia" w:hAnsi="Futura Medium" w:cs="Futura"/>
          <w:color w:val="595959" w:themeColor="text1" w:themeTint="A6"/>
          <w:sz w:val="24"/>
          <w:szCs w:val="24"/>
          <w:lang w:val="es-ES_tradnl" w:eastAsia="es-ES"/>
        </w:rPr>
        <w:t>(Miles de pesos)</w:t>
      </w:r>
    </w:p>
    <w:p w:rsidR="00F03FA0" w:rsidRDefault="00F03FA0" w:rsidP="005352AE">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5352AE" w:rsidRPr="00B250E1" w:rsidRDefault="005352AE" w:rsidP="00F03FA0">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B250E1">
        <w:rPr>
          <w:rFonts w:ascii="Futura Medium" w:eastAsiaTheme="minorEastAsia" w:hAnsi="Futura Medium" w:cs="Futura"/>
          <w:color w:val="595959" w:themeColor="text1" w:themeTint="A6"/>
          <w:sz w:val="24"/>
          <w:szCs w:val="24"/>
          <w:lang w:val="es-ES_tradnl" w:eastAsia="es-ES"/>
        </w:rPr>
        <w:t>Con el propósito de dar cumplimiento a los artículos 46 y 49 de la Ley General de Contabilidad Gubernamental, el ente público deberá acompañar notas a los e</w:t>
      </w:r>
      <w:r w:rsidR="00F03FA0">
        <w:rPr>
          <w:rFonts w:ascii="Futura Medium" w:eastAsiaTheme="minorEastAsia" w:hAnsi="Futura Medium" w:cs="Futura"/>
          <w:color w:val="595959" w:themeColor="text1" w:themeTint="A6"/>
          <w:sz w:val="24"/>
          <w:szCs w:val="24"/>
          <w:lang w:val="es-ES_tradnl" w:eastAsia="es-ES"/>
        </w:rPr>
        <w:t xml:space="preserve">stados financieros cuyos rubros </w:t>
      </w:r>
      <w:r w:rsidRPr="00B250E1">
        <w:rPr>
          <w:rFonts w:ascii="Futura Medium" w:eastAsiaTheme="minorEastAsia" w:hAnsi="Futura Medium" w:cs="Futura"/>
          <w:color w:val="595959" w:themeColor="text1" w:themeTint="A6"/>
          <w:sz w:val="24"/>
          <w:szCs w:val="24"/>
          <w:lang w:val="es-ES_tradnl" w:eastAsia="es-ES"/>
        </w:rPr>
        <w:t>así lo requieran</w:t>
      </w:r>
      <w:r w:rsidR="00F03FA0">
        <w:rPr>
          <w:rFonts w:ascii="Futura Medium" w:eastAsiaTheme="minorEastAsia" w:hAnsi="Futura Medium" w:cs="Futura"/>
          <w:color w:val="595959" w:themeColor="text1" w:themeTint="A6"/>
          <w:sz w:val="24"/>
          <w:szCs w:val="24"/>
          <w:lang w:val="es-ES_tradnl" w:eastAsia="es-ES"/>
        </w:rPr>
        <w:t xml:space="preserve"> teniendo presente los postulados de revelación suficiente e importancia relativa con la finalidad, que la información sea de mayor utilidad para los usuarios. A continuación se presentan las Notas a los Estados Financieros</w:t>
      </w:r>
      <w:r w:rsidRPr="00B250E1">
        <w:rPr>
          <w:rFonts w:ascii="Futura Medium" w:eastAsiaTheme="minorEastAsia" w:hAnsi="Futura Medium" w:cs="Futura"/>
          <w:color w:val="595959" w:themeColor="text1" w:themeTint="A6"/>
          <w:sz w:val="24"/>
          <w:szCs w:val="24"/>
          <w:lang w:val="es-ES_tradnl" w:eastAsia="es-ES"/>
        </w:rPr>
        <w:t>:</w:t>
      </w:r>
    </w:p>
    <w:p w:rsidR="005352AE" w:rsidRPr="00B250E1" w:rsidRDefault="005352AE" w:rsidP="005352AE">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5352AE" w:rsidRDefault="00F03FA0" w:rsidP="006171CE">
      <w:pPr>
        <w:pStyle w:val="Texto"/>
        <w:numPr>
          <w:ilvl w:val="0"/>
          <w:numId w:val="5"/>
        </w:numPr>
        <w:spacing w:after="0" w:line="276" w:lineRule="auto"/>
        <w:ind w:right="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Notas de desglose;</w:t>
      </w:r>
    </w:p>
    <w:p w:rsidR="005B2B8D" w:rsidRDefault="005B2B8D" w:rsidP="005B2B8D">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5B2B8D" w:rsidRDefault="005B2B8D" w:rsidP="006171CE">
      <w:pPr>
        <w:pStyle w:val="Texto"/>
        <w:numPr>
          <w:ilvl w:val="0"/>
          <w:numId w:val="30"/>
        </w:numPr>
        <w:spacing w:after="0" w:line="276" w:lineRule="auto"/>
        <w:ind w:right="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Notas al estado de situación financiera</w:t>
      </w:r>
    </w:p>
    <w:p w:rsidR="005B2B8D" w:rsidRDefault="005B2B8D" w:rsidP="005B2B8D">
      <w:pPr>
        <w:pStyle w:val="Texto"/>
        <w:spacing w:after="0" w:line="276" w:lineRule="auto"/>
        <w:ind w:left="360"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Activo</w:t>
      </w:r>
    </w:p>
    <w:p w:rsidR="005B2B8D" w:rsidRDefault="005B2B8D"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Efectivo y equivalentes</w:t>
      </w:r>
    </w:p>
    <w:p w:rsidR="005B2B8D" w:rsidRDefault="005B2B8D" w:rsidP="00FD64A0">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5B2B8D" w:rsidRDefault="005B2B8D" w:rsidP="00FD64A0">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5B2B8D">
        <w:rPr>
          <w:rFonts w:ascii="Futura Medium" w:eastAsiaTheme="minorEastAsia" w:hAnsi="Futura Medium" w:cs="Futura"/>
          <w:color w:val="595959" w:themeColor="text1" w:themeTint="A6"/>
          <w:sz w:val="24"/>
          <w:szCs w:val="24"/>
          <w:lang w:val="es-ES_tradnl" w:eastAsia="es-ES"/>
        </w:rPr>
        <w:t>El fondo de caja se utiliza para gastos menores de operación. El objeto de las cuentas bancarias es llevar el control de los recursos financi</w:t>
      </w:r>
      <w:r>
        <w:rPr>
          <w:rFonts w:ascii="Futura Medium" w:eastAsiaTheme="minorEastAsia" w:hAnsi="Futura Medium" w:cs="Futura"/>
          <w:color w:val="595959" w:themeColor="text1" w:themeTint="A6"/>
          <w:sz w:val="24"/>
          <w:szCs w:val="24"/>
          <w:lang w:val="es-ES_tradnl" w:eastAsia="es-ES"/>
        </w:rPr>
        <w:t xml:space="preserve">eros, que ministra el Gobierno del Estado </w:t>
      </w:r>
      <w:r w:rsidRPr="005B2B8D">
        <w:rPr>
          <w:rFonts w:ascii="Futura Medium" w:eastAsiaTheme="minorEastAsia" w:hAnsi="Futura Medium" w:cs="Futura"/>
          <w:color w:val="595959" w:themeColor="text1" w:themeTint="A6"/>
          <w:sz w:val="24"/>
          <w:szCs w:val="24"/>
          <w:lang w:val="es-ES_tradnl" w:eastAsia="es-ES"/>
        </w:rPr>
        <w:t>para la o</w:t>
      </w:r>
      <w:r w:rsidR="00AA2227">
        <w:rPr>
          <w:rFonts w:ascii="Futura Medium" w:eastAsiaTheme="minorEastAsia" w:hAnsi="Futura Medium" w:cs="Futura"/>
          <w:color w:val="595959" w:themeColor="text1" w:themeTint="A6"/>
          <w:sz w:val="24"/>
          <w:szCs w:val="24"/>
          <w:lang w:val="es-ES_tradnl" w:eastAsia="es-ES"/>
        </w:rPr>
        <w:t>peración diaria del O</w:t>
      </w:r>
      <w:r>
        <w:rPr>
          <w:rFonts w:ascii="Futura Medium" w:eastAsiaTheme="minorEastAsia" w:hAnsi="Futura Medium" w:cs="Futura"/>
          <w:color w:val="595959" w:themeColor="text1" w:themeTint="A6"/>
          <w:sz w:val="24"/>
          <w:szCs w:val="24"/>
          <w:lang w:val="es-ES_tradnl" w:eastAsia="es-ES"/>
        </w:rPr>
        <w:t>rganismo, así como</w:t>
      </w:r>
      <w:r w:rsidRPr="005B2B8D">
        <w:rPr>
          <w:rFonts w:ascii="Futura Medium" w:eastAsiaTheme="minorEastAsia" w:hAnsi="Futura Medium" w:cs="Futura"/>
          <w:color w:val="595959" w:themeColor="text1" w:themeTint="A6"/>
          <w:sz w:val="24"/>
          <w:szCs w:val="24"/>
          <w:lang w:val="es-ES_tradnl" w:eastAsia="es-ES"/>
        </w:rPr>
        <w:t xml:space="preserve"> de los recursos propios y autogenerados por el Centro Educativo. Todas las cuentas bancarias e inversiones temporales </w:t>
      </w:r>
      <w:r w:rsidR="00AA2227">
        <w:rPr>
          <w:rFonts w:ascii="Futura Medium" w:eastAsiaTheme="minorEastAsia" w:hAnsi="Futura Medium" w:cs="Futura"/>
          <w:color w:val="595959" w:themeColor="text1" w:themeTint="A6"/>
          <w:sz w:val="24"/>
          <w:szCs w:val="24"/>
          <w:lang w:val="es-ES_tradnl" w:eastAsia="es-ES"/>
        </w:rPr>
        <w:t xml:space="preserve">son a corto plazo </w:t>
      </w:r>
      <w:r w:rsidRPr="005B2B8D">
        <w:rPr>
          <w:rFonts w:ascii="Futura Medium" w:eastAsiaTheme="minorEastAsia" w:hAnsi="Futura Medium" w:cs="Futura"/>
          <w:color w:val="595959" w:themeColor="text1" w:themeTint="A6"/>
          <w:sz w:val="24"/>
          <w:szCs w:val="24"/>
          <w:lang w:val="es-ES_tradnl" w:eastAsia="es-ES"/>
        </w:rPr>
        <w:t>(menor a 3 meses)</w:t>
      </w:r>
      <w:r w:rsidR="00AA2227">
        <w:rPr>
          <w:rFonts w:ascii="Futura Medium" w:eastAsiaTheme="minorEastAsia" w:hAnsi="Futura Medium" w:cs="Futura"/>
          <w:color w:val="595959" w:themeColor="text1" w:themeTint="A6"/>
          <w:sz w:val="24"/>
          <w:szCs w:val="24"/>
          <w:lang w:val="es-ES_tradnl" w:eastAsia="es-ES"/>
        </w:rPr>
        <w:t xml:space="preserve"> y</w:t>
      </w:r>
      <w:r w:rsidRPr="005B2B8D">
        <w:rPr>
          <w:rFonts w:ascii="Futura Medium" w:eastAsiaTheme="minorEastAsia" w:hAnsi="Futura Medium" w:cs="Futura"/>
          <w:color w:val="595959" w:themeColor="text1" w:themeTint="A6"/>
          <w:sz w:val="24"/>
          <w:szCs w:val="24"/>
          <w:lang w:val="es-ES_tradnl" w:eastAsia="es-ES"/>
        </w:rPr>
        <w:t xml:space="preserve"> se manejan en moneda nacional. Este rubro se integra como sigue:</w:t>
      </w:r>
    </w:p>
    <w:p w:rsidR="005B2B8D" w:rsidRPr="00B250E1" w:rsidRDefault="005B2B8D" w:rsidP="005B2B8D">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5352AE" w:rsidRPr="00B250E1" w:rsidTr="005352AE">
        <w:trPr>
          <w:jc w:val="center"/>
        </w:trPr>
        <w:tc>
          <w:tcPr>
            <w:tcW w:w="5102" w:type="dxa"/>
            <w:tcBorders>
              <w:bottom w:val="single" w:sz="4" w:space="0" w:color="auto"/>
            </w:tcBorders>
            <w:shd w:val="clear" w:color="auto" w:fill="BFBFBF" w:themeFill="background1" w:themeFillShade="BF"/>
            <w:noWrap/>
            <w:vAlign w:val="center"/>
          </w:tcPr>
          <w:p w:rsidR="005352AE" w:rsidRPr="00B250E1" w:rsidRDefault="005352AE" w:rsidP="005352AE">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5352AE" w:rsidRPr="00B250E1" w:rsidRDefault="005352AE" w:rsidP="005352AE">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5352AE" w:rsidRPr="00B250E1" w:rsidRDefault="005352AE" w:rsidP="005352AE">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5352AE" w:rsidRPr="00B250E1" w:rsidTr="005352AE">
        <w:trPr>
          <w:jc w:val="center"/>
        </w:trPr>
        <w:tc>
          <w:tcPr>
            <w:tcW w:w="5102" w:type="dxa"/>
            <w:tcBorders>
              <w:top w:val="nil"/>
              <w:bottom w:val="nil"/>
            </w:tcBorders>
            <w:shd w:val="clear" w:color="auto" w:fill="FFFFFF"/>
            <w:noWrap/>
            <w:vAlign w:val="bottom"/>
          </w:tcPr>
          <w:p w:rsidR="005352AE" w:rsidRPr="00B250E1" w:rsidRDefault="005352AE" w:rsidP="005352AE">
            <w:pPr>
              <w:spacing w:before="0" w:after="0" w:line="276" w:lineRule="auto"/>
              <w:rPr>
                <w:rFonts w:ascii="Futura Medium" w:hAnsi="Futura Medium" w:cs="Futura"/>
                <w:sz w:val="18"/>
                <w:szCs w:val="18"/>
              </w:rPr>
            </w:pPr>
            <w:r w:rsidRPr="00B250E1">
              <w:rPr>
                <w:rFonts w:ascii="Futura Medium" w:hAnsi="Futura Medium" w:cs="Futura"/>
                <w:sz w:val="18"/>
                <w:szCs w:val="18"/>
              </w:rPr>
              <w:t xml:space="preserve">Bancos/Tesorería </w:t>
            </w:r>
          </w:p>
        </w:tc>
        <w:tc>
          <w:tcPr>
            <w:tcW w:w="1701" w:type="dxa"/>
            <w:tcBorders>
              <w:top w:val="nil"/>
              <w:bottom w:val="nil"/>
            </w:tcBorders>
            <w:shd w:val="clear" w:color="auto" w:fill="FFFFFF"/>
            <w:vAlign w:val="center"/>
          </w:tcPr>
          <w:p w:rsidR="005352AE" w:rsidRPr="00B250E1" w:rsidRDefault="00ED2C7A" w:rsidP="005352AE">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2,334</w:t>
            </w:r>
          </w:p>
        </w:tc>
        <w:tc>
          <w:tcPr>
            <w:tcW w:w="1701" w:type="dxa"/>
            <w:tcBorders>
              <w:top w:val="nil"/>
              <w:bottom w:val="nil"/>
            </w:tcBorders>
            <w:shd w:val="clear" w:color="auto" w:fill="FFFFFF"/>
            <w:vAlign w:val="center"/>
          </w:tcPr>
          <w:p w:rsidR="005352AE" w:rsidRPr="00B250E1" w:rsidRDefault="00ED2C7A" w:rsidP="005352AE">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2,820</w:t>
            </w:r>
          </w:p>
        </w:tc>
      </w:tr>
      <w:tr w:rsidR="005352AE" w:rsidRPr="00B250E1" w:rsidTr="005352AE">
        <w:trPr>
          <w:jc w:val="center"/>
        </w:trPr>
        <w:tc>
          <w:tcPr>
            <w:tcW w:w="5102" w:type="dxa"/>
            <w:tcBorders>
              <w:top w:val="nil"/>
            </w:tcBorders>
            <w:shd w:val="clear" w:color="auto" w:fill="FFFFFF"/>
            <w:noWrap/>
            <w:vAlign w:val="bottom"/>
          </w:tcPr>
          <w:p w:rsidR="005352AE" w:rsidRPr="00B250E1" w:rsidRDefault="005352AE" w:rsidP="005352AE">
            <w:pPr>
              <w:spacing w:before="0" w:after="0" w:line="276" w:lineRule="auto"/>
              <w:rPr>
                <w:rFonts w:ascii="Futura Medium" w:hAnsi="Futura Medium" w:cs="Futura"/>
                <w:b/>
                <w:sz w:val="18"/>
                <w:szCs w:val="18"/>
              </w:rPr>
            </w:pPr>
            <w:r w:rsidRPr="00B250E1">
              <w:rPr>
                <w:rFonts w:ascii="Futura Medium" w:hAnsi="Futura Medium" w:cs="Futura"/>
                <w:sz w:val="18"/>
                <w:szCs w:val="18"/>
              </w:rPr>
              <w:t xml:space="preserve">Inversiones temporales (hasta 3 meses) </w:t>
            </w:r>
          </w:p>
        </w:tc>
        <w:tc>
          <w:tcPr>
            <w:tcW w:w="1701" w:type="dxa"/>
            <w:tcBorders>
              <w:top w:val="nil"/>
            </w:tcBorders>
            <w:shd w:val="clear" w:color="auto" w:fill="FFFFFF"/>
            <w:vAlign w:val="center"/>
          </w:tcPr>
          <w:p w:rsidR="005352AE" w:rsidRPr="00B250E1" w:rsidRDefault="00ED2C7A" w:rsidP="00ED2C7A">
            <w:pPr>
              <w:spacing w:before="0" w:after="0" w:line="276" w:lineRule="auto"/>
              <w:jc w:val="right"/>
              <w:rPr>
                <w:rFonts w:ascii="Futura Medium" w:hAnsi="Futura Medium" w:cs="Futura"/>
                <w:color w:val="000000"/>
                <w:sz w:val="18"/>
                <w:szCs w:val="18"/>
              </w:rPr>
            </w:pPr>
            <w:r>
              <w:rPr>
                <w:rFonts w:ascii="Futura Medium" w:hAnsi="Futura Medium" w:cs="Futura"/>
                <w:color w:val="000000"/>
                <w:sz w:val="18"/>
                <w:szCs w:val="18"/>
              </w:rPr>
              <w:t>1,135</w:t>
            </w:r>
          </w:p>
        </w:tc>
        <w:tc>
          <w:tcPr>
            <w:tcW w:w="1701" w:type="dxa"/>
            <w:tcBorders>
              <w:top w:val="nil"/>
            </w:tcBorders>
            <w:shd w:val="clear" w:color="auto" w:fill="FFFFFF"/>
            <w:vAlign w:val="center"/>
          </w:tcPr>
          <w:p w:rsidR="005352AE" w:rsidRPr="00B250E1" w:rsidRDefault="00ED2C7A" w:rsidP="005352AE">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1,275</w:t>
            </w:r>
          </w:p>
        </w:tc>
      </w:tr>
      <w:tr w:rsidR="005352AE" w:rsidRPr="00B250E1" w:rsidTr="005352AE">
        <w:trPr>
          <w:jc w:val="center"/>
        </w:trPr>
        <w:tc>
          <w:tcPr>
            <w:tcW w:w="5102" w:type="dxa"/>
            <w:shd w:val="clear" w:color="auto" w:fill="auto"/>
            <w:noWrap/>
            <w:vAlign w:val="bottom"/>
          </w:tcPr>
          <w:p w:rsidR="005352AE" w:rsidRPr="00B250E1" w:rsidRDefault="005352AE" w:rsidP="005352AE">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5352AE" w:rsidRPr="00B250E1" w:rsidRDefault="00ED2C7A" w:rsidP="005352AE">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3,469</w:t>
            </w:r>
          </w:p>
        </w:tc>
        <w:tc>
          <w:tcPr>
            <w:tcW w:w="1701" w:type="dxa"/>
            <w:vAlign w:val="center"/>
          </w:tcPr>
          <w:p w:rsidR="005352AE" w:rsidRPr="00B250E1" w:rsidRDefault="00ED2C7A" w:rsidP="00DC4D4D">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4,09</w:t>
            </w:r>
            <w:r w:rsidR="00DC4D4D">
              <w:rPr>
                <w:rFonts w:ascii="Futura Medium" w:hAnsi="Futura Medium" w:cs="Futura"/>
                <w:b/>
                <w:color w:val="000000"/>
                <w:sz w:val="18"/>
                <w:szCs w:val="18"/>
              </w:rPr>
              <w:t>5</w:t>
            </w:r>
          </w:p>
        </w:tc>
      </w:tr>
    </w:tbl>
    <w:p w:rsidR="005352AE" w:rsidRDefault="005352AE" w:rsidP="005352AE">
      <w:pPr>
        <w:pStyle w:val="Texto"/>
        <w:spacing w:before="120" w:after="120" w:line="276" w:lineRule="auto"/>
        <w:ind w:firstLine="0"/>
        <w:rPr>
          <w:rFonts w:ascii="Futura Medium" w:hAnsi="Futura Medium" w:cs="Futura"/>
          <w:szCs w:val="18"/>
        </w:rPr>
      </w:pPr>
    </w:p>
    <w:p w:rsidR="00FD64A0" w:rsidRDefault="00FD64A0"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Derechos a recibir efectivo y equivalentes y bienes o servicios a recibir</w:t>
      </w:r>
    </w:p>
    <w:p w:rsidR="00FD64A0" w:rsidRDefault="00FD64A0" w:rsidP="00FD64A0">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FD64A0" w:rsidRDefault="00FD64A0" w:rsidP="00FD64A0">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 xml:space="preserve">Las cuentas por cobrar </w:t>
      </w:r>
      <w:r w:rsidR="00387F81">
        <w:rPr>
          <w:rFonts w:ascii="Futura Medium" w:eastAsiaTheme="minorEastAsia" w:hAnsi="Futura Medium" w:cs="Futura"/>
          <w:color w:val="595959" w:themeColor="text1" w:themeTint="A6"/>
          <w:sz w:val="24"/>
          <w:szCs w:val="24"/>
          <w:lang w:val="es-ES_tradnl" w:eastAsia="es-ES"/>
        </w:rPr>
        <w:t>se integran por facturas</w:t>
      </w:r>
      <w:r>
        <w:rPr>
          <w:rFonts w:ascii="Futura Medium" w:eastAsiaTheme="minorEastAsia" w:hAnsi="Futura Medium" w:cs="Futura"/>
          <w:color w:val="595959" w:themeColor="text1" w:themeTint="A6"/>
          <w:sz w:val="24"/>
          <w:szCs w:val="24"/>
          <w:lang w:val="es-ES_tradnl" w:eastAsia="es-ES"/>
        </w:rPr>
        <w:t xml:space="preserve"> emitidas al Gobierno del Estado de Quintana Roo, y que están pendientes de cobro. </w:t>
      </w:r>
      <w:r w:rsidRPr="005B2B8D">
        <w:rPr>
          <w:rFonts w:ascii="Futura Medium" w:eastAsiaTheme="minorEastAsia" w:hAnsi="Futura Medium" w:cs="Futura"/>
          <w:color w:val="595959" w:themeColor="text1" w:themeTint="A6"/>
          <w:sz w:val="24"/>
          <w:szCs w:val="24"/>
          <w:lang w:val="es-ES_tradnl" w:eastAsia="es-ES"/>
        </w:rPr>
        <w:t>Este rubro se integra como sigue:</w:t>
      </w:r>
    </w:p>
    <w:p w:rsidR="00FD64A0" w:rsidRPr="00B250E1" w:rsidRDefault="00FD64A0" w:rsidP="00FD64A0">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FD64A0" w:rsidRPr="00B250E1" w:rsidTr="008D0B28">
        <w:trPr>
          <w:jc w:val="center"/>
        </w:trPr>
        <w:tc>
          <w:tcPr>
            <w:tcW w:w="5102" w:type="dxa"/>
            <w:tcBorders>
              <w:bottom w:val="single" w:sz="4" w:space="0" w:color="auto"/>
            </w:tcBorders>
            <w:shd w:val="clear" w:color="auto" w:fill="BFBFBF" w:themeFill="background1" w:themeFillShade="BF"/>
            <w:noWrap/>
            <w:vAlign w:val="center"/>
          </w:tcPr>
          <w:p w:rsidR="00FD64A0" w:rsidRPr="00B250E1" w:rsidRDefault="00FD64A0"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FD64A0" w:rsidRPr="00B250E1" w:rsidRDefault="00FD64A0"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FD64A0" w:rsidRPr="00B250E1" w:rsidRDefault="00FD64A0"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FD64A0" w:rsidRPr="00B250E1" w:rsidTr="008D0B28">
        <w:trPr>
          <w:jc w:val="center"/>
        </w:trPr>
        <w:tc>
          <w:tcPr>
            <w:tcW w:w="5102" w:type="dxa"/>
            <w:tcBorders>
              <w:top w:val="nil"/>
              <w:bottom w:val="nil"/>
            </w:tcBorders>
            <w:shd w:val="clear" w:color="auto" w:fill="FFFFFF"/>
            <w:noWrap/>
            <w:vAlign w:val="bottom"/>
          </w:tcPr>
          <w:p w:rsidR="00FD64A0" w:rsidRPr="00B250E1" w:rsidRDefault="00FD64A0" w:rsidP="008D0B28">
            <w:pPr>
              <w:spacing w:before="0" w:after="0" w:line="276" w:lineRule="auto"/>
              <w:rPr>
                <w:rFonts w:ascii="Futura Medium" w:hAnsi="Futura Medium" w:cs="Futura"/>
                <w:sz w:val="18"/>
                <w:szCs w:val="18"/>
              </w:rPr>
            </w:pPr>
            <w:r>
              <w:rPr>
                <w:rFonts w:ascii="Futura Medium" w:hAnsi="Futura Medium" w:cs="Futura"/>
                <w:sz w:val="18"/>
                <w:szCs w:val="18"/>
              </w:rPr>
              <w:t>Cuentas por Cobrar a Corto Plazo</w:t>
            </w:r>
            <w:r w:rsidRPr="00B250E1">
              <w:rPr>
                <w:rFonts w:ascii="Futura Medium" w:hAnsi="Futura Medium" w:cs="Futura"/>
                <w:sz w:val="18"/>
                <w:szCs w:val="18"/>
              </w:rPr>
              <w:t xml:space="preserve"> </w:t>
            </w:r>
          </w:p>
        </w:tc>
        <w:tc>
          <w:tcPr>
            <w:tcW w:w="1701" w:type="dxa"/>
            <w:tcBorders>
              <w:top w:val="nil"/>
              <w:bottom w:val="nil"/>
            </w:tcBorders>
            <w:shd w:val="clear" w:color="auto" w:fill="FFFFFF"/>
            <w:vAlign w:val="center"/>
          </w:tcPr>
          <w:p w:rsidR="00FD64A0" w:rsidRPr="00B250E1" w:rsidRDefault="00FD64A0" w:rsidP="00FD64A0">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10,225</w:t>
            </w:r>
          </w:p>
        </w:tc>
        <w:tc>
          <w:tcPr>
            <w:tcW w:w="1701" w:type="dxa"/>
            <w:tcBorders>
              <w:top w:val="nil"/>
              <w:bottom w:val="nil"/>
            </w:tcBorders>
            <w:shd w:val="clear" w:color="auto" w:fill="FFFFFF"/>
            <w:vAlign w:val="center"/>
          </w:tcPr>
          <w:p w:rsidR="00FD64A0" w:rsidRPr="00B250E1" w:rsidRDefault="00FD64A0" w:rsidP="00FD64A0">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8,151</w:t>
            </w:r>
          </w:p>
        </w:tc>
      </w:tr>
      <w:tr w:rsidR="00FD64A0" w:rsidRPr="00B250E1" w:rsidTr="008D0B28">
        <w:trPr>
          <w:jc w:val="center"/>
        </w:trPr>
        <w:tc>
          <w:tcPr>
            <w:tcW w:w="5102" w:type="dxa"/>
            <w:shd w:val="clear" w:color="auto" w:fill="auto"/>
            <w:noWrap/>
            <w:vAlign w:val="bottom"/>
          </w:tcPr>
          <w:p w:rsidR="00FD64A0" w:rsidRPr="00B250E1" w:rsidRDefault="00FD64A0"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FD64A0" w:rsidRPr="00B250E1" w:rsidRDefault="00FD64A0" w:rsidP="00FD64A0">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10,225</w:t>
            </w:r>
          </w:p>
        </w:tc>
        <w:tc>
          <w:tcPr>
            <w:tcW w:w="1701" w:type="dxa"/>
            <w:vAlign w:val="center"/>
          </w:tcPr>
          <w:p w:rsidR="00FD64A0" w:rsidRPr="00B250E1" w:rsidRDefault="00FD64A0" w:rsidP="00FD64A0">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8,151</w:t>
            </w:r>
          </w:p>
        </w:tc>
      </w:tr>
    </w:tbl>
    <w:p w:rsidR="00222B8F" w:rsidRDefault="00222B8F" w:rsidP="00222B8F">
      <w:pPr>
        <w:pStyle w:val="Texto"/>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p>
    <w:p w:rsidR="00062412" w:rsidRPr="00222B8F" w:rsidRDefault="00062412" w:rsidP="00222B8F">
      <w:pPr>
        <w:pStyle w:val="Texto"/>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p>
    <w:p w:rsidR="00222B8F" w:rsidRPr="00222B8F" w:rsidRDefault="00222B8F" w:rsidP="006171CE">
      <w:pPr>
        <w:pStyle w:val="Texto"/>
        <w:numPr>
          <w:ilvl w:val="3"/>
          <w:numId w:val="15"/>
        </w:numPr>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lastRenderedPageBreak/>
        <w:t>Bienes inmuebles, infraestructura y construcciones en proceso</w:t>
      </w:r>
    </w:p>
    <w:p w:rsidR="00222B8F" w:rsidRPr="00222B8F" w:rsidRDefault="00222B8F" w:rsidP="00222B8F">
      <w:pPr>
        <w:pStyle w:val="Texto"/>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p>
    <w:p w:rsidR="00222B8F" w:rsidRDefault="00222B8F" w:rsidP="00222B8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El Organismo cuenta con dos bienes inmuebles; la dirección general y el plantel educativo “Eva Sámano”, ubicados en la ciudad de Chetumal, Municipio Othón P. Blanco</w:t>
      </w:r>
      <w:r w:rsidR="00AB6BC5">
        <w:rPr>
          <w:rFonts w:ascii="Futura Medium" w:eastAsiaTheme="minorEastAsia" w:hAnsi="Futura Medium" w:cs="Futura"/>
          <w:color w:val="595959" w:themeColor="text1" w:themeTint="A6"/>
          <w:sz w:val="24"/>
          <w:szCs w:val="24"/>
          <w:lang w:val="es-ES_tradnl" w:eastAsia="es-ES"/>
        </w:rPr>
        <w:t xml:space="preserve">. </w:t>
      </w:r>
      <w:r>
        <w:rPr>
          <w:rFonts w:ascii="Futura Medium" w:eastAsiaTheme="minorEastAsia" w:hAnsi="Futura Medium" w:cs="Futura"/>
          <w:color w:val="595959" w:themeColor="text1" w:themeTint="A6"/>
          <w:sz w:val="24"/>
          <w:szCs w:val="24"/>
          <w:lang w:val="es-ES_tradnl" w:eastAsia="es-ES"/>
        </w:rPr>
        <w:t xml:space="preserve"> </w:t>
      </w:r>
      <w:r w:rsidR="00AB6BC5">
        <w:rPr>
          <w:rFonts w:ascii="Futura Medium" w:eastAsiaTheme="minorEastAsia" w:hAnsi="Futura Medium" w:cs="Futura"/>
          <w:color w:val="595959" w:themeColor="text1" w:themeTint="A6"/>
          <w:sz w:val="24"/>
          <w:szCs w:val="24"/>
          <w:lang w:val="es-ES_tradnl" w:eastAsia="es-ES"/>
        </w:rPr>
        <w:t>Este rubro se integra como sigue:</w:t>
      </w:r>
    </w:p>
    <w:p w:rsidR="00222B8F" w:rsidRDefault="00222B8F" w:rsidP="00222B8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222B8F" w:rsidRPr="00B250E1" w:rsidTr="008D0B28">
        <w:trPr>
          <w:jc w:val="center"/>
        </w:trPr>
        <w:tc>
          <w:tcPr>
            <w:tcW w:w="5102" w:type="dxa"/>
            <w:tcBorders>
              <w:bottom w:val="single" w:sz="4" w:space="0" w:color="auto"/>
            </w:tcBorders>
            <w:shd w:val="clear" w:color="auto" w:fill="BFBFBF" w:themeFill="background1" w:themeFillShade="BF"/>
            <w:noWrap/>
            <w:vAlign w:val="center"/>
          </w:tcPr>
          <w:p w:rsidR="00222B8F" w:rsidRPr="00B250E1" w:rsidRDefault="00222B8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222B8F" w:rsidRPr="00B250E1" w:rsidRDefault="00222B8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222B8F" w:rsidRPr="00B250E1" w:rsidRDefault="00222B8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222B8F" w:rsidRPr="00B250E1" w:rsidTr="008D0B28">
        <w:trPr>
          <w:jc w:val="center"/>
        </w:trPr>
        <w:tc>
          <w:tcPr>
            <w:tcW w:w="5102" w:type="dxa"/>
            <w:tcBorders>
              <w:top w:val="nil"/>
              <w:bottom w:val="nil"/>
            </w:tcBorders>
            <w:shd w:val="clear" w:color="auto" w:fill="FFFFFF"/>
            <w:noWrap/>
            <w:vAlign w:val="bottom"/>
          </w:tcPr>
          <w:p w:rsidR="00222B8F" w:rsidRPr="00B250E1" w:rsidRDefault="00222B8F" w:rsidP="00222B8F">
            <w:pPr>
              <w:spacing w:before="0" w:after="0" w:line="276" w:lineRule="auto"/>
              <w:rPr>
                <w:rFonts w:ascii="Futura Medium" w:hAnsi="Futura Medium" w:cs="Futura"/>
                <w:sz w:val="18"/>
                <w:szCs w:val="18"/>
              </w:rPr>
            </w:pPr>
            <w:r>
              <w:rPr>
                <w:rFonts w:ascii="Futura Medium" w:hAnsi="Futura Medium" w:cs="Futura"/>
                <w:sz w:val="18"/>
                <w:szCs w:val="18"/>
              </w:rPr>
              <w:t>Terrenos</w:t>
            </w:r>
            <w:r w:rsidRPr="00B250E1">
              <w:rPr>
                <w:rFonts w:ascii="Futura Medium" w:hAnsi="Futura Medium" w:cs="Futura"/>
                <w:sz w:val="18"/>
                <w:szCs w:val="18"/>
              </w:rPr>
              <w:t xml:space="preserve"> </w:t>
            </w:r>
          </w:p>
        </w:tc>
        <w:tc>
          <w:tcPr>
            <w:tcW w:w="1701" w:type="dxa"/>
            <w:tcBorders>
              <w:top w:val="nil"/>
              <w:bottom w:val="nil"/>
            </w:tcBorders>
            <w:shd w:val="clear" w:color="auto" w:fill="FFFFFF"/>
            <w:vAlign w:val="center"/>
          </w:tcPr>
          <w:p w:rsidR="00222B8F" w:rsidRPr="00B250E1" w:rsidRDefault="00AB6BC5" w:rsidP="00AB6BC5">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w:t>
            </w:r>
            <w:r w:rsidR="00222B8F">
              <w:rPr>
                <w:rFonts w:ascii="Futura Medium" w:hAnsi="Futura Medium" w:cs="Futura"/>
                <w:bCs/>
                <w:color w:val="000000"/>
                <w:sz w:val="18"/>
                <w:szCs w:val="18"/>
              </w:rPr>
              <w:t>,</w:t>
            </w:r>
            <w:r>
              <w:rPr>
                <w:rFonts w:ascii="Futura Medium" w:hAnsi="Futura Medium" w:cs="Futura"/>
                <w:bCs/>
                <w:color w:val="000000"/>
                <w:sz w:val="18"/>
                <w:szCs w:val="18"/>
              </w:rPr>
              <w:t>666</w:t>
            </w:r>
          </w:p>
        </w:tc>
        <w:tc>
          <w:tcPr>
            <w:tcW w:w="1701" w:type="dxa"/>
            <w:tcBorders>
              <w:top w:val="nil"/>
              <w:bottom w:val="nil"/>
            </w:tcBorders>
            <w:shd w:val="clear" w:color="auto" w:fill="FFFFFF"/>
            <w:vAlign w:val="center"/>
          </w:tcPr>
          <w:p w:rsidR="00222B8F" w:rsidRPr="00B250E1" w:rsidRDefault="00AB6BC5" w:rsidP="00AB6BC5">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w:t>
            </w:r>
            <w:r w:rsidR="00222B8F">
              <w:rPr>
                <w:rFonts w:ascii="Futura Medium" w:hAnsi="Futura Medium" w:cs="Futura"/>
                <w:sz w:val="18"/>
                <w:szCs w:val="18"/>
              </w:rPr>
              <w:t>,</w:t>
            </w:r>
            <w:r>
              <w:rPr>
                <w:rFonts w:ascii="Futura Medium" w:hAnsi="Futura Medium" w:cs="Futura"/>
                <w:sz w:val="18"/>
                <w:szCs w:val="18"/>
              </w:rPr>
              <w:t>666</w:t>
            </w:r>
          </w:p>
        </w:tc>
      </w:tr>
      <w:tr w:rsidR="00222B8F" w:rsidRPr="00B250E1" w:rsidTr="008D0B28">
        <w:trPr>
          <w:jc w:val="center"/>
        </w:trPr>
        <w:tc>
          <w:tcPr>
            <w:tcW w:w="5102" w:type="dxa"/>
            <w:tcBorders>
              <w:top w:val="nil"/>
            </w:tcBorders>
            <w:shd w:val="clear" w:color="auto" w:fill="FFFFFF"/>
            <w:noWrap/>
            <w:vAlign w:val="bottom"/>
          </w:tcPr>
          <w:p w:rsidR="00222B8F" w:rsidRPr="00B250E1" w:rsidRDefault="00222B8F" w:rsidP="008D0B28">
            <w:pPr>
              <w:spacing w:before="0" w:after="0" w:line="276" w:lineRule="auto"/>
              <w:rPr>
                <w:rFonts w:ascii="Futura Medium" w:hAnsi="Futura Medium" w:cs="Futura"/>
                <w:b/>
                <w:sz w:val="18"/>
                <w:szCs w:val="18"/>
              </w:rPr>
            </w:pPr>
            <w:r>
              <w:rPr>
                <w:rFonts w:ascii="Futura Medium" w:hAnsi="Futura Medium" w:cs="Futura"/>
                <w:sz w:val="18"/>
                <w:szCs w:val="18"/>
              </w:rPr>
              <w:t>Edificios no Habitacionales</w:t>
            </w:r>
          </w:p>
        </w:tc>
        <w:tc>
          <w:tcPr>
            <w:tcW w:w="1701" w:type="dxa"/>
            <w:tcBorders>
              <w:top w:val="nil"/>
            </w:tcBorders>
            <w:shd w:val="clear" w:color="auto" w:fill="FFFFFF"/>
            <w:vAlign w:val="center"/>
          </w:tcPr>
          <w:p w:rsidR="00222B8F" w:rsidRPr="00B250E1" w:rsidRDefault="00222B8F" w:rsidP="00AB6BC5">
            <w:pPr>
              <w:spacing w:before="0" w:after="0" w:line="276" w:lineRule="auto"/>
              <w:jc w:val="right"/>
              <w:rPr>
                <w:rFonts w:ascii="Futura Medium" w:hAnsi="Futura Medium" w:cs="Futura"/>
                <w:color w:val="000000"/>
                <w:sz w:val="18"/>
                <w:szCs w:val="18"/>
              </w:rPr>
            </w:pPr>
            <w:r>
              <w:rPr>
                <w:rFonts w:ascii="Futura Medium" w:hAnsi="Futura Medium" w:cs="Futura"/>
                <w:color w:val="000000"/>
                <w:sz w:val="18"/>
                <w:szCs w:val="18"/>
              </w:rPr>
              <w:t>1</w:t>
            </w:r>
            <w:r w:rsidR="00AB6BC5">
              <w:rPr>
                <w:rFonts w:ascii="Futura Medium" w:hAnsi="Futura Medium" w:cs="Futura"/>
                <w:color w:val="000000"/>
                <w:sz w:val="18"/>
                <w:szCs w:val="18"/>
              </w:rPr>
              <w:t>0</w:t>
            </w:r>
            <w:r>
              <w:rPr>
                <w:rFonts w:ascii="Futura Medium" w:hAnsi="Futura Medium" w:cs="Futura"/>
                <w:color w:val="000000"/>
                <w:sz w:val="18"/>
                <w:szCs w:val="18"/>
              </w:rPr>
              <w:t>,</w:t>
            </w:r>
            <w:r w:rsidR="00AB6BC5">
              <w:rPr>
                <w:rFonts w:ascii="Futura Medium" w:hAnsi="Futura Medium" w:cs="Futura"/>
                <w:color w:val="000000"/>
                <w:sz w:val="18"/>
                <w:szCs w:val="18"/>
              </w:rPr>
              <w:t>446</w:t>
            </w:r>
          </w:p>
        </w:tc>
        <w:tc>
          <w:tcPr>
            <w:tcW w:w="1701" w:type="dxa"/>
            <w:tcBorders>
              <w:top w:val="nil"/>
            </w:tcBorders>
            <w:shd w:val="clear" w:color="auto" w:fill="FFFFFF"/>
            <w:vAlign w:val="center"/>
          </w:tcPr>
          <w:p w:rsidR="00222B8F" w:rsidRPr="00B250E1" w:rsidRDefault="00222B8F" w:rsidP="00AB6BC5">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w:t>
            </w:r>
            <w:r w:rsidR="00AB6BC5">
              <w:rPr>
                <w:rFonts w:ascii="Futura Medium" w:hAnsi="Futura Medium" w:cs="Futura"/>
                <w:sz w:val="18"/>
                <w:szCs w:val="18"/>
              </w:rPr>
              <w:t>0</w:t>
            </w:r>
            <w:r>
              <w:rPr>
                <w:rFonts w:ascii="Futura Medium" w:hAnsi="Futura Medium" w:cs="Futura"/>
                <w:sz w:val="18"/>
                <w:szCs w:val="18"/>
              </w:rPr>
              <w:t>,</w:t>
            </w:r>
            <w:r w:rsidR="00AB6BC5">
              <w:rPr>
                <w:rFonts w:ascii="Futura Medium" w:hAnsi="Futura Medium" w:cs="Futura"/>
                <w:sz w:val="18"/>
                <w:szCs w:val="18"/>
              </w:rPr>
              <w:t>446</w:t>
            </w:r>
          </w:p>
        </w:tc>
      </w:tr>
      <w:tr w:rsidR="00222B8F" w:rsidRPr="00B250E1" w:rsidTr="008D0B28">
        <w:trPr>
          <w:jc w:val="center"/>
        </w:trPr>
        <w:tc>
          <w:tcPr>
            <w:tcW w:w="5102" w:type="dxa"/>
            <w:shd w:val="clear" w:color="auto" w:fill="auto"/>
            <w:noWrap/>
            <w:vAlign w:val="bottom"/>
          </w:tcPr>
          <w:p w:rsidR="00222B8F" w:rsidRPr="00B250E1" w:rsidRDefault="00222B8F"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222B8F" w:rsidRPr="00B250E1" w:rsidRDefault="00AB6BC5" w:rsidP="00AB6BC5">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12</w:t>
            </w:r>
            <w:r w:rsidR="00222B8F">
              <w:rPr>
                <w:rFonts w:ascii="Futura Medium" w:hAnsi="Futura Medium" w:cs="Futura"/>
                <w:b/>
                <w:bCs/>
                <w:color w:val="000000"/>
                <w:sz w:val="18"/>
                <w:szCs w:val="18"/>
              </w:rPr>
              <w:t>,</w:t>
            </w:r>
            <w:r>
              <w:rPr>
                <w:rFonts w:ascii="Futura Medium" w:hAnsi="Futura Medium" w:cs="Futura"/>
                <w:b/>
                <w:bCs/>
                <w:color w:val="000000"/>
                <w:sz w:val="18"/>
                <w:szCs w:val="18"/>
              </w:rPr>
              <w:t>112</w:t>
            </w:r>
          </w:p>
        </w:tc>
        <w:tc>
          <w:tcPr>
            <w:tcW w:w="1701" w:type="dxa"/>
            <w:vAlign w:val="center"/>
          </w:tcPr>
          <w:p w:rsidR="00222B8F" w:rsidRPr="00B250E1" w:rsidRDefault="00AB6BC5" w:rsidP="00AB6BC5">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12</w:t>
            </w:r>
            <w:r w:rsidR="00222B8F">
              <w:rPr>
                <w:rFonts w:ascii="Futura Medium" w:hAnsi="Futura Medium" w:cs="Futura"/>
                <w:b/>
                <w:color w:val="000000"/>
                <w:sz w:val="18"/>
                <w:szCs w:val="18"/>
              </w:rPr>
              <w:t>,</w:t>
            </w:r>
            <w:r>
              <w:rPr>
                <w:rFonts w:ascii="Futura Medium" w:hAnsi="Futura Medium" w:cs="Futura"/>
                <w:b/>
                <w:color w:val="000000"/>
                <w:sz w:val="18"/>
                <w:szCs w:val="18"/>
              </w:rPr>
              <w:t>112</w:t>
            </w:r>
          </w:p>
        </w:tc>
      </w:tr>
    </w:tbl>
    <w:p w:rsidR="00222B8F" w:rsidRDefault="00222B8F" w:rsidP="00222B8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6B5045" w:rsidRPr="00B250E1" w:rsidRDefault="006B5045" w:rsidP="00222B8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6B5045" w:rsidRPr="00222B8F" w:rsidRDefault="006B5045" w:rsidP="006171CE">
      <w:pPr>
        <w:pStyle w:val="Texto"/>
        <w:numPr>
          <w:ilvl w:val="3"/>
          <w:numId w:val="15"/>
        </w:numPr>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Bienes muebles</w:t>
      </w:r>
    </w:p>
    <w:p w:rsidR="006B5045" w:rsidRPr="00222B8F" w:rsidRDefault="006B5045" w:rsidP="006B5045">
      <w:pPr>
        <w:pStyle w:val="Texto"/>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p>
    <w:p w:rsidR="006B5045" w:rsidRDefault="006B5045" w:rsidP="006B5045">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 xml:space="preserve">El </w:t>
      </w:r>
      <w:r w:rsidR="00CC7E9F">
        <w:rPr>
          <w:rFonts w:ascii="Futura Medium" w:eastAsiaTheme="minorEastAsia" w:hAnsi="Futura Medium" w:cs="Futura"/>
          <w:color w:val="595959" w:themeColor="text1" w:themeTint="A6"/>
          <w:sz w:val="24"/>
          <w:szCs w:val="24"/>
          <w:lang w:val="es-ES_tradnl" w:eastAsia="es-ES"/>
        </w:rPr>
        <w:t xml:space="preserve">saldo de este rubro al 31 de diciembre de 2016 y 2015, </w:t>
      </w:r>
      <w:r>
        <w:rPr>
          <w:rFonts w:ascii="Futura Medium" w:eastAsiaTheme="minorEastAsia" w:hAnsi="Futura Medium" w:cs="Futura"/>
          <w:color w:val="595959" w:themeColor="text1" w:themeTint="A6"/>
          <w:sz w:val="24"/>
          <w:szCs w:val="24"/>
          <w:lang w:val="es-ES_tradnl" w:eastAsia="es-ES"/>
        </w:rPr>
        <w:t>se integra como sigue:</w:t>
      </w:r>
    </w:p>
    <w:p w:rsidR="006B5045" w:rsidRDefault="006B5045" w:rsidP="006B5045">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6B5045" w:rsidRPr="00B250E1" w:rsidTr="008D0B28">
        <w:trPr>
          <w:jc w:val="center"/>
        </w:trPr>
        <w:tc>
          <w:tcPr>
            <w:tcW w:w="5102" w:type="dxa"/>
            <w:tcBorders>
              <w:bottom w:val="single" w:sz="4" w:space="0" w:color="auto"/>
            </w:tcBorders>
            <w:shd w:val="clear" w:color="auto" w:fill="BFBFBF" w:themeFill="background1" w:themeFillShade="BF"/>
            <w:noWrap/>
            <w:vAlign w:val="center"/>
          </w:tcPr>
          <w:p w:rsidR="006B5045" w:rsidRPr="00B250E1" w:rsidRDefault="006B5045"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6B5045" w:rsidRPr="00B250E1" w:rsidRDefault="006B5045"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6B5045" w:rsidRPr="00B250E1" w:rsidRDefault="006B5045"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6B5045" w:rsidRPr="00B250E1" w:rsidTr="008D0B28">
        <w:trPr>
          <w:jc w:val="center"/>
        </w:trPr>
        <w:tc>
          <w:tcPr>
            <w:tcW w:w="5102" w:type="dxa"/>
            <w:tcBorders>
              <w:top w:val="nil"/>
              <w:bottom w:val="nil"/>
            </w:tcBorders>
            <w:shd w:val="clear" w:color="auto" w:fill="FFFFFF"/>
            <w:noWrap/>
            <w:vAlign w:val="bottom"/>
          </w:tcPr>
          <w:p w:rsidR="006B5045" w:rsidRPr="00B250E1" w:rsidRDefault="00CC7E9F" w:rsidP="008D0B28">
            <w:pPr>
              <w:spacing w:before="0" w:after="0" w:line="276" w:lineRule="auto"/>
              <w:rPr>
                <w:rFonts w:ascii="Futura Medium" w:hAnsi="Futura Medium" w:cs="Futura"/>
                <w:sz w:val="18"/>
                <w:szCs w:val="18"/>
              </w:rPr>
            </w:pPr>
            <w:r>
              <w:rPr>
                <w:rFonts w:ascii="Futura Medium" w:hAnsi="Futura Medium" w:cs="Futura"/>
                <w:sz w:val="18"/>
                <w:szCs w:val="18"/>
              </w:rPr>
              <w:t>Mobiliario y Equipo de Administración</w:t>
            </w:r>
          </w:p>
        </w:tc>
        <w:tc>
          <w:tcPr>
            <w:tcW w:w="1701" w:type="dxa"/>
            <w:tcBorders>
              <w:top w:val="nil"/>
              <w:bottom w:val="nil"/>
            </w:tcBorders>
            <w:shd w:val="clear" w:color="auto" w:fill="FFFFFF"/>
            <w:vAlign w:val="center"/>
          </w:tcPr>
          <w:p w:rsidR="006B5045" w:rsidRPr="00B250E1" w:rsidRDefault="00CC7E9F" w:rsidP="00CC7E9F">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2</w:t>
            </w:r>
            <w:r w:rsidR="006B5045">
              <w:rPr>
                <w:rFonts w:ascii="Futura Medium" w:hAnsi="Futura Medium" w:cs="Futura"/>
                <w:bCs/>
                <w:color w:val="000000"/>
                <w:sz w:val="18"/>
                <w:szCs w:val="18"/>
              </w:rPr>
              <w:t>,</w:t>
            </w:r>
            <w:r>
              <w:rPr>
                <w:rFonts w:ascii="Futura Medium" w:hAnsi="Futura Medium" w:cs="Futura"/>
                <w:bCs/>
                <w:color w:val="000000"/>
                <w:sz w:val="18"/>
                <w:szCs w:val="18"/>
              </w:rPr>
              <w:t>044</w:t>
            </w:r>
          </w:p>
        </w:tc>
        <w:tc>
          <w:tcPr>
            <w:tcW w:w="1701" w:type="dxa"/>
            <w:tcBorders>
              <w:top w:val="nil"/>
              <w:bottom w:val="nil"/>
            </w:tcBorders>
            <w:shd w:val="clear" w:color="auto" w:fill="FFFFFF"/>
            <w:vAlign w:val="center"/>
          </w:tcPr>
          <w:p w:rsidR="006B5045" w:rsidRPr="00B250E1" w:rsidRDefault="00CC7E9F" w:rsidP="00CC7E9F">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2</w:t>
            </w:r>
            <w:r w:rsidR="006B5045">
              <w:rPr>
                <w:rFonts w:ascii="Futura Medium" w:hAnsi="Futura Medium" w:cs="Futura"/>
                <w:sz w:val="18"/>
                <w:szCs w:val="18"/>
              </w:rPr>
              <w:t>,</w:t>
            </w:r>
            <w:r>
              <w:rPr>
                <w:rFonts w:ascii="Futura Medium" w:hAnsi="Futura Medium" w:cs="Futura"/>
                <w:sz w:val="18"/>
                <w:szCs w:val="18"/>
              </w:rPr>
              <w:t>013</w:t>
            </w:r>
          </w:p>
        </w:tc>
      </w:tr>
      <w:tr w:rsidR="006B5045" w:rsidRPr="00B250E1" w:rsidTr="008D0B28">
        <w:trPr>
          <w:jc w:val="center"/>
        </w:trPr>
        <w:tc>
          <w:tcPr>
            <w:tcW w:w="5102" w:type="dxa"/>
            <w:tcBorders>
              <w:top w:val="nil"/>
              <w:bottom w:val="nil"/>
            </w:tcBorders>
            <w:shd w:val="clear" w:color="auto" w:fill="FFFFFF"/>
            <w:noWrap/>
            <w:vAlign w:val="bottom"/>
          </w:tcPr>
          <w:p w:rsidR="006B5045" w:rsidRDefault="00CC7E9F" w:rsidP="008D0B28">
            <w:pPr>
              <w:spacing w:before="0" w:after="0" w:line="276" w:lineRule="auto"/>
              <w:rPr>
                <w:rFonts w:ascii="Futura Medium" w:hAnsi="Futura Medium" w:cs="Futura"/>
                <w:sz w:val="18"/>
                <w:szCs w:val="18"/>
              </w:rPr>
            </w:pPr>
            <w:r>
              <w:rPr>
                <w:rFonts w:ascii="Futura Medium" w:hAnsi="Futura Medium" w:cs="Futura"/>
                <w:sz w:val="18"/>
                <w:szCs w:val="18"/>
              </w:rPr>
              <w:t>Mobiliario y Equipo Educacional y Recreativo</w:t>
            </w:r>
          </w:p>
        </w:tc>
        <w:tc>
          <w:tcPr>
            <w:tcW w:w="1701" w:type="dxa"/>
            <w:tcBorders>
              <w:top w:val="nil"/>
              <w:bottom w:val="nil"/>
            </w:tcBorders>
            <w:shd w:val="clear" w:color="auto" w:fill="FFFFFF"/>
            <w:vAlign w:val="center"/>
          </w:tcPr>
          <w:p w:rsidR="006B5045" w:rsidRDefault="00CC7E9F"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32</w:t>
            </w:r>
          </w:p>
        </w:tc>
        <w:tc>
          <w:tcPr>
            <w:tcW w:w="1701" w:type="dxa"/>
            <w:tcBorders>
              <w:top w:val="nil"/>
              <w:bottom w:val="nil"/>
            </w:tcBorders>
            <w:shd w:val="clear" w:color="auto" w:fill="FFFFFF"/>
            <w:vAlign w:val="center"/>
          </w:tcPr>
          <w:p w:rsidR="006B5045" w:rsidRDefault="00CC7E9F"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34</w:t>
            </w:r>
          </w:p>
        </w:tc>
      </w:tr>
      <w:tr w:rsidR="006B5045" w:rsidRPr="00B250E1" w:rsidTr="008D0B28">
        <w:trPr>
          <w:jc w:val="center"/>
        </w:trPr>
        <w:tc>
          <w:tcPr>
            <w:tcW w:w="5102" w:type="dxa"/>
            <w:tcBorders>
              <w:top w:val="nil"/>
              <w:bottom w:val="nil"/>
            </w:tcBorders>
            <w:shd w:val="clear" w:color="auto" w:fill="FFFFFF"/>
            <w:noWrap/>
            <w:vAlign w:val="bottom"/>
          </w:tcPr>
          <w:p w:rsidR="006B5045" w:rsidRDefault="00CC7E9F" w:rsidP="008D0B28">
            <w:pPr>
              <w:spacing w:before="0" w:after="0" w:line="276" w:lineRule="auto"/>
              <w:rPr>
                <w:rFonts w:ascii="Futura Medium" w:hAnsi="Futura Medium" w:cs="Futura"/>
                <w:sz w:val="18"/>
                <w:szCs w:val="18"/>
              </w:rPr>
            </w:pPr>
            <w:r>
              <w:rPr>
                <w:rFonts w:ascii="Futura Medium" w:hAnsi="Futura Medium" w:cs="Futura"/>
                <w:sz w:val="18"/>
                <w:szCs w:val="18"/>
              </w:rPr>
              <w:t>Equipo e Instrumental Médico y de Laboratorio</w:t>
            </w:r>
          </w:p>
        </w:tc>
        <w:tc>
          <w:tcPr>
            <w:tcW w:w="1701" w:type="dxa"/>
            <w:tcBorders>
              <w:top w:val="nil"/>
              <w:bottom w:val="nil"/>
            </w:tcBorders>
            <w:shd w:val="clear" w:color="auto" w:fill="FFFFFF"/>
            <w:vAlign w:val="center"/>
          </w:tcPr>
          <w:p w:rsidR="006B5045" w:rsidRDefault="00CC7E9F"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110</w:t>
            </w:r>
          </w:p>
        </w:tc>
        <w:tc>
          <w:tcPr>
            <w:tcW w:w="1701" w:type="dxa"/>
            <w:tcBorders>
              <w:top w:val="nil"/>
              <w:bottom w:val="nil"/>
            </w:tcBorders>
            <w:shd w:val="clear" w:color="auto" w:fill="FFFFFF"/>
            <w:vAlign w:val="center"/>
          </w:tcPr>
          <w:p w:rsidR="006B5045" w:rsidRDefault="00CC7E9F"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122</w:t>
            </w:r>
          </w:p>
        </w:tc>
      </w:tr>
      <w:tr w:rsidR="006B5045" w:rsidRPr="00B250E1" w:rsidTr="008D0B28">
        <w:trPr>
          <w:jc w:val="center"/>
        </w:trPr>
        <w:tc>
          <w:tcPr>
            <w:tcW w:w="5102" w:type="dxa"/>
            <w:tcBorders>
              <w:top w:val="nil"/>
              <w:bottom w:val="nil"/>
            </w:tcBorders>
            <w:shd w:val="clear" w:color="auto" w:fill="FFFFFF"/>
            <w:noWrap/>
            <w:vAlign w:val="bottom"/>
          </w:tcPr>
          <w:p w:rsidR="006B5045" w:rsidRDefault="00CC7E9F" w:rsidP="008D0B28">
            <w:pPr>
              <w:spacing w:before="0" w:after="0" w:line="276" w:lineRule="auto"/>
              <w:rPr>
                <w:rFonts w:ascii="Futura Medium" w:hAnsi="Futura Medium" w:cs="Futura"/>
                <w:sz w:val="18"/>
                <w:szCs w:val="18"/>
              </w:rPr>
            </w:pPr>
            <w:r>
              <w:rPr>
                <w:rFonts w:ascii="Futura Medium" w:hAnsi="Futura Medium" w:cs="Futura"/>
                <w:sz w:val="18"/>
                <w:szCs w:val="18"/>
              </w:rPr>
              <w:t>Vehículos y Equipo de Transporte</w:t>
            </w:r>
          </w:p>
        </w:tc>
        <w:tc>
          <w:tcPr>
            <w:tcW w:w="1701" w:type="dxa"/>
            <w:tcBorders>
              <w:top w:val="nil"/>
              <w:bottom w:val="nil"/>
            </w:tcBorders>
            <w:shd w:val="clear" w:color="auto" w:fill="FFFFFF"/>
            <w:vAlign w:val="center"/>
          </w:tcPr>
          <w:p w:rsidR="006B5045" w:rsidRDefault="00CC7E9F"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517</w:t>
            </w:r>
          </w:p>
        </w:tc>
        <w:tc>
          <w:tcPr>
            <w:tcW w:w="1701" w:type="dxa"/>
            <w:tcBorders>
              <w:top w:val="nil"/>
              <w:bottom w:val="nil"/>
            </w:tcBorders>
            <w:shd w:val="clear" w:color="auto" w:fill="FFFFFF"/>
            <w:vAlign w:val="center"/>
          </w:tcPr>
          <w:p w:rsidR="006B5045" w:rsidRDefault="00CC7E9F"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517</w:t>
            </w:r>
          </w:p>
        </w:tc>
      </w:tr>
      <w:tr w:rsidR="006B5045" w:rsidRPr="00B250E1" w:rsidTr="008D0B28">
        <w:trPr>
          <w:jc w:val="center"/>
        </w:trPr>
        <w:tc>
          <w:tcPr>
            <w:tcW w:w="5102" w:type="dxa"/>
            <w:tcBorders>
              <w:top w:val="nil"/>
              <w:bottom w:val="nil"/>
            </w:tcBorders>
            <w:shd w:val="clear" w:color="auto" w:fill="FFFFFF"/>
            <w:noWrap/>
            <w:vAlign w:val="bottom"/>
          </w:tcPr>
          <w:p w:rsidR="006B5045" w:rsidRDefault="00CC7E9F" w:rsidP="008D0B28">
            <w:pPr>
              <w:spacing w:before="0" w:after="0" w:line="276" w:lineRule="auto"/>
              <w:rPr>
                <w:rFonts w:ascii="Futura Medium" w:hAnsi="Futura Medium" w:cs="Futura"/>
                <w:sz w:val="18"/>
                <w:szCs w:val="18"/>
              </w:rPr>
            </w:pPr>
            <w:r>
              <w:rPr>
                <w:rFonts w:ascii="Futura Medium" w:hAnsi="Futura Medium" w:cs="Futura"/>
                <w:sz w:val="18"/>
                <w:szCs w:val="18"/>
              </w:rPr>
              <w:t>Maquinaria, Otros Equipos y Herramientas</w:t>
            </w:r>
          </w:p>
        </w:tc>
        <w:tc>
          <w:tcPr>
            <w:tcW w:w="1701" w:type="dxa"/>
            <w:tcBorders>
              <w:top w:val="nil"/>
              <w:bottom w:val="nil"/>
            </w:tcBorders>
            <w:shd w:val="clear" w:color="auto" w:fill="FFFFFF"/>
            <w:vAlign w:val="center"/>
          </w:tcPr>
          <w:p w:rsidR="006B5045" w:rsidRDefault="00CC7E9F"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262</w:t>
            </w:r>
          </w:p>
        </w:tc>
        <w:tc>
          <w:tcPr>
            <w:tcW w:w="1701" w:type="dxa"/>
            <w:tcBorders>
              <w:top w:val="nil"/>
              <w:bottom w:val="nil"/>
            </w:tcBorders>
            <w:shd w:val="clear" w:color="auto" w:fill="FFFFFF"/>
            <w:vAlign w:val="center"/>
          </w:tcPr>
          <w:p w:rsidR="006B5045" w:rsidRDefault="00CC7E9F"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176</w:t>
            </w:r>
          </w:p>
        </w:tc>
      </w:tr>
      <w:tr w:rsidR="006B5045" w:rsidRPr="00B250E1" w:rsidTr="008D0B28">
        <w:trPr>
          <w:jc w:val="center"/>
        </w:trPr>
        <w:tc>
          <w:tcPr>
            <w:tcW w:w="5102" w:type="dxa"/>
            <w:shd w:val="clear" w:color="auto" w:fill="auto"/>
            <w:noWrap/>
            <w:vAlign w:val="bottom"/>
          </w:tcPr>
          <w:p w:rsidR="006B5045" w:rsidRPr="00B250E1" w:rsidRDefault="006B5045"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6B5045" w:rsidRPr="00B250E1" w:rsidRDefault="006B5045" w:rsidP="00CC7E9F">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2</w:t>
            </w:r>
            <w:r w:rsidR="00CC7E9F">
              <w:rPr>
                <w:rFonts w:ascii="Futura Medium" w:hAnsi="Futura Medium" w:cs="Futura"/>
                <w:b/>
                <w:bCs/>
                <w:color w:val="000000"/>
                <w:sz w:val="18"/>
                <w:szCs w:val="18"/>
              </w:rPr>
              <w:t>,965</w:t>
            </w:r>
          </w:p>
        </w:tc>
        <w:tc>
          <w:tcPr>
            <w:tcW w:w="1701" w:type="dxa"/>
            <w:vAlign w:val="center"/>
          </w:tcPr>
          <w:p w:rsidR="006B5045" w:rsidRPr="00B250E1" w:rsidRDefault="006B5045" w:rsidP="00CC7E9F">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2,</w:t>
            </w:r>
            <w:r w:rsidR="00CC7E9F">
              <w:rPr>
                <w:rFonts w:ascii="Futura Medium" w:hAnsi="Futura Medium" w:cs="Futura"/>
                <w:b/>
                <w:color w:val="000000"/>
                <w:sz w:val="18"/>
                <w:szCs w:val="18"/>
              </w:rPr>
              <w:t>862</w:t>
            </w:r>
          </w:p>
        </w:tc>
      </w:tr>
    </w:tbl>
    <w:p w:rsidR="006B5045" w:rsidRDefault="006B5045" w:rsidP="006B5045">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CC7E9F" w:rsidRPr="00B250E1" w:rsidRDefault="00CC7E9F" w:rsidP="006B5045">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CC7E9F" w:rsidRPr="00222B8F" w:rsidRDefault="00CC7E9F" w:rsidP="006171CE">
      <w:pPr>
        <w:pStyle w:val="Texto"/>
        <w:numPr>
          <w:ilvl w:val="3"/>
          <w:numId w:val="15"/>
        </w:numPr>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Activos intangibles</w:t>
      </w:r>
    </w:p>
    <w:p w:rsidR="00CC7E9F" w:rsidRPr="00222B8F" w:rsidRDefault="00CC7E9F" w:rsidP="00CC7E9F">
      <w:pPr>
        <w:pStyle w:val="Texto"/>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p>
    <w:p w:rsidR="00CC7E9F" w:rsidRDefault="00CC7E9F" w:rsidP="00CC7E9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El saldo de este rubro al 31 de diciembre de 2016 y 2015, se integra como sigue:</w:t>
      </w:r>
    </w:p>
    <w:p w:rsidR="00CC7E9F" w:rsidRDefault="00CC7E9F" w:rsidP="00CC7E9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CC7E9F" w:rsidRPr="00B250E1" w:rsidTr="008D0B28">
        <w:trPr>
          <w:jc w:val="center"/>
        </w:trPr>
        <w:tc>
          <w:tcPr>
            <w:tcW w:w="5102" w:type="dxa"/>
            <w:tcBorders>
              <w:bottom w:val="single" w:sz="4" w:space="0" w:color="auto"/>
            </w:tcBorders>
            <w:shd w:val="clear" w:color="auto" w:fill="BFBFBF" w:themeFill="background1" w:themeFillShade="BF"/>
            <w:noWrap/>
            <w:vAlign w:val="center"/>
          </w:tcPr>
          <w:p w:rsidR="00CC7E9F" w:rsidRPr="00B250E1" w:rsidRDefault="00CC7E9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CC7E9F" w:rsidRPr="00B250E1" w:rsidRDefault="00CC7E9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CC7E9F" w:rsidRPr="00B250E1" w:rsidRDefault="00CC7E9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CC7E9F" w:rsidRPr="00B250E1" w:rsidTr="008D0B28">
        <w:trPr>
          <w:jc w:val="center"/>
        </w:trPr>
        <w:tc>
          <w:tcPr>
            <w:tcW w:w="5102" w:type="dxa"/>
            <w:tcBorders>
              <w:top w:val="nil"/>
              <w:bottom w:val="nil"/>
            </w:tcBorders>
            <w:shd w:val="clear" w:color="auto" w:fill="FFFFFF"/>
            <w:noWrap/>
            <w:vAlign w:val="bottom"/>
          </w:tcPr>
          <w:p w:rsidR="00CC7E9F" w:rsidRPr="00B250E1" w:rsidRDefault="00CC7E9F" w:rsidP="008D0B28">
            <w:pPr>
              <w:spacing w:before="0" w:after="0" w:line="276" w:lineRule="auto"/>
              <w:rPr>
                <w:rFonts w:ascii="Futura Medium" w:hAnsi="Futura Medium" w:cs="Futura"/>
                <w:sz w:val="18"/>
                <w:szCs w:val="18"/>
              </w:rPr>
            </w:pPr>
            <w:r>
              <w:rPr>
                <w:rFonts w:ascii="Futura Medium" w:hAnsi="Futura Medium" w:cs="Futura"/>
                <w:sz w:val="18"/>
                <w:szCs w:val="18"/>
              </w:rPr>
              <w:t>Software</w:t>
            </w:r>
          </w:p>
        </w:tc>
        <w:tc>
          <w:tcPr>
            <w:tcW w:w="1701" w:type="dxa"/>
            <w:tcBorders>
              <w:top w:val="nil"/>
              <w:bottom w:val="nil"/>
            </w:tcBorders>
            <w:shd w:val="clear" w:color="auto" w:fill="FFFFFF"/>
            <w:vAlign w:val="center"/>
          </w:tcPr>
          <w:p w:rsidR="00CC7E9F" w:rsidRPr="00B250E1" w:rsidRDefault="00CC7E9F" w:rsidP="00CC7E9F">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76</w:t>
            </w:r>
          </w:p>
        </w:tc>
        <w:tc>
          <w:tcPr>
            <w:tcW w:w="1701" w:type="dxa"/>
            <w:tcBorders>
              <w:top w:val="nil"/>
              <w:bottom w:val="nil"/>
            </w:tcBorders>
            <w:shd w:val="clear" w:color="auto" w:fill="FFFFFF"/>
            <w:vAlign w:val="center"/>
          </w:tcPr>
          <w:p w:rsidR="00CC7E9F" w:rsidRPr="00B250E1" w:rsidRDefault="00CC7E9F"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59</w:t>
            </w:r>
          </w:p>
        </w:tc>
      </w:tr>
      <w:tr w:rsidR="00CC7E9F" w:rsidRPr="00B250E1" w:rsidTr="008D0B28">
        <w:trPr>
          <w:jc w:val="center"/>
        </w:trPr>
        <w:tc>
          <w:tcPr>
            <w:tcW w:w="5102" w:type="dxa"/>
            <w:shd w:val="clear" w:color="auto" w:fill="auto"/>
            <w:noWrap/>
            <w:vAlign w:val="bottom"/>
          </w:tcPr>
          <w:p w:rsidR="00CC7E9F" w:rsidRPr="00B250E1" w:rsidRDefault="00CC7E9F"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CC7E9F" w:rsidRPr="00B250E1" w:rsidRDefault="00CC7E9F" w:rsidP="008D0B28">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76</w:t>
            </w:r>
          </w:p>
        </w:tc>
        <w:tc>
          <w:tcPr>
            <w:tcW w:w="1701" w:type="dxa"/>
            <w:vAlign w:val="center"/>
          </w:tcPr>
          <w:p w:rsidR="00CC7E9F" w:rsidRPr="00B250E1" w:rsidRDefault="00CC7E9F" w:rsidP="008D0B28">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59</w:t>
            </w:r>
          </w:p>
        </w:tc>
      </w:tr>
    </w:tbl>
    <w:p w:rsidR="00FD64A0" w:rsidRDefault="00FD64A0" w:rsidP="005352AE">
      <w:pPr>
        <w:pStyle w:val="Texto"/>
        <w:spacing w:before="120" w:after="120" w:line="276" w:lineRule="auto"/>
        <w:ind w:firstLine="0"/>
        <w:rPr>
          <w:rFonts w:ascii="Futura Medium" w:hAnsi="Futura Medium" w:cs="Futura"/>
          <w:szCs w:val="18"/>
        </w:rPr>
      </w:pPr>
    </w:p>
    <w:p w:rsidR="00A339DD" w:rsidRDefault="00A339DD" w:rsidP="005352AE">
      <w:pPr>
        <w:pStyle w:val="Texto"/>
        <w:spacing w:before="120" w:after="120" w:line="276" w:lineRule="auto"/>
        <w:ind w:firstLine="0"/>
        <w:rPr>
          <w:rFonts w:ascii="Futura Medium" w:hAnsi="Futura Medium" w:cs="Futura"/>
          <w:szCs w:val="18"/>
        </w:rPr>
      </w:pPr>
    </w:p>
    <w:p w:rsidR="00CC7E9F" w:rsidRPr="00222B8F" w:rsidRDefault="00CC7E9F" w:rsidP="006171CE">
      <w:pPr>
        <w:pStyle w:val="Texto"/>
        <w:numPr>
          <w:ilvl w:val="3"/>
          <w:numId w:val="15"/>
        </w:numPr>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Depreciación, deterioro y amortización acumulada de bienes</w:t>
      </w:r>
    </w:p>
    <w:p w:rsidR="00CC7E9F" w:rsidRPr="00222B8F" w:rsidRDefault="00CC7E9F" w:rsidP="00CC7E9F">
      <w:pPr>
        <w:pStyle w:val="Texto"/>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p>
    <w:p w:rsidR="00CC7E9F" w:rsidRDefault="004C286C" w:rsidP="00CC7E9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 xml:space="preserve">La depreciación del ejercicio es por un monto total de 884 Miles de Pesos. Los </w:t>
      </w:r>
      <w:r w:rsidR="00A339DD">
        <w:rPr>
          <w:rFonts w:ascii="Futura Medium" w:eastAsiaTheme="minorEastAsia" w:hAnsi="Futura Medium" w:cs="Futura"/>
          <w:color w:val="595959" w:themeColor="text1" w:themeTint="A6"/>
          <w:sz w:val="24"/>
          <w:szCs w:val="24"/>
          <w:lang w:val="es-ES_tradnl" w:eastAsia="es-ES"/>
        </w:rPr>
        <w:t xml:space="preserve">criterios, métodos y tasas </w:t>
      </w:r>
      <w:r>
        <w:rPr>
          <w:rFonts w:ascii="Futura Medium" w:eastAsiaTheme="minorEastAsia" w:hAnsi="Futura Medium" w:cs="Futura"/>
          <w:color w:val="595959" w:themeColor="text1" w:themeTint="A6"/>
          <w:sz w:val="24"/>
          <w:szCs w:val="24"/>
          <w:lang w:val="es-ES_tradnl" w:eastAsia="es-ES"/>
        </w:rPr>
        <w:t>utilizados para realizar el cálculo</w:t>
      </w:r>
      <w:r w:rsidR="00A339DD">
        <w:rPr>
          <w:rFonts w:ascii="Futura Medium" w:eastAsiaTheme="minorEastAsia" w:hAnsi="Futura Medium" w:cs="Futura"/>
          <w:color w:val="595959" w:themeColor="text1" w:themeTint="A6"/>
          <w:sz w:val="24"/>
          <w:szCs w:val="24"/>
          <w:lang w:val="es-ES_tradnl" w:eastAsia="es-ES"/>
        </w:rPr>
        <w:t xml:space="preserve"> de las depreciaciones, es de acuerdo a lo establecido en los Parámetros de Estimación de Vida Útil, en cumplimiento a las reglas de registro vigentes. Este rubro</w:t>
      </w:r>
      <w:r>
        <w:rPr>
          <w:rFonts w:ascii="Futura Medium" w:eastAsiaTheme="minorEastAsia" w:hAnsi="Futura Medium" w:cs="Futura"/>
          <w:color w:val="595959" w:themeColor="text1" w:themeTint="A6"/>
          <w:sz w:val="24"/>
          <w:szCs w:val="24"/>
          <w:lang w:val="es-ES_tradnl" w:eastAsia="es-ES"/>
        </w:rPr>
        <w:t xml:space="preserve"> </w:t>
      </w:r>
      <w:r w:rsidR="00CC7E9F">
        <w:rPr>
          <w:rFonts w:ascii="Futura Medium" w:eastAsiaTheme="minorEastAsia" w:hAnsi="Futura Medium" w:cs="Futura"/>
          <w:color w:val="595959" w:themeColor="text1" w:themeTint="A6"/>
          <w:sz w:val="24"/>
          <w:szCs w:val="24"/>
          <w:lang w:val="es-ES_tradnl" w:eastAsia="es-ES"/>
        </w:rPr>
        <w:t>se integra como sigue:</w:t>
      </w:r>
    </w:p>
    <w:p w:rsidR="00062412" w:rsidRDefault="00062412" w:rsidP="00CC7E9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CC7E9F" w:rsidRDefault="00CC7E9F" w:rsidP="00CC7E9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CC7E9F" w:rsidRPr="00B250E1" w:rsidTr="008D0B28">
        <w:trPr>
          <w:jc w:val="center"/>
        </w:trPr>
        <w:tc>
          <w:tcPr>
            <w:tcW w:w="5102" w:type="dxa"/>
            <w:tcBorders>
              <w:bottom w:val="single" w:sz="4" w:space="0" w:color="auto"/>
            </w:tcBorders>
            <w:shd w:val="clear" w:color="auto" w:fill="BFBFBF" w:themeFill="background1" w:themeFillShade="BF"/>
            <w:noWrap/>
            <w:vAlign w:val="center"/>
          </w:tcPr>
          <w:p w:rsidR="00CC7E9F" w:rsidRPr="00B250E1" w:rsidRDefault="00CC7E9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CC7E9F" w:rsidRPr="00B250E1" w:rsidRDefault="00CC7E9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CC7E9F" w:rsidRPr="00B250E1" w:rsidRDefault="00CC7E9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CC7E9F" w:rsidRPr="00B250E1" w:rsidTr="008D0B28">
        <w:trPr>
          <w:jc w:val="center"/>
        </w:trPr>
        <w:tc>
          <w:tcPr>
            <w:tcW w:w="5102" w:type="dxa"/>
            <w:tcBorders>
              <w:top w:val="nil"/>
              <w:bottom w:val="nil"/>
            </w:tcBorders>
            <w:shd w:val="clear" w:color="auto" w:fill="FFFFFF"/>
            <w:noWrap/>
            <w:vAlign w:val="bottom"/>
          </w:tcPr>
          <w:p w:rsidR="00CC7E9F" w:rsidRPr="00B250E1" w:rsidRDefault="004C286C" w:rsidP="008D0B28">
            <w:pPr>
              <w:spacing w:before="0" w:after="0" w:line="276" w:lineRule="auto"/>
              <w:rPr>
                <w:rFonts w:ascii="Futura Medium" w:hAnsi="Futura Medium" w:cs="Futura"/>
                <w:sz w:val="18"/>
                <w:szCs w:val="18"/>
              </w:rPr>
            </w:pPr>
            <w:r>
              <w:rPr>
                <w:rFonts w:ascii="Futura Medium" w:hAnsi="Futura Medium" w:cs="Futura"/>
                <w:sz w:val="18"/>
                <w:szCs w:val="18"/>
              </w:rPr>
              <w:t>Depreciación Acumulada de Bienes Inmuebles</w:t>
            </w:r>
          </w:p>
        </w:tc>
        <w:tc>
          <w:tcPr>
            <w:tcW w:w="1701" w:type="dxa"/>
            <w:tcBorders>
              <w:top w:val="nil"/>
              <w:bottom w:val="nil"/>
            </w:tcBorders>
            <w:shd w:val="clear" w:color="auto" w:fill="FFFFFF"/>
            <w:vAlign w:val="center"/>
          </w:tcPr>
          <w:p w:rsidR="00CC7E9F" w:rsidRPr="00B250E1" w:rsidRDefault="004C286C" w:rsidP="004C286C">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-6</w:t>
            </w:r>
            <w:r w:rsidR="00CC7E9F">
              <w:rPr>
                <w:rFonts w:ascii="Futura Medium" w:hAnsi="Futura Medium" w:cs="Futura"/>
                <w:bCs/>
                <w:color w:val="000000"/>
                <w:sz w:val="18"/>
                <w:szCs w:val="18"/>
              </w:rPr>
              <w:t>,</w:t>
            </w:r>
            <w:r>
              <w:rPr>
                <w:rFonts w:ascii="Futura Medium" w:hAnsi="Futura Medium" w:cs="Futura"/>
                <w:bCs/>
                <w:color w:val="000000"/>
                <w:sz w:val="18"/>
                <w:szCs w:val="18"/>
              </w:rPr>
              <w:t>593</w:t>
            </w:r>
          </w:p>
        </w:tc>
        <w:tc>
          <w:tcPr>
            <w:tcW w:w="1701" w:type="dxa"/>
            <w:tcBorders>
              <w:top w:val="nil"/>
              <w:bottom w:val="nil"/>
            </w:tcBorders>
            <w:shd w:val="clear" w:color="auto" w:fill="FFFFFF"/>
            <w:vAlign w:val="center"/>
          </w:tcPr>
          <w:p w:rsidR="00CC7E9F" w:rsidRPr="00B250E1" w:rsidRDefault="004C286C" w:rsidP="004C286C">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-6</w:t>
            </w:r>
            <w:r w:rsidR="00CC7E9F">
              <w:rPr>
                <w:rFonts w:ascii="Futura Medium" w:hAnsi="Futura Medium" w:cs="Futura"/>
                <w:sz w:val="18"/>
                <w:szCs w:val="18"/>
              </w:rPr>
              <w:t>,</w:t>
            </w:r>
            <w:r>
              <w:rPr>
                <w:rFonts w:ascii="Futura Medium" w:hAnsi="Futura Medium" w:cs="Futura"/>
                <w:sz w:val="18"/>
                <w:szCs w:val="18"/>
              </w:rPr>
              <w:t>249</w:t>
            </w:r>
          </w:p>
        </w:tc>
      </w:tr>
      <w:tr w:rsidR="00CC7E9F" w:rsidRPr="00B250E1" w:rsidTr="008D0B28">
        <w:trPr>
          <w:jc w:val="center"/>
        </w:trPr>
        <w:tc>
          <w:tcPr>
            <w:tcW w:w="5102" w:type="dxa"/>
            <w:tcBorders>
              <w:top w:val="nil"/>
              <w:bottom w:val="nil"/>
            </w:tcBorders>
            <w:shd w:val="clear" w:color="auto" w:fill="FFFFFF"/>
            <w:noWrap/>
            <w:vAlign w:val="bottom"/>
          </w:tcPr>
          <w:p w:rsidR="00CC7E9F" w:rsidRDefault="004C286C" w:rsidP="008D0B28">
            <w:pPr>
              <w:spacing w:before="0" w:after="0" w:line="276" w:lineRule="auto"/>
              <w:rPr>
                <w:rFonts w:ascii="Futura Medium" w:hAnsi="Futura Medium" w:cs="Futura"/>
                <w:sz w:val="18"/>
                <w:szCs w:val="18"/>
              </w:rPr>
            </w:pPr>
            <w:r>
              <w:rPr>
                <w:rFonts w:ascii="Futura Medium" w:hAnsi="Futura Medium" w:cs="Futura"/>
                <w:sz w:val="18"/>
                <w:szCs w:val="18"/>
              </w:rPr>
              <w:t>Depreciación Acumulada de Bienes Muebles</w:t>
            </w:r>
          </w:p>
        </w:tc>
        <w:tc>
          <w:tcPr>
            <w:tcW w:w="1701" w:type="dxa"/>
            <w:tcBorders>
              <w:top w:val="nil"/>
              <w:bottom w:val="nil"/>
            </w:tcBorders>
            <w:shd w:val="clear" w:color="auto" w:fill="FFFFFF"/>
            <w:vAlign w:val="center"/>
          </w:tcPr>
          <w:p w:rsidR="00CC7E9F" w:rsidRDefault="004C286C"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-1,571</w:t>
            </w:r>
          </w:p>
        </w:tc>
        <w:tc>
          <w:tcPr>
            <w:tcW w:w="1701" w:type="dxa"/>
            <w:tcBorders>
              <w:top w:val="nil"/>
              <w:bottom w:val="nil"/>
            </w:tcBorders>
            <w:shd w:val="clear" w:color="auto" w:fill="FFFFFF"/>
            <w:vAlign w:val="center"/>
          </w:tcPr>
          <w:p w:rsidR="00CC7E9F" w:rsidRDefault="004C286C"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-1,404</w:t>
            </w:r>
          </w:p>
        </w:tc>
      </w:tr>
      <w:tr w:rsidR="00CC7E9F" w:rsidRPr="00B250E1" w:rsidTr="008D0B28">
        <w:trPr>
          <w:jc w:val="center"/>
        </w:trPr>
        <w:tc>
          <w:tcPr>
            <w:tcW w:w="5102" w:type="dxa"/>
            <w:tcBorders>
              <w:top w:val="nil"/>
              <w:bottom w:val="nil"/>
            </w:tcBorders>
            <w:shd w:val="clear" w:color="auto" w:fill="FFFFFF"/>
            <w:noWrap/>
            <w:vAlign w:val="bottom"/>
          </w:tcPr>
          <w:p w:rsidR="00CC7E9F" w:rsidRDefault="004C286C" w:rsidP="008D0B28">
            <w:pPr>
              <w:spacing w:before="0" w:after="0" w:line="276" w:lineRule="auto"/>
              <w:rPr>
                <w:rFonts w:ascii="Futura Medium" w:hAnsi="Futura Medium" w:cs="Futura"/>
                <w:sz w:val="18"/>
                <w:szCs w:val="18"/>
              </w:rPr>
            </w:pPr>
            <w:r>
              <w:rPr>
                <w:rFonts w:ascii="Futura Medium" w:hAnsi="Futura Medium" w:cs="Futura"/>
                <w:sz w:val="18"/>
                <w:szCs w:val="18"/>
              </w:rPr>
              <w:t>Amortización Acumulada de Activos Intangibles</w:t>
            </w:r>
          </w:p>
        </w:tc>
        <w:tc>
          <w:tcPr>
            <w:tcW w:w="1701" w:type="dxa"/>
            <w:tcBorders>
              <w:top w:val="nil"/>
              <w:bottom w:val="nil"/>
            </w:tcBorders>
            <w:shd w:val="clear" w:color="auto" w:fill="FFFFFF"/>
            <w:vAlign w:val="center"/>
          </w:tcPr>
          <w:p w:rsidR="00CC7E9F" w:rsidRDefault="004C286C"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-46</w:t>
            </w:r>
          </w:p>
        </w:tc>
        <w:tc>
          <w:tcPr>
            <w:tcW w:w="1701" w:type="dxa"/>
            <w:tcBorders>
              <w:top w:val="nil"/>
              <w:bottom w:val="nil"/>
            </w:tcBorders>
            <w:shd w:val="clear" w:color="auto" w:fill="FFFFFF"/>
            <w:vAlign w:val="center"/>
          </w:tcPr>
          <w:p w:rsidR="00CC7E9F" w:rsidRDefault="004C286C" w:rsidP="004C286C">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-32</w:t>
            </w:r>
          </w:p>
        </w:tc>
      </w:tr>
      <w:tr w:rsidR="00CC7E9F" w:rsidRPr="00B250E1" w:rsidTr="008D0B28">
        <w:trPr>
          <w:jc w:val="center"/>
        </w:trPr>
        <w:tc>
          <w:tcPr>
            <w:tcW w:w="5102" w:type="dxa"/>
            <w:shd w:val="clear" w:color="auto" w:fill="auto"/>
            <w:noWrap/>
            <w:vAlign w:val="bottom"/>
          </w:tcPr>
          <w:p w:rsidR="00CC7E9F" w:rsidRPr="00B250E1" w:rsidRDefault="00CC7E9F"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CC7E9F" w:rsidRPr="00B250E1" w:rsidRDefault="004C286C" w:rsidP="004C286C">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-8</w:t>
            </w:r>
            <w:r w:rsidR="00CC7E9F">
              <w:rPr>
                <w:rFonts w:ascii="Futura Medium" w:hAnsi="Futura Medium" w:cs="Futura"/>
                <w:b/>
                <w:bCs/>
                <w:color w:val="000000"/>
                <w:sz w:val="18"/>
                <w:szCs w:val="18"/>
              </w:rPr>
              <w:t>,</w:t>
            </w:r>
            <w:r>
              <w:rPr>
                <w:rFonts w:ascii="Futura Medium" w:hAnsi="Futura Medium" w:cs="Futura"/>
                <w:b/>
                <w:bCs/>
                <w:color w:val="000000"/>
                <w:sz w:val="18"/>
                <w:szCs w:val="18"/>
              </w:rPr>
              <w:t>210</w:t>
            </w:r>
          </w:p>
        </w:tc>
        <w:tc>
          <w:tcPr>
            <w:tcW w:w="1701" w:type="dxa"/>
            <w:vAlign w:val="center"/>
          </w:tcPr>
          <w:p w:rsidR="00CC7E9F" w:rsidRPr="00B250E1" w:rsidRDefault="004C286C" w:rsidP="008D0B28">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-7,685</w:t>
            </w:r>
          </w:p>
        </w:tc>
      </w:tr>
    </w:tbl>
    <w:p w:rsidR="00CC7E9F" w:rsidRDefault="00CC7E9F" w:rsidP="005352AE">
      <w:pPr>
        <w:pStyle w:val="Texto"/>
        <w:spacing w:before="120" w:after="120" w:line="276" w:lineRule="auto"/>
        <w:ind w:firstLine="0"/>
        <w:rPr>
          <w:rFonts w:ascii="Futura Medium" w:hAnsi="Futura Medium" w:cs="Futura"/>
          <w:szCs w:val="18"/>
        </w:rPr>
      </w:pPr>
    </w:p>
    <w:p w:rsidR="00572541" w:rsidRPr="00222B8F" w:rsidRDefault="00572541" w:rsidP="006171CE">
      <w:pPr>
        <w:pStyle w:val="Texto"/>
        <w:numPr>
          <w:ilvl w:val="3"/>
          <w:numId w:val="15"/>
        </w:numPr>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Otros activos no circulantes</w:t>
      </w:r>
    </w:p>
    <w:p w:rsidR="00572541" w:rsidRPr="00222B8F" w:rsidRDefault="00572541" w:rsidP="00572541">
      <w:pPr>
        <w:pStyle w:val="Texto"/>
        <w:spacing w:after="0" w:line="276" w:lineRule="auto"/>
        <w:ind w:left="426" w:right="0" w:firstLine="0"/>
        <w:rPr>
          <w:rFonts w:ascii="Futura Medium" w:eastAsiaTheme="minorEastAsia" w:hAnsi="Futura Medium" w:cs="Futura"/>
          <w:color w:val="595959" w:themeColor="text1" w:themeTint="A6"/>
          <w:sz w:val="24"/>
          <w:szCs w:val="24"/>
          <w:lang w:val="es-ES_tradnl" w:eastAsia="es-ES"/>
        </w:rPr>
      </w:pPr>
    </w:p>
    <w:p w:rsidR="00572541" w:rsidRDefault="00572541" w:rsidP="00572541">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El saldo de este rubro al 31 de diciembre de 2016 y 2015, se integra como sigue:</w:t>
      </w:r>
    </w:p>
    <w:p w:rsidR="00572541" w:rsidRDefault="00572541" w:rsidP="00572541">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572541" w:rsidRPr="00B250E1" w:rsidTr="008D0B28">
        <w:trPr>
          <w:jc w:val="center"/>
        </w:trPr>
        <w:tc>
          <w:tcPr>
            <w:tcW w:w="5102" w:type="dxa"/>
            <w:tcBorders>
              <w:bottom w:val="single" w:sz="4" w:space="0" w:color="auto"/>
            </w:tcBorders>
            <w:shd w:val="clear" w:color="auto" w:fill="BFBFBF" w:themeFill="background1" w:themeFillShade="BF"/>
            <w:noWrap/>
            <w:vAlign w:val="center"/>
          </w:tcPr>
          <w:p w:rsidR="00572541" w:rsidRPr="00B250E1" w:rsidRDefault="00572541"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572541" w:rsidRPr="00B250E1" w:rsidRDefault="00572541"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572541" w:rsidRPr="00B250E1" w:rsidRDefault="00572541"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572541" w:rsidRPr="00B250E1" w:rsidTr="008D0B28">
        <w:trPr>
          <w:jc w:val="center"/>
        </w:trPr>
        <w:tc>
          <w:tcPr>
            <w:tcW w:w="5102" w:type="dxa"/>
            <w:tcBorders>
              <w:top w:val="nil"/>
              <w:bottom w:val="nil"/>
            </w:tcBorders>
            <w:shd w:val="clear" w:color="auto" w:fill="FFFFFF"/>
            <w:noWrap/>
            <w:vAlign w:val="bottom"/>
          </w:tcPr>
          <w:p w:rsidR="00572541" w:rsidRPr="00B250E1" w:rsidRDefault="00AB410C" w:rsidP="008D0B28">
            <w:pPr>
              <w:spacing w:before="0" w:after="0" w:line="276" w:lineRule="auto"/>
              <w:rPr>
                <w:rFonts w:ascii="Futura Medium" w:hAnsi="Futura Medium" w:cs="Futura"/>
                <w:sz w:val="18"/>
                <w:szCs w:val="18"/>
              </w:rPr>
            </w:pPr>
            <w:r>
              <w:rPr>
                <w:rFonts w:ascii="Futura Medium" w:hAnsi="Futura Medium" w:cs="Futura"/>
                <w:sz w:val="18"/>
                <w:szCs w:val="18"/>
              </w:rPr>
              <w:t>Bienes en Comodato</w:t>
            </w:r>
          </w:p>
        </w:tc>
        <w:tc>
          <w:tcPr>
            <w:tcW w:w="1701" w:type="dxa"/>
            <w:tcBorders>
              <w:top w:val="nil"/>
              <w:bottom w:val="nil"/>
            </w:tcBorders>
            <w:shd w:val="clear" w:color="auto" w:fill="FFFFFF"/>
            <w:vAlign w:val="center"/>
          </w:tcPr>
          <w:p w:rsidR="00572541" w:rsidRPr="00B250E1" w:rsidRDefault="00AB410C" w:rsidP="00AB410C">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10</w:t>
            </w:r>
          </w:p>
        </w:tc>
        <w:tc>
          <w:tcPr>
            <w:tcW w:w="1701" w:type="dxa"/>
            <w:tcBorders>
              <w:top w:val="nil"/>
              <w:bottom w:val="nil"/>
            </w:tcBorders>
            <w:shd w:val="clear" w:color="auto" w:fill="FFFFFF"/>
            <w:vAlign w:val="center"/>
          </w:tcPr>
          <w:p w:rsidR="00572541" w:rsidRPr="00B250E1" w:rsidRDefault="00AB410C"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0</w:t>
            </w:r>
          </w:p>
        </w:tc>
      </w:tr>
      <w:tr w:rsidR="00572541" w:rsidRPr="00B250E1" w:rsidTr="008D0B28">
        <w:trPr>
          <w:jc w:val="center"/>
        </w:trPr>
        <w:tc>
          <w:tcPr>
            <w:tcW w:w="5102" w:type="dxa"/>
            <w:shd w:val="clear" w:color="auto" w:fill="auto"/>
            <w:noWrap/>
            <w:vAlign w:val="bottom"/>
          </w:tcPr>
          <w:p w:rsidR="00572541" w:rsidRPr="00B250E1" w:rsidRDefault="00572541"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572541" w:rsidRPr="00B250E1" w:rsidRDefault="00AB410C" w:rsidP="008D0B28">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10</w:t>
            </w:r>
          </w:p>
        </w:tc>
        <w:tc>
          <w:tcPr>
            <w:tcW w:w="1701" w:type="dxa"/>
            <w:vAlign w:val="center"/>
          </w:tcPr>
          <w:p w:rsidR="00572541" w:rsidRPr="00B250E1" w:rsidRDefault="00AB410C" w:rsidP="008D0B28">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0</w:t>
            </w:r>
          </w:p>
        </w:tc>
      </w:tr>
    </w:tbl>
    <w:p w:rsidR="00572541" w:rsidRDefault="00572541" w:rsidP="005352AE">
      <w:pPr>
        <w:pStyle w:val="Texto"/>
        <w:spacing w:before="120" w:after="120" w:line="276" w:lineRule="auto"/>
        <w:ind w:firstLine="0"/>
        <w:rPr>
          <w:rFonts w:ascii="Futura Medium" w:hAnsi="Futura Medium" w:cs="Futura"/>
          <w:szCs w:val="18"/>
        </w:rPr>
      </w:pPr>
    </w:p>
    <w:p w:rsidR="00572541" w:rsidRDefault="00572541" w:rsidP="005352AE">
      <w:pPr>
        <w:pStyle w:val="Texto"/>
        <w:spacing w:before="120" w:after="120" w:line="276" w:lineRule="auto"/>
        <w:ind w:firstLine="0"/>
        <w:rPr>
          <w:rFonts w:ascii="Futura Medium" w:hAnsi="Futura Medium" w:cs="Futura"/>
          <w:szCs w:val="18"/>
        </w:rPr>
      </w:pPr>
    </w:p>
    <w:p w:rsidR="00572541" w:rsidRDefault="00572541" w:rsidP="00572541">
      <w:pPr>
        <w:pStyle w:val="Texto"/>
        <w:spacing w:after="0" w:line="276" w:lineRule="auto"/>
        <w:ind w:left="360"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Pasivo</w:t>
      </w:r>
    </w:p>
    <w:p w:rsidR="00572541" w:rsidRDefault="00AB410C"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Cuentas por pagar a corto plazo</w:t>
      </w:r>
    </w:p>
    <w:p w:rsidR="000158A8" w:rsidRDefault="000158A8" w:rsidP="000158A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0158A8" w:rsidRDefault="000158A8" w:rsidP="000158A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0158A8">
        <w:rPr>
          <w:rFonts w:ascii="Futura Medium" w:eastAsiaTheme="minorEastAsia" w:hAnsi="Futura Medium" w:cs="Futura"/>
          <w:color w:val="595959" w:themeColor="text1" w:themeTint="A6"/>
          <w:sz w:val="24"/>
          <w:szCs w:val="24"/>
          <w:lang w:val="es-ES_tradnl" w:eastAsia="es-ES"/>
        </w:rPr>
        <w:t>Las cuentas por pagar se integran por servicios personales que representan los ad</w:t>
      </w:r>
      <w:r>
        <w:rPr>
          <w:rFonts w:ascii="Futura Medium" w:eastAsiaTheme="minorEastAsia" w:hAnsi="Futura Medium" w:cs="Futura"/>
          <w:color w:val="595959" w:themeColor="text1" w:themeTint="A6"/>
          <w:sz w:val="24"/>
          <w:szCs w:val="24"/>
          <w:lang w:val="es-ES_tradnl" w:eastAsia="es-ES"/>
        </w:rPr>
        <w:t>eudos de aportaciones al SAR</w:t>
      </w:r>
      <w:r w:rsidRPr="000158A8">
        <w:rPr>
          <w:rFonts w:ascii="Futura Medium" w:eastAsiaTheme="minorEastAsia" w:hAnsi="Futura Medium" w:cs="Futura"/>
          <w:color w:val="595959" w:themeColor="text1" w:themeTint="A6"/>
          <w:sz w:val="24"/>
          <w:szCs w:val="24"/>
          <w:lang w:val="es-ES_tradnl" w:eastAsia="es-ES"/>
        </w:rPr>
        <w:t>, entre otros. Los proveedores pendientes de pago son la provisión del gasto</w:t>
      </w:r>
      <w:r>
        <w:rPr>
          <w:rFonts w:ascii="Futura Medium" w:eastAsiaTheme="minorEastAsia" w:hAnsi="Futura Medium" w:cs="Futura"/>
          <w:color w:val="595959" w:themeColor="text1" w:themeTint="A6"/>
          <w:sz w:val="24"/>
          <w:szCs w:val="24"/>
          <w:lang w:val="es-ES_tradnl" w:eastAsia="es-ES"/>
        </w:rPr>
        <w:t xml:space="preserve"> de servicios</w:t>
      </w:r>
      <w:r w:rsidRPr="000158A8">
        <w:rPr>
          <w:rFonts w:ascii="Futura Medium" w:eastAsiaTheme="minorEastAsia" w:hAnsi="Futura Medium" w:cs="Futura"/>
          <w:color w:val="595959" w:themeColor="text1" w:themeTint="A6"/>
          <w:sz w:val="24"/>
          <w:szCs w:val="24"/>
          <w:lang w:val="es-ES_tradnl" w:eastAsia="es-ES"/>
        </w:rPr>
        <w:t>, entre otros. Así como las retenciones y contribuciones por pagar a corto plazo retenidas principa</w:t>
      </w:r>
      <w:r>
        <w:rPr>
          <w:rFonts w:ascii="Futura Medium" w:eastAsiaTheme="minorEastAsia" w:hAnsi="Futura Medium" w:cs="Futura"/>
          <w:color w:val="595959" w:themeColor="text1" w:themeTint="A6"/>
          <w:sz w:val="24"/>
          <w:szCs w:val="24"/>
          <w:lang w:val="es-ES_tradnl" w:eastAsia="es-ES"/>
        </w:rPr>
        <w:t>lmente ISR por salarios 2016, Créditos Hipotecarios, C</w:t>
      </w:r>
      <w:r w:rsidRPr="000158A8">
        <w:rPr>
          <w:rFonts w:ascii="Futura Medium" w:eastAsiaTheme="minorEastAsia" w:hAnsi="Futura Medium" w:cs="Futura"/>
          <w:color w:val="595959" w:themeColor="text1" w:themeTint="A6"/>
          <w:sz w:val="24"/>
          <w:szCs w:val="24"/>
          <w:lang w:val="es-ES_tradnl" w:eastAsia="es-ES"/>
        </w:rPr>
        <w:t xml:space="preserve">uotas al SAR </w:t>
      </w:r>
      <w:r>
        <w:rPr>
          <w:rFonts w:ascii="Futura Medium" w:eastAsiaTheme="minorEastAsia" w:hAnsi="Futura Medium" w:cs="Futura"/>
          <w:color w:val="595959" w:themeColor="text1" w:themeTint="A6"/>
          <w:sz w:val="24"/>
          <w:szCs w:val="24"/>
          <w:lang w:val="es-ES_tradnl" w:eastAsia="es-ES"/>
        </w:rPr>
        <w:t>de ejercicios anteriores, Etc.</w:t>
      </w:r>
      <w:r w:rsidR="00643434">
        <w:rPr>
          <w:rFonts w:ascii="Futura Medium" w:eastAsiaTheme="minorEastAsia" w:hAnsi="Futura Medium" w:cs="Futura"/>
          <w:color w:val="595959" w:themeColor="text1" w:themeTint="A6"/>
          <w:sz w:val="24"/>
          <w:szCs w:val="24"/>
          <w:lang w:val="es-ES_tradnl" w:eastAsia="es-ES"/>
        </w:rPr>
        <w:t xml:space="preserve"> El vencimiento de días de dichas cuentas son menor o igual a 365. Sin embargo, la factibilidad del pago de dichos pasivos, incide de acuerdo a la situación financiera del Gobierno del Estado. </w:t>
      </w:r>
      <w:r>
        <w:rPr>
          <w:rFonts w:ascii="Futura Medium" w:eastAsiaTheme="minorEastAsia" w:hAnsi="Futura Medium" w:cs="Futura"/>
          <w:color w:val="595959" w:themeColor="text1" w:themeTint="A6"/>
          <w:sz w:val="24"/>
          <w:szCs w:val="24"/>
          <w:lang w:val="es-ES_tradnl" w:eastAsia="es-ES"/>
        </w:rPr>
        <w:t xml:space="preserve"> Este rubro se integra como sigue:</w:t>
      </w:r>
    </w:p>
    <w:p w:rsidR="000158A8" w:rsidRDefault="000158A8" w:rsidP="000158A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0158A8" w:rsidRDefault="000158A8" w:rsidP="000158A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0158A8" w:rsidRPr="00B250E1" w:rsidTr="008D0B28">
        <w:trPr>
          <w:jc w:val="center"/>
        </w:trPr>
        <w:tc>
          <w:tcPr>
            <w:tcW w:w="5102" w:type="dxa"/>
            <w:tcBorders>
              <w:bottom w:val="single" w:sz="4" w:space="0" w:color="auto"/>
            </w:tcBorders>
            <w:shd w:val="clear" w:color="auto" w:fill="BFBFBF" w:themeFill="background1" w:themeFillShade="BF"/>
            <w:noWrap/>
            <w:vAlign w:val="center"/>
          </w:tcPr>
          <w:p w:rsidR="000158A8" w:rsidRPr="00B250E1" w:rsidRDefault="000158A8"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0158A8" w:rsidRPr="00B250E1" w:rsidRDefault="000158A8"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0158A8" w:rsidRPr="00B250E1" w:rsidRDefault="000158A8"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0158A8" w:rsidRPr="00B250E1" w:rsidTr="008D0B28">
        <w:trPr>
          <w:jc w:val="center"/>
        </w:trPr>
        <w:tc>
          <w:tcPr>
            <w:tcW w:w="5102" w:type="dxa"/>
            <w:tcBorders>
              <w:top w:val="nil"/>
              <w:bottom w:val="nil"/>
            </w:tcBorders>
            <w:shd w:val="clear" w:color="auto" w:fill="FFFFFF"/>
            <w:noWrap/>
            <w:vAlign w:val="bottom"/>
          </w:tcPr>
          <w:p w:rsidR="000158A8" w:rsidRPr="00B250E1" w:rsidRDefault="000158A8" w:rsidP="008D0B28">
            <w:pPr>
              <w:spacing w:before="0" w:after="0" w:line="276" w:lineRule="auto"/>
              <w:rPr>
                <w:rFonts w:ascii="Futura Medium" w:hAnsi="Futura Medium" w:cs="Futura"/>
                <w:sz w:val="18"/>
                <w:szCs w:val="18"/>
              </w:rPr>
            </w:pPr>
            <w:r>
              <w:rPr>
                <w:rFonts w:ascii="Futura Medium" w:hAnsi="Futura Medium" w:cs="Futura"/>
                <w:sz w:val="18"/>
                <w:szCs w:val="18"/>
              </w:rPr>
              <w:t>Servicios Personales por Pagar a Corto Plazo</w:t>
            </w:r>
          </w:p>
        </w:tc>
        <w:tc>
          <w:tcPr>
            <w:tcW w:w="1701" w:type="dxa"/>
            <w:tcBorders>
              <w:top w:val="nil"/>
              <w:bottom w:val="nil"/>
            </w:tcBorders>
            <w:shd w:val="clear" w:color="auto" w:fill="FFFFFF"/>
            <w:vAlign w:val="center"/>
          </w:tcPr>
          <w:p w:rsidR="000158A8" w:rsidRPr="00B250E1" w:rsidRDefault="00643434" w:rsidP="00ED59C1">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4,74</w:t>
            </w:r>
            <w:r w:rsidR="00ED59C1">
              <w:rPr>
                <w:rFonts w:ascii="Futura Medium" w:hAnsi="Futura Medium" w:cs="Futura"/>
                <w:bCs/>
                <w:color w:val="000000"/>
                <w:sz w:val="18"/>
                <w:szCs w:val="18"/>
              </w:rPr>
              <w:t>2</w:t>
            </w:r>
          </w:p>
        </w:tc>
        <w:tc>
          <w:tcPr>
            <w:tcW w:w="1701" w:type="dxa"/>
            <w:tcBorders>
              <w:top w:val="nil"/>
              <w:bottom w:val="nil"/>
            </w:tcBorders>
            <w:shd w:val="clear" w:color="auto" w:fill="FFFFFF"/>
            <w:vAlign w:val="center"/>
          </w:tcPr>
          <w:p w:rsidR="000158A8" w:rsidRPr="00B250E1" w:rsidRDefault="00643434"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2,533</w:t>
            </w:r>
          </w:p>
        </w:tc>
      </w:tr>
      <w:tr w:rsidR="000158A8" w:rsidRPr="00B250E1" w:rsidTr="008D0B28">
        <w:trPr>
          <w:jc w:val="center"/>
        </w:trPr>
        <w:tc>
          <w:tcPr>
            <w:tcW w:w="5102" w:type="dxa"/>
            <w:tcBorders>
              <w:top w:val="nil"/>
              <w:bottom w:val="nil"/>
            </w:tcBorders>
            <w:shd w:val="clear" w:color="auto" w:fill="FFFFFF"/>
            <w:noWrap/>
            <w:vAlign w:val="bottom"/>
          </w:tcPr>
          <w:p w:rsidR="000158A8" w:rsidRDefault="000158A8" w:rsidP="008D0B28">
            <w:pPr>
              <w:spacing w:before="0" w:after="0" w:line="276" w:lineRule="auto"/>
              <w:rPr>
                <w:rFonts w:ascii="Futura Medium" w:hAnsi="Futura Medium" w:cs="Futura"/>
                <w:sz w:val="18"/>
                <w:szCs w:val="18"/>
              </w:rPr>
            </w:pPr>
            <w:r>
              <w:rPr>
                <w:rFonts w:ascii="Futura Medium" w:hAnsi="Futura Medium" w:cs="Futura"/>
                <w:sz w:val="18"/>
                <w:szCs w:val="18"/>
              </w:rPr>
              <w:t>Proveedores por Pagar a Corto Plazo</w:t>
            </w:r>
          </w:p>
        </w:tc>
        <w:tc>
          <w:tcPr>
            <w:tcW w:w="1701" w:type="dxa"/>
            <w:tcBorders>
              <w:top w:val="nil"/>
              <w:bottom w:val="nil"/>
            </w:tcBorders>
            <w:shd w:val="clear" w:color="auto" w:fill="FFFFFF"/>
            <w:vAlign w:val="center"/>
          </w:tcPr>
          <w:p w:rsidR="000158A8" w:rsidRDefault="00643434"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616</w:t>
            </w:r>
          </w:p>
        </w:tc>
        <w:tc>
          <w:tcPr>
            <w:tcW w:w="1701" w:type="dxa"/>
            <w:tcBorders>
              <w:top w:val="nil"/>
              <w:bottom w:val="nil"/>
            </w:tcBorders>
            <w:shd w:val="clear" w:color="auto" w:fill="FFFFFF"/>
            <w:vAlign w:val="center"/>
          </w:tcPr>
          <w:p w:rsidR="000158A8" w:rsidRDefault="00643434"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903</w:t>
            </w:r>
          </w:p>
        </w:tc>
      </w:tr>
      <w:tr w:rsidR="000158A8" w:rsidRPr="00B250E1" w:rsidTr="008D0B28">
        <w:trPr>
          <w:jc w:val="center"/>
        </w:trPr>
        <w:tc>
          <w:tcPr>
            <w:tcW w:w="5102" w:type="dxa"/>
            <w:tcBorders>
              <w:top w:val="nil"/>
              <w:bottom w:val="nil"/>
            </w:tcBorders>
            <w:shd w:val="clear" w:color="auto" w:fill="FFFFFF"/>
            <w:noWrap/>
            <w:vAlign w:val="bottom"/>
          </w:tcPr>
          <w:p w:rsidR="000158A8" w:rsidRDefault="000158A8" w:rsidP="008D0B28">
            <w:pPr>
              <w:spacing w:before="0" w:after="0" w:line="276" w:lineRule="auto"/>
              <w:rPr>
                <w:rFonts w:ascii="Futura Medium" w:hAnsi="Futura Medium" w:cs="Futura"/>
                <w:sz w:val="18"/>
                <w:szCs w:val="18"/>
              </w:rPr>
            </w:pPr>
            <w:r>
              <w:rPr>
                <w:rFonts w:ascii="Futura Medium" w:hAnsi="Futura Medium" w:cs="Futura"/>
                <w:sz w:val="18"/>
                <w:szCs w:val="18"/>
              </w:rPr>
              <w:t>Retenciones y Contribuciones por Pagar a Corto Plazo</w:t>
            </w:r>
          </w:p>
        </w:tc>
        <w:tc>
          <w:tcPr>
            <w:tcW w:w="1701" w:type="dxa"/>
            <w:tcBorders>
              <w:top w:val="nil"/>
              <w:bottom w:val="nil"/>
            </w:tcBorders>
            <w:shd w:val="clear" w:color="auto" w:fill="FFFFFF"/>
            <w:vAlign w:val="center"/>
          </w:tcPr>
          <w:p w:rsidR="000158A8" w:rsidRDefault="00643434"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6,271</w:t>
            </w:r>
          </w:p>
        </w:tc>
        <w:tc>
          <w:tcPr>
            <w:tcW w:w="1701" w:type="dxa"/>
            <w:tcBorders>
              <w:top w:val="nil"/>
              <w:bottom w:val="nil"/>
            </w:tcBorders>
            <w:shd w:val="clear" w:color="auto" w:fill="FFFFFF"/>
            <w:vAlign w:val="center"/>
          </w:tcPr>
          <w:p w:rsidR="000158A8" w:rsidRDefault="00643434"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6,869</w:t>
            </w:r>
          </w:p>
        </w:tc>
      </w:tr>
      <w:tr w:rsidR="000158A8" w:rsidRPr="00B250E1" w:rsidTr="008D0B28">
        <w:trPr>
          <w:jc w:val="center"/>
        </w:trPr>
        <w:tc>
          <w:tcPr>
            <w:tcW w:w="5102" w:type="dxa"/>
            <w:shd w:val="clear" w:color="auto" w:fill="auto"/>
            <w:noWrap/>
            <w:vAlign w:val="bottom"/>
          </w:tcPr>
          <w:p w:rsidR="000158A8" w:rsidRPr="00B250E1" w:rsidRDefault="000158A8"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0158A8" w:rsidRPr="00B250E1" w:rsidRDefault="00643434" w:rsidP="00ED59C1">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11,6</w:t>
            </w:r>
            <w:r w:rsidR="00ED59C1">
              <w:rPr>
                <w:rFonts w:ascii="Futura Medium" w:hAnsi="Futura Medium" w:cs="Futura"/>
                <w:b/>
                <w:bCs/>
                <w:color w:val="000000"/>
                <w:sz w:val="18"/>
                <w:szCs w:val="18"/>
              </w:rPr>
              <w:t>29</w:t>
            </w:r>
          </w:p>
        </w:tc>
        <w:tc>
          <w:tcPr>
            <w:tcW w:w="1701" w:type="dxa"/>
            <w:vAlign w:val="center"/>
          </w:tcPr>
          <w:p w:rsidR="000158A8" w:rsidRPr="00B250E1" w:rsidRDefault="00643434" w:rsidP="009A3281">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10,30</w:t>
            </w:r>
            <w:r w:rsidR="009A3281">
              <w:rPr>
                <w:rFonts w:ascii="Futura Medium" w:hAnsi="Futura Medium" w:cs="Futura"/>
                <w:b/>
                <w:color w:val="000000"/>
                <w:sz w:val="18"/>
                <w:szCs w:val="18"/>
              </w:rPr>
              <w:t>5</w:t>
            </w:r>
          </w:p>
        </w:tc>
      </w:tr>
    </w:tbl>
    <w:p w:rsidR="000158A8" w:rsidRDefault="000158A8" w:rsidP="000158A8">
      <w:pPr>
        <w:pStyle w:val="Texto"/>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p>
    <w:p w:rsidR="001713CF" w:rsidRDefault="001713CF" w:rsidP="000158A8">
      <w:pPr>
        <w:pStyle w:val="Texto"/>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p>
    <w:p w:rsidR="001713CF" w:rsidRDefault="001713CF"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Fondos y bienes de terceros en garantía y/o administración a corto plazo</w:t>
      </w:r>
    </w:p>
    <w:p w:rsidR="001713CF" w:rsidRDefault="001713CF" w:rsidP="001713C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1713CF" w:rsidRDefault="00ED59C1" w:rsidP="001713C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 xml:space="preserve">Los fondos se refieren al Contrato de Concesión de Espacio de un Dispensador de Agua, para el Plantel Educativo “Eva Sámano”, celebrados por el Prof. </w:t>
      </w:r>
      <w:proofErr w:type="spellStart"/>
      <w:r>
        <w:rPr>
          <w:rFonts w:ascii="Futura Medium" w:eastAsiaTheme="minorEastAsia" w:hAnsi="Futura Medium" w:cs="Futura"/>
          <w:color w:val="595959" w:themeColor="text1" w:themeTint="A6"/>
          <w:sz w:val="24"/>
          <w:szCs w:val="24"/>
          <w:lang w:val="es-ES_tradnl" w:eastAsia="es-ES"/>
        </w:rPr>
        <w:t>Clementino</w:t>
      </w:r>
      <w:proofErr w:type="spellEnd"/>
      <w:r>
        <w:rPr>
          <w:rFonts w:ascii="Futura Medium" w:eastAsiaTheme="minorEastAsia" w:hAnsi="Futura Medium" w:cs="Futura"/>
          <w:color w:val="595959" w:themeColor="text1" w:themeTint="A6"/>
          <w:sz w:val="24"/>
          <w:szCs w:val="24"/>
          <w:lang w:val="es-ES_tradnl" w:eastAsia="es-ES"/>
        </w:rPr>
        <w:t xml:space="preserve"> Angulo </w:t>
      </w:r>
      <w:proofErr w:type="spellStart"/>
      <w:r>
        <w:rPr>
          <w:rFonts w:ascii="Futura Medium" w:eastAsiaTheme="minorEastAsia" w:hAnsi="Futura Medium" w:cs="Futura"/>
          <w:color w:val="595959" w:themeColor="text1" w:themeTint="A6"/>
          <w:sz w:val="24"/>
          <w:szCs w:val="24"/>
          <w:lang w:val="es-ES_tradnl" w:eastAsia="es-ES"/>
        </w:rPr>
        <w:t>Cupul</w:t>
      </w:r>
      <w:proofErr w:type="spellEnd"/>
      <w:r>
        <w:rPr>
          <w:rFonts w:ascii="Futura Medium" w:eastAsiaTheme="minorEastAsia" w:hAnsi="Futura Medium" w:cs="Futura"/>
          <w:color w:val="595959" w:themeColor="text1" w:themeTint="A6"/>
          <w:sz w:val="24"/>
          <w:szCs w:val="24"/>
          <w:lang w:val="es-ES_tradnl" w:eastAsia="es-ES"/>
        </w:rPr>
        <w:t xml:space="preserve"> y el C. José Luis </w:t>
      </w:r>
      <w:proofErr w:type="spellStart"/>
      <w:r>
        <w:rPr>
          <w:rFonts w:ascii="Futura Medium" w:eastAsiaTheme="minorEastAsia" w:hAnsi="Futura Medium" w:cs="Futura"/>
          <w:color w:val="595959" w:themeColor="text1" w:themeTint="A6"/>
          <w:sz w:val="24"/>
          <w:szCs w:val="24"/>
          <w:lang w:val="es-ES_tradnl" w:eastAsia="es-ES"/>
        </w:rPr>
        <w:t>Irrizont</w:t>
      </w:r>
      <w:proofErr w:type="spellEnd"/>
      <w:r>
        <w:rPr>
          <w:rFonts w:ascii="Futura Medium" w:eastAsiaTheme="minorEastAsia" w:hAnsi="Futura Medium" w:cs="Futura"/>
          <w:color w:val="595959" w:themeColor="text1" w:themeTint="A6"/>
          <w:sz w:val="24"/>
          <w:szCs w:val="24"/>
          <w:lang w:val="es-ES_tradnl" w:eastAsia="es-ES"/>
        </w:rPr>
        <w:t xml:space="preserve"> </w:t>
      </w:r>
      <w:proofErr w:type="spellStart"/>
      <w:r>
        <w:rPr>
          <w:rFonts w:ascii="Futura Medium" w:eastAsiaTheme="minorEastAsia" w:hAnsi="Futura Medium" w:cs="Futura"/>
          <w:color w:val="595959" w:themeColor="text1" w:themeTint="A6"/>
          <w:sz w:val="24"/>
          <w:szCs w:val="24"/>
          <w:lang w:val="es-ES_tradnl" w:eastAsia="es-ES"/>
        </w:rPr>
        <w:t>Marrufo</w:t>
      </w:r>
      <w:proofErr w:type="spellEnd"/>
      <w:r>
        <w:rPr>
          <w:rFonts w:ascii="Futura Medium" w:eastAsiaTheme="minorEastAsia" w:hAnsi="Futura Medium" w:cs="Futura"/>
          <w:color w:val="595959" w:themeColor="text1" w:themeTint="A6"/>
          <w:sz w:val="24"/>
          <w:szCs w:val="24"/>
          <w:lang w:val="es-ES_tradnl" w:eastAsia="es-ES"/>
        </w:rPr>
        <w:t>.</w:t>
      </w:r>
      <w:r w:rsidR="001713CF">
        <w:rPr>
          <w:rFonts w:ascii="Futura Medium" w:eastAsiaTheme="minorEastAsia" w:hAnsi="Futura Medium" w:cs="Futura"/>
          <w:color w:val="595959" w:themeColor="text1" w:themeTint="A6"/>
          <w:sz w:val="24"/>
          <w:szCs w:val="24"/>
          <w:lang w:val="es-ES_tradnl" w:eastAsia="es-ES"/>
        </w:rPr>
        <w:t xml:space="preserve"> Este rubro se integra como sigue:</w:t>
      </w:r>
    </w:p>
    <w:p w:rsidR="001713CF" w:rsidRDefault="001713CF" w:rsidP="001713C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1713CF" w:rsidRDefault="001713CF" w:rsidP="001713CF">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1713CF" w:rsidRPr="00B250E1" w:rsidTr="008D0B28">
        <w:trPr>
          <w:jc w:val="center"/>
        </w:trPr>
        <w:tc>
          <w:tcPr>
            <w:tcW w:w="5102" w:type="dxa"/>
            <w:tcBorders>
              <w:bottom w:val="single" w:sz="4" w:space="0" w:color="auto"/>
            </w:tcBorders>
            <w:shd w:val="clear" w:color="auto" w:fill="BFBFBF" w:themeFill="background1" w:themeFillShade="BF"/>
            <w:noWrap/>
            <w:vAlign w:val="center"/>
          </w:tcPr>
          <w:p w:rsidR="001713CF" w:rsidRPr="00B250E1" w:rsidRDefault="001713C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1713CF" w:rsidRPr="00B250E1" w:rsidRDefault="001713C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1713CF" w:rsidRPr="00B250E1" w:rsidRDefault="001713CF"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1713CF" w:rsidRPr="00B250E1" w:rsidTr="008D0B28">
        <w:trPr>
          <w:jc w:val="center"/>
        </w:trPr>
        <w:tc>
          <w:tcPr>
            <w:tcW w:w="5102" w:type="dxa"/>
            <w:tcBorders>
              <w:top w:val="nil"/>
              <w:bottom w:val="nil"/>
            </w:tcBorders>
            <w:shd w:val="clear" w:color="auto" w:fill="FFFFFF"/>
            <w:noWrap/>
            <w:vAlign w:val="bottom"/>
          </w:tcPr>
          <w:p w:rsidR="001713CF" w:rsidRPr="00B250E1" w:rsidRDefault="001713CF" w:rsidP="001713CF">
            <w:pPr>
              <w:spacing w:before="0" w:after="0" w:line="276" w:lineRule="auto"/>
              <w:rPr>
                <w:rFonts w:ascii="Futura Medium" w:hAnsi="Futura Medium" w:cs="Futura"/>
                <w:sz w:val="18"/>
                <w:szCs w:val="18"/>
              </w:rPr>
            </w:pPr>
            <w:r>
              <w:rPr>
                <w:rFonts w:ascii="Futura Medium" w:hAnsi="Futura Medium" w:cs="Futura"/>
                <w:sz w:val="18"/>
                <w:szCs w:val="18"/>
              </w:rPr>
              <w:t>Fondos en Garantía a Corto Plazo</w:t>
            </w:r>
          </w:p>
        </w:tc>
        <w:tc>
          <w:tcPr>
            <w:tcW w:w="1701" w:type="dxa"/>
            <w:tcBorders>
              <w:top w:val="nil"/>
              <w:bottom w:val="nil"/>
            </w:tcBorders>
            <w:shd w:val="clear" w:color="auto" w:fill="FFFFFF"/>
            <w:vAlign w:val="center"/>
          </w:tcPr>
          <w:p w:rsidR="001713CF" w:rsidRPr="00B250E1" w:rsidRDefault="001713CF"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w:t>
            </w:r>
          </w:p>
        </w:tc>
        <w:tc>
          <w:tcPr>
            <w:tcW w:w="1701" w:type="dxa"/>
            <w:tcBorders>
              <w:top w:val="nil"/>
              <w:bottom w:val="nil"/>
            </w:tcBorders>
            <w:shd w:val="clear" w:color="auto" w:fill="FFFFFF"/>
            <w:vAlign w:val="center"/>
          </w:tcPr>
          <w:p w:rsidR="001713CF" w:rsidRPr="00B250E1" w:rsidRDefault="001713CF"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0</w:t>
            </w:r>
          </w:p>
        </w:tc>
      </w:tr>
      <w:tr w:rsidR="001713CF" w:rsidRPr="00B250E1" w:rsidTr="008D0B28">
        <w:trPr>
          <w:jc w:val="center"/>
        </w:trPr>
        <w:tc>
          <w:tcPr>
            <w:tcW w:w="5102" w:type="dxa"/>
            <w:shd w:val="clear" w:color="auto" w:fill="auto"/>
            <w:noWrap/>
            <w:vAlign w:val="bottom"/>
          </w:tcPr>
          <w:p w:rsidR="001713CF" w:rsidRPr="00B250E1" w:rsidRDefault="001713CF"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1713CF" w:rsidRPr="00B250E1" w:rsidRDefault="001713CF" w:rsidP="001713CF">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1</w:t>
            </w:r>
          </w:p>
        </w:tc>
        <w:tc>
          <w:tcPr>
            <w:tcW w:w="1701" w:type="dxa"/>
            <w:vAlign w:val="center"/>
          </w:tcPr>
          <w:p w:rsidR="001713CF" w:rsidRPr="00B250E1" w:rsidRDefault="001713CF" w:rsidP="008D0B28">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0</w:t>
            </w:r>
          </w:p>
        </w:tc>
      </w:tr>
    </w:tbl>
    <w:p w:rsidR="00F03FA0" w:rsidRDefault="00F03FA0" w:rsidP="005352AE">
      <w:pPr>
        <w:pStyle w:val="Texto"/>
        <w:spacing w:before="120" w:after="120" w:line="276" w:lineRule="auto"/>
        <w:ind w:firstLine="0"/>
        <w:rPr>
          <w:rFonts w:ascii="Futura Medium" w:hAnsi="Futura Medium" w:cs="Futura"/>
          <w:szCs w:val="18"/>
        </w:rPr>
      </w:pPr>
    </w:p>
    <w:p w:rsidR="00C32CAB" w:rsidRDefault="00C32CAB" w:rsidP="005352AE">
      <w:pPr>
        <w:pStyle w:val="Texto"/>
        <w:spacing w:before="120" w:after="120" w:line="276" w:lineRule="auto"/>
        <w:ind w:firstLine="0"/>
        <w:rPr>
          <w:rFonts w:ascii="Futura Medium" w:hAnsi="Futura Medium" w:cs="Futura"/>
          <w:szCs w:val="18"/>
        </w:rPr>
      </w:pPr>
    </w:p>
    <w:p w:rsidR="0097275B" w:rsidRDefault="0097275B"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Otros pasivos a corto plazo</w:t>
      </w:r>
    </w:p>
    <w:p w:rsidR="0097275B" w:rsidRDefault="0097275B" w:rsidP="0097275B">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97275B" w:rsidRDefault="0097275B" w:rsidP="0097275B">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El saldo de este rubro al 31 de diciembre de 2016 y 2015, se integra como sigue:</w:t>
      </w:r>
    </w:p>
    <w:p w:rsidR="0097275B" w:rsidRDefault="0097275B" w:rsidP="0097275B">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97275B" w:rsidRPr="00B250E1" w:rsidTr="008D0B28">
        <w:trPr>
          <w:jc w:val="center"/>
        </w:trPr>
        <w:tc>
          <w:tcPr>
            <w:tcW w:w="5102" w:type="dxa"/>
            <w:tcBorders>
              <w:bottom w:val="single" w:sz="4" w:space="0" w:color="auto"/>
            </w:tcBorders>
            <w:shd w:val="clear" w:color="auto" w:fill="BFBFBF" w:themeFill="background1" w:themeFillShade="BF"/>
            <w:noWrap/>
            <w:vAlign w:val="center"/>
          </w:tcPr>
          <w:p w:rsidR="0097275B" w:rsidRPr="00B250E1" w:rsidRDefault="0097275B"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97275B" w:rsidRPr="00B250E1" w:rsidRDefault="0097275B"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97275B" w:rsidRPr="00B250E1" w:rsidRDefault="0097275B"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97275B" w:rsidRPr="00B250E1" w:rsidTr="008D0B28">
        <w:trPr>
          <w:jc w:val="center"/>
        </w:trPr>
        <w:tc>
          <w:tcPr>
            <w:tcW w:w="5102" w:type="dxa"/>
            <w:tcBorders>
              <w:top w:val="nil"/>
              <w:bottom w:val="nil"/>
            </w:tcBorders>
            <w:shd w:val="clear" w:color="auto" w:fill="FFFFFF"/>
            <w:noWrap/>
            <w:vAlign w:val="bottom"/>
          </w:tcPr>
          <w:p w:rsidR="0097275B" w:rsidRPr="00B250E1" w:rsidRDefault="0097275B" w:rsidP="008D0B28">
            <w:pPr>
              <w:spacing w:before="0" w:after="0" w:line="276" w:lineRule="auto"/>
              <w:rPr>
                <w:rFonts w:ascii="Futura Medium" w:hAnsi="Futura Medium" w:cs="Futura"/>
                <w:sz w:val="18"/>
                <w:szCs w:val="18"/>
              </w:rPr>
            </w:pPr>
            <w:r>
              <w:rPr>
                <w:rFonts w:ascii="Futura Medium" w:hAnsi="Futura Medium" w:cs="Futura"/>
                <w:sz w:val="18"/>
                <w:szCs w:val="18"/>
              </w:rPr>
              <w:t>Otros Pasivos Circulantes</w:t>
            </w:r>
          </w:p>
        </w:tc>
        <w:tc>
          <w:tcPr>
            <w:tcW w:w="1701" w:type="dxa"/>
            <w:tcBorders>
              <w:top w:val="nil"/>
              <w:bottom w:val="nil"/>
            </w:tcBorders>
            <w:shd w:val="clear" w:color="auto" w:fill="FFFFFF"/>
            <w:vAlign w:val="center"/>
          </w:tcPr>
          <w:p w:rsidR="0097275B" w:rsidRPr="00B250E1" w:rsidRDefault="0097275B"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0</w:t>
            </w:r>
          </w:p>
        </w:tc>
        <w:tc>
          <w:tcPr>
            <w:tcW w:w="1701" w:type="dxa"/>
            <w:tcBorders>
              <w:top w:val="nil"/>
              <w:bottom w:val="nil"/>
            </w:tcBorders>
            <w:shd w:val="clear" w:color="auto" w:fill="FFFFFF"/>
            <w:vAlign w:val="center"/>
          </w:tcPr>
          <w:p w:rsidR="0097275B" w:rsidRPr="00B250E1" w:rsidRDefault="0097275B"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1,838</w:t>
            </w:r>
          </w:p>
        </w:tc>
      </w:tr>
      <w:tr w:rsidR="0097275B" w:rsidRPr="00B250E1" w:rsidTr="008D0B28">
        <w:trPr>
          <w:jc w:val="center"/>
        </w:trPr>
        <w:tc>
          <w:tcPr>
            <w:tcW w:w="5102" w:type="dxa"/>
            <w:shd w:val="clear" w:color="auto" w:fill="auto"/>
            <w:noWrap/>
            <w:vAlign w:val="bottom"/>
          </w:tcPr>
          <w:p w:rsidR="0097275B" w:rsidRPr="00B250E1" w:rsidRDefault="0097275B"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97275B" w:rsidRPr="00B250E1" w:rsidRDefault="0097275B" w:rsidP="008D0B28">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0</w:t>
            </w:r>
          </w:p>
        </w:tc>
        <w:tc>
          <w:tcPr>
            <w:tcW w:w="1701" w:type="dxa"/>
            <w:vAlign w:val="center"/>
          </w:tcPr>
          <w:p w:rsidR="0097275B" w:rsidRPr="00B250E1" w:rsidRDefault="0097275B" w:rsidP="008D0B28">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1,838</w:t>
            </w:r>
          </w:p>
        </w:tc>
      </w:tr>
    </w:tbl>
    <w:p w:rsidR="0097275B" w:rsidRDefault="0097275B" w:rsidP="005352AE">
      <w:pPr>
        <w:pStyle w:val="Texto"/>
        <w:spacing w:before="120" w:after="120" w:line="276" w:lineRule="auto"/>
        <w:ind w:firstLine="0"/>
        <w:rPr>
          <w:rFonts w:ascii="Futura Medium" w:hAnsi="Futura Medium" w:cs="Futura"/>
          <w:szCs w:val="18"/>
        </w:rPr>
      </w:pPr>
    </w:p>
    <w:p w:rsidR="0097275B" w:rsidRDefault="0097275B" w:rsidP="005352AE">
      <w:pPr>
        <w:pStyle w:val="Texto"/>
        <w:spacing w:before="120" w:after="120" w:line="276" w:lineRule="auto"/>
        <w:ind w:firstLine="0"/>
        <w:rPr>
          <w:rFonts w:ascii="Futura Medium" w:hAnsi="Futura Medium" w:cs="Futura"/>
          <w:szCs w:val="18"/>
        </w:rPr>
      </w:pPr>
    </w:p>
    <w:p w:rsidR="00C32CAB" w:rsidRDefault="00C32CAB" w:rsidP="006171CE">
      <w:pPr>
        <w:pStyle w:val="Texto"/>
        <w:numPr>
          <w:ilvl w:val="0"/>
          <w:numId w:val="30"/>
        </w:numPr>
        <w:spacing w:after="0" w:line="276" w:lineRule="auto"/>
        <w:ind w:right="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Notas al estado de actividades</w:t>
      </w:r>
    </w:p>
    <w:p w:rsidR="00C32CAB" w:rsidRPr="0097275B" w:rsidRDefault="00C32CAB" w:rsidP="0097275B">
      <w:pPr>
        <w:pStyle w:val="Texto"/>
        <w:spacing w:after="0" w:line="276" w:lineRule="auto"/>
        <w:ind w:left="360"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Ingresos de gestión</w:t>
      </w:r>
    </w:p>
    <w:p w:rsidR="0097275B" w:rsidRDefault="0097275B"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Ingresos de la gestión</w:t>
      </w:r>
    </w:p>
    <w:p w:rsidR="0097275B" w:rsidRDefault="0097275B" w:rsidP="0097275B">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97275B" w:rsidRDefault="0097275B" w:rsidP="0097275B">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97275B">
        <w:rPr>
          <w:rFonts w:ascii="Futura Medium" w:eastAsiaTheme="minorEastAsia" w:hAnsi="Futura Medium" w:cs="Futura"/>
          <w:color w:val="595959" w:themeColor="text1" w:themeTint="A6"/>
          <w:sz w:val="24"/>
          <w:szCs w:val="24"/>
          <w:lang w:val="es-ES_tradnl" w:eastAsia="es-ES"/>
        </w:rPr>
        <w:t>La cuenta de ingresos y otros beneficios está integrada principalmente por las transferencias del gobierno del estado y de ingresos por la venta de bienes y servicios el cual representa la captación de ingresos propios del Centro Educativo, para poder desarrollar las actividades del ente público. El ingreso (virtual) de convenios es derivado de la aplicación de estímulos del ISR por salarios, de acuerdo al decreto de beneficio fiscal de los ejercicios 2012, 2013 y 2014.</w:t>
      </w:r>
      <w:r>
        <w:rPr>
          <w:rFonts w:ascii="Futura Medium" w:eastAsiaTheme="minorEastAsia" w:hAnsi="Futura Medium" w:cs="Futura"/>
          <w:color w:val="595959" w:themeColor="text1" w:themeTint="A6"/>
          <w:sz w:val="24"/>
          <w:szCs w:val="24"/>
          <w:lang w:val="es-ES_tradnl" w:eastAsia="es-ES"/>
        </w:rPr>
        <w:t>, se integra como sigue:</w:t>
      </w:r>
    </w:p>
    <w:p w:rsidR="0097275B" w:rsidRDefault="0097275B" w:rsidP="0097275B">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97275B" w:rsidRPr="00B250E1" w:rsidTr="008D0B28">
        <w:trPr>
          <w:jc w:val="center"/>
        </w:trPr>
        <w:tc>
          <w:tcPr>
            <w:tcW w:w="5102" w:type="dxa"/>
            <w:tcBorders>
              <w:bottom w:val="single" w:sz="4" w:space="0" w:color="auto"/>
            </w:tcBorders>
            <w:shd w:val="clear" w:color="auto" w:fill="BFBFBF" w:themeFill="background1" w:themeFillShade="BF"/>
            <w:noWrap/>
            <w:vAlign w:val="center"/>
          </w:tcPr>
          <w:p w:rsidR="0097275B" w:rsidRPr="00B250E1" w:rsidRDefault="0097275B"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97275B" w:rsidRPr="00B250E1" w:rsidRDefault="0097275B"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97275B" w:rsidRPr="00B250E1" w:rsidRDefault="0097275B"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97275B" w:rsidRPr="00B250E1" w:rsidTr="008D0B28">
        <w:trPr>
          <w:jc w:val="center"/>
        </w:trPr>
        <w:tc>
          <w:tcPr>
            <w:tcW w:w="5102" w:type="dxa"/>
            <w:tcBorders>
              <w:top w:val="nil"/>
              <w:bottom w:val="nil"/>
            </w:tcBorders>
            <w:shd w:val="clear" w:color="auto" w:fill="FFFFFF"/>
            <w:noWrap/>
            <w:vAlign w:val="bottom"/>
          </w:tcPr>
          <w:p w:rsidR="0097275B" w:rsidRPr="00B250E1" w:rsidRDefault="0097275B" w:rsidP="008D0B28">
            <w:pPr>
              <w:spacing w:before="0" w:after="0" w:line="276" w:lineRule="auto"/>
              <w:rPr>
                <w:rFonts w:ascii="Futura Medium" w:hAnsi="Futura Medium" w:cs="Futura"/>
                <w:sz w:val="18"/>
                <w:szCs w:val="18"/>
              </w:rPr>
            </w:pPr>
            <w:r>
              <w:rPr>
                <w:rFonts w:ascii="Futura Medium" w:hAnsi="Futura Medium" w:cs="Futura"/>
                <w:sz w:val="18"/>
                <w:szCs w:val="18"/>
              </w:rPr>
              <w:t>Ingresos por Venta de Bienes y Servicios</w:t>
            </w:r>
          </w:p>
        </w:tc>
        <w:tc>
          <w:tcPr>
            <w:tcW w:w="1701" w:type="dxa"/>
            <w:tcBorders>
              <w:top w:val="nil"/>
              <w:bottom w:val="nil"/>
            </w:tcBorders>
            <w:shd w:val="clear" w:color="auto" w:fill="FFFFFF"/>
            <w:vAlign w:val="center"/>
          </w:tcPr>
          <w:p w:rsidR="0097275B" w:rsidRPr="00B250E1" w:rsidRDefault="006961B6"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1,121</w:t>
            </w:r>
          </w:p>
        </w:tc>
        <w:tc>
          <w:tcPr>
            <w:tcW w:w="1701" w:type="dxa"/>
            <w:tcBorders>
              <w:top w:val="nil"/>
              <w:bottom w:val="nil"/>
            </w:tcBorders>
            <w:shd w:val="clear" w:color="auto" w:fill="FFFFFF"/>
            <w:vAlign w:val="center"/>
          </w:tcPr>
          <w:p w:rsidR="0097275B" w:rsidRPr="00B250E1" w:rsidRDefault="006961B6"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1,369</w:t>
            </w:r>
          </w:p>
        </w:tc>
      </w:tr>
      <w:tr w:rsidR="0097275B" w:rsidRPr="00B250E1" w:rsidTr="008D0B28">
        <w:trPr>
          <w:jc w:val="center"/>
        </w:trPr>
        <w:tc>
          <w:tcPr>
            <w:tcW w:w="5102" w:type="dxa"/>
            <w:tcBorders>
              <w:top w:val="nil"/>
              <w:bottom w:val="nil"/>
            </w:tcBorders>
            <w:shd w:val="clear" w:color="auto" w:fill="FFFFFF"/>
            <w:noWrap/>
            <w:vAlign w:val="bottom"/>
          </w:tcPr>
          <w:p w:rsidR="0097275B" w:rsidRDefault="0097275B" w:rsidP="008D0B28">
            <w:pPr>
              <w:spacing w:before="0" w:after="0" w:line="276" w:lineRule="auto"/>
              <w:rPr>
                <w:rFonts w:ascii="Futura Medium" w:hAnsi="Futura Medium" w:cs="Futura"/>
                <w:sz w:val="18"/>
                <w:szCs w:val="18"/>
              </w:rPr>
            </w:pPr>
            <w:r>
              <w:rPr>
                <w:rFonts w:ascii="Futura Medium" w:hAnsi="Futura Medium" w:cs="Futura"/>
                <w:sz w:val="18"/>
                <w:szCs w:val="18"/>
              </w:rPr>
              <w:t>Convenios</w:t>
            </w:r>
          </w:p>
        </w:tc>
        <w:tc>
          <w:tcPr>
            <w:tcW w:w="1701" w:type="dxa"/>
            <w:tcBorders>
              <w:top w:val="nil"/>
              <w:bottom w:val="nil"/>
            </w:tcBorders>
            <w:shd w:val="clear" w:color="auto" w:fill="FFFFFF"/>
            <w:vAlign w:val="center"/>
          </w:tcPr>
          <w:p w:rsidR="0097275B" w:rsidRDefault="006961B6"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1,838</w:t>
            </w:r>
          </w:p>
        </w:tc>
        <w:tc>
          <w:tcPr>
            <w:tcW w:w="1701" w:type="dxa"/>
            <w:tcBorders>
              <w:top w:val="nil"/>
              <w:bottom w:val="nil"/>
            </w:tcBorders>
            <w:shd w:val="clear" w:color="auto" w:fill="FFFFFF"/>
            <w:vAlign w:val="center"/>
          </w:tcPr>
          <w:p w:rsidR="0097275B" w:rsidRDefault="006961B6"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0</w:t>
            </w:r>
          </w:p>
        </w:tc>
      </w:tr>
      <w:tr w:rsidR="0097275B" w:rsidRPr="00B250E1" w:rsidTr="008D0B28">
        <w:trPr>
          <w:jc w:val="center"/>
        </w:trPr>
        <w:tc>
          <w:tcPr>
            <w:tcW w:w="5102" w:type="dxa"/>
            <w:tcBorders>
              <w:top w:val="nil"/>
              <w:bottom w:val="nil"/>
            </w:tcBorders>
            <w:shd w:val="clear" w:color="auto" w:fill="FFFFFF"/>
            <w:noWrap/>
            <w:vAlign w:val="bottom"/>
          </w:tcPr>
          <w:p w:rsidR="0097275B" w:rsidRDefault="0097275B" w:rsidP="008D0B28">
            <w:pPr>
              <w:spacing w:before="0" w:after="0" w:line="276" w:lineRule="auto"/>
              <w:rPr>
                <w:rFonts w:ascii="Futura Medium" w:hAnsi="Futura Medium" w:cs="Futura"/>
                <w:sz w:val="18"/>
                <w:szCs w:val="18"/>
              </w:rPr>
            </w:pPr>
            <w:r>
              <w:rPr>
                <w:rFonts w:ascii="Futura Medium" w:hAnsi="Futura Medium" w:cs="Futura"/>
                <w:sz w:val="18"/>
                <w:szCs w:val="18"/>
              </w:rPr>
              <w:t xml:space="preserve">Transferencias Internas y Asignaciones del Sector Público </w:t>
            </w:r>
          </w:p>
        </w:tc>
        <w:tc>
          <w:tcPr>
            <w:tcW w:w="1701" w:type="dxa"/>
            <w:tcBorders>
              <w:top w:val="nil"/>
              <w:bottom w:val="nil"/>
            </w:tcBorders>
            <w:shd w:val="clear" w:color="auto" w:fill="FFFFFF"/>
            <w:vAlign w:val="center"/>
          </w:tcPr>
          <w:p w:rsidR="0097275B" w:rsidRDefault="006961B6"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35,664</w:t>
            </w:r>
          </w:p>
        </w:tc>
        <w:tc>
          <w:tcPr>
            <w:tcW w:w="1701" w:type="dxa"/>
            <w:tcBorders>
              <w:top w:val="nil"/>
              <w:bottom w:val="nil"/>
            </w:tcBorders>
            <w:shd w:val="clear" w:color="auto" w:fill="FFFFFF"/>
            <w:vAlign w:val="center"/>
          </w:tcPr>
          <w:p w:rsidR="0097275B" w:rsidRDefault="006961B6"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35,860</w:t>
            </w:r>
          </w:p>
        </w:tc>
      </w:tr>
      <w:tr w:rsidR="0097275B" w:rsidRPr="00B250E1" w:rsidTr="008D0B28">
        <w:trPr>
          <w:jc w:val="center"/>
        </w:trPr>
        <w:tc>
          <w:tcPr>
            <w:tcW w:w="5102" w:type="dxa"/>
            <w:shd w:val="clear" w:color="auto" w:fill="auto"/>
            <w:noWrap/>
            <w:vAlign w:val="bottom"/>
          </w:tcPr>
          <w:p w:rsidR="0097275B" w:rsidRPr="00B250E1" w:rsidRDefault="0097275B"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97275B" w:rsidRPr="00B250E1" w:rsidRDefault="006961B6" w:rsidP="008D0B28">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38,624</w:t>
            </w:r>
          </w:p>
        </w:tc>
        <w:tc>
          <w:tcPr>
            <w:tcW w:w="1701" w:type="dxa"/>
            <w:vAlign w:val="center"/>
          </w:tcPr>
          <w:p w:rsidR="0097275B" w:rsidRPr="00B250E1" w:rsidRDefault="006961B6" w:rsidP="006961B6">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37</w:t>
            </w:r>
            <w:r w:rsidR="0097275B">
              <w:rPr>
                <w:rFonts w:ascii="Futura Medium" w:hAnsi="Futura Medium" w:cs="Futura"/>
                <w:b/>
                <w:color w:val="000000"/>
                <w:sz w:val="18"/>
                <w:szCs w:val="18"/>
              </w:rPr>
              <w:t>,</w:t>
            </w:r>
            <w:r>
              <w:rPr>
                <w:rFonts w:ascii="Futura Medium" w:hAnsi="Futura Medium" w:cs="Futura"/>
                <w:b/>
                <w:color w:val="000000"/>
                <w:sz w:val="18"/>
                <w:szCs w:val="18"/>
              </w:rPr>
              <w:t>241</w:t>
            </w:r>
          </w:p>
        </w:tc>
      </w:tr>
    </w:tbl>
    <w:p w:rsidR="00C32CAB" w:rsidRDefault="00C32CAB" w:rsidP="005352AE">
      <w:pPr>
        <w:pStyle w:val="Texto"/>
        <w:spacing w:before="120" w:after="120" w:line="276" w:lineRule="auto"/>
        <w:ind w:firstLine="0"/>
        <w:rPr>
          <w:rFonts w:ascii="Futura Medium" w:hAnsi="Futura Medium" w:cs="Futura"/>
          <w:szCs w:val="18"/>
        </w:rPr>
      </w:pPr>
    </w:p>
    <w:p w:rsidR="006961B6" w:rsidRDefault="006961B6" w:rsidP="005352AE">
      <w:pPr>
        <w:pStyle w:val="Texto"/>
        <w:spacing w:before="120" w:after="120" w:line="276" w:lineRule="auto"/>
        <w:ind w:firstLine="0"/>
        <w:rPr>
          <w:rFonts w:ascii="Futura Medium" w:hAnsi="Futura Medium" w:cs="Futura"/>
          <w:szCs w:val="18"/>
        </w:rPr>
      </w:pPr>
    </w:p>
    <w:p w:rsidR="006961B6" w:rsidRDefault="006961B6"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Otros ingresos y beneficios</w:t>
      </w:r>
    </w:p>
    <w:p w:rsidR="006961B6" w:rsidRDefault="006961B6" w:rsidP="006961B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6961B6" w:rsidRDefault="006961B6" w:rsidP="006961B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Los ingresos financieros se integran por intereses ganados de las inversiones a plazo</w:t>
      </w:r>
      <w:r w:rsidR="00BB0677">
        <w:rPr>
          <w:rFonts w:ascii="Futura Medium" w:eastAsiaTheme="minorEastAsia" w:hAnsi="Futura Medium" w:cs="Futura"/>
          <w:color w:val="595959" w:themeColor="text1" w:themeTint="A6"/>
          <w:sz w:val="24"/>
          <w:szCs w:val="24"/>
          <w:lang w:val="es-ES_tradnl" w:eastAsia="es-ES"/>
        </w:rPr>
        <w:t xml:space="preserve"> de</w:t>
      </w:r>
      <w:r>
        <w:rPr>
          <w:rFonts w:ascii="Futura Medium" w:eastAsiaTheme="minorEastAsia" w:hAnsi="Futura Medium" w:cs="Futura"/>
          <w:color w:val="595959" w:themeColor="text1" w:themeTint="A6"/>
          <w:sz w:val="24"/>
          <w:szCs w:val="24"/>
          <w:lang w:val="es-ES_tradnl" w:eastAsia="es-ES"/>
        </w:rPr>
        <w:t xml:space="preserve"> las cuentas bancaria</w:t>
      </w:r>
      <w:r w:rsidR="00BB0677">
        <w:rPr>
          <w:rFonts w:ascii="Futura Medium" w:eastAsiaTheme="minorEastAsia" w:hAnsi="Futura Medium" w:cs="Futura"/>
          <w:color w:val="595959" w:themeColor="text1" w:themeTint="A6"/>
          <w:sz w:val="24"/>
          <w:szCs w:val="24"/>
          <w:lang w:val="es-ES_tradnl" w:eastAsia="es-ES"/>
        </w:rPr>
        <w:t>s, que su normatividad y/o convenio e</w:t>
      </w:r>
      <w:r w:rsidR="00603285">
        <w:rPr>
          <w:rFonts w:ascii="Futura Medium" w:eastAsiaTheme="minorEastAsia" w:hAnsi="Futura Medium" w:cs="Futura"/>
          <w:color w:val="595959" w:themeColor="text1" w:themeTint="A6"/>
          <w:sz w:val="24"/>
          <w:szCs w:val="24"/>
          <w:lang w:val="es-ES_tradnl" w:eastAsia="es-ES"/>
        </w:rPr>
        <w:t>stipule</w:t>
      </w:r>
      <w:r w:rsidRPr="0097275B">
        <w:rPr>
          <w:rFonts w:ascii="Futura Medium" w:eastAsiaTheme="minorEastAsia" w:hAnsi="Futura Medium" w:cs="Futura"/>
          <w:color w:val="595959" w:themeColor="text1" w:themeTint="A6"/>
          <w:sz w:val="24"/>
          <w:szCs w:val="24"/>
          <w:lang w:val="es-ES_tradnl" w:eastAsia="es-ES"/>
        </w:rPr>
        <w:t>.</w:t>
      </w:r>
      <w:r>
        <w:rPr>
          <w:rFonts w:ascii="Futura Medium" w:eastAsiaTheme="minorEastAsia" w:hAnsi="Futura Medium" w:cs="Futura"/>
          <w:color w:val="595959" w:themeColor="text1" w:themeTint="A6"/>
          <w:sz w:val="24"/>
          <w:szCs w:val="24"/>
          <w:lang w:val="es-ES_tradnl" w:eastAsia="es-ES"/>
        </w:rPr>
        <w:t xml:space="preserve"> </w:t>
      </w:r>
      <w:r w:rsidR="00BB0677">
        <w:rPr>
          <w:rFonts w:ascii="Futura Medium" w:eastAsiaTheme="minorEastAsia" w:hAnsi="Futura Medium" w:cs="Futura"/>
          <w:color w:val="595959" w:themeColor="text1" w:themeTint="A6"/>
          <w:sz w:val="24"/>
          <w:szCs w:val="24"/>
          <w:lang w:val="es-ES_tradnl" w:eastAsia="es-ES"/>
        </w:rPr>
        <w:t>El rubro s</w:t>
      </w:r>
      <w:r>
        <w:rPr>
          <w:rFonts w:ascii="Futura Medium" w:eastAsiaTheme="minorEastAsia" w:hAnsi="Futura Medium" w:cs="Futura"/>
          <w:color w:val="595959" w:themeColor="text1" w:themeTint="A6"/>
          <w:sz w:val="24"/>
          <w:szCs w:val="24"/>
          <w:lang w:val="es-ES_tradnl" w:eastAsia="es-ES"/>
        </w:rPr>
        <w:t xml:space="preserve">e integra </w:t>
      </w:r>
      <w:r w:rsidR="00BB0677">
        <w:rPr>
          <w:rFonts w:ascii="Futura Medium" w:eastAsiaTheme="minorEastAsia" w:hAnsi="Futura Medium" w:cs="Futura"/>
          <w:color w:val="595959" w:themeColor="text1" w:themeTint="A6"/>
          <w:sz w:val="24"/>
          <w:szCs w:val="24"/>
          <w:lang w:val="es-ES_tradnl" w:eastAsia="es-ES"/>
        </w:rPr>
        <w:t>de la siguiente manera</w:t>
      </w:r>
      <w:r>
        <w:rPr>
          <w:rFonts w:ascii="Futura Medium" w:eastAsiaTheme="minorEastAsia" w:hAnsi="Futura Medium" w:cs="Futura"/>
          <w:color w:val="595959" w:themeColor="text1" w:themeTint="A6"/>
          <w:sz w:val="24"/>
          <w:szCs w:val="24"/>
          <w:lang w:val="es-ES_tradnl" w:eastAsia="es-ES"/>
        </w:rPr>
        <w:t>:</w:t>
      </w:r>
    </w:p>
    <w:p w:rsidR="006961B6" w:rsidRDefault="006961B6" w:rsidP="006961B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6961B6" w:rsidRPr="00B250E1" w:rsidTr="008D0B28">
        <w:trPr>
          <w:jc w:val="center"/>
        </w:trPr>
        <w:tc>
          <w:tcPr>
            <w:tcW w:w="5102" w:type="dxa"/>
            <w:tcBorders>
              <w:bottom w:val="single" w:sz="4" w:space="0" w:color="auto"/>
            </w:tcBorders>
            <w:shd w:val="clear" w:color="auto" w:fill="BFBFBF" w:themeFill="background1" w:themeFillShade="BF"/>
            <w:noWrap/>
            <w:vAlign w:val="center"/>
          </w:tcPr>
          <w:p w:rsidR="006961B6" w:rsidRPr="00B250E1" w:rsidRDefault="006961B6"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6961B6" w:rsidRPr="00B250E1" w:rsidRDefault="006961B6"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6961B6" w:rsidRPr="00B250E1" w:rsidRDefault="006961B6"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6961B6" w:rsidRPr="00B250E1" w:rsidTr="008D0B28">
        <w:trPr>
          <w:jc w:val="center"/>
        </w:trPr>
        <w:tc>
          <w:tcPr>
            <w:tcW w:w="5102" w:type="dxa"/>
            <w:tcBorders>
              <w:top w:val="nil"/>
              <w:bottom w:val="nil"/>
            </w:tcBorders>
            <w:shd w:val="clear" w:color="auto" w:fill="FFFFFF"/>
            <w:noWrap/>
            <w:vAlign w:val="bottom"/>
          </w:tcPr>
          <w:p w:rsidR="006961B6" w:rsidRPr="00B250E1" w:rsidRDefault="006961B6" w:rsidP="006961B6">
            <w:pPr>
              <w:spacing w:before="0" w:after="0" w:line="276" w:lineRule="auto"/>
              <w:rPr>
                <w:rFonts w:ascii="Futura Medium" w:hAnsi="Futura Medium" w:cs="Futura"/>
                <w:sz w:val="18"/>
                <w:szCs w:val="18"/>
              </w:rPr>
            </w:pPr>
            <w:r>
              <w:rPr>
                <w:rFonts w:ascii="Futura Medium" w:hAnsi="Futura Medium" w:cs="Futura"/>
                <w:sz w:val="18"/>
                <w:szCs w:val="18"/>
              </w:rPr>
              <w:t>Intereses Ganados de Valores, Créditos, Bonos y Otros</w:t>
            </w:r>
          </w:p>
        </w:tc>
        <w:tc>
          <w:tcPr>
            <w:tcW w:w="1701" w:type="dxa"/>
            <w:tcBorders>
              <w:top w:val="nil"/>
              <w:bottom w:val="nil"/>
            </w:tcBorders>
            <w:shd w:val="clear" w:color="auto" w:fill="FFFFFF"/>
            <w:vAlign w:val="center"/>
          </w:tcPr>
          <w:p w:rsidR="006961B6" w:rsidRPr="00B250E1" w:rsidRDefault="006961B6" w:rsidP="006961B6">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w:t>
            </w:r>
          </w:p>
        </w:tc>
        <w:tc>
          <w:tcPr>
            <w:tcW w:w="1701" w:type="dxa"/>
            <w:tcBorders>
              <w:top w:val="nil"/>
              <w:bottom w:val="nil"/>
            </w:tcBorders>
            <w:shd w:val="clear" w:color="auto" w:fill="FFFFFF"/>
            <w:vAlign w:val="center"/>
          </w:tcPr>
          <w:p w:rsidR="006961B6" w:rsidRPr="00B250E1" w:rsidRDefault="006961B6" w:rsidP="006961B6">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12</w:t>
            </w:r>
          </w:p>
        </w:tc>
      </w:tr>
      <w:tr w:rsidR="006961B6" w:rsidRPr="00B250E1" w:rsidTr="008D0B28">
        <w:trPr>
          <w:jc w:val="center"/>
        </w:trPr>
        <w:tc>
          <w:tcPr>
            <w:tcW w:w="5102" w:type="dxa"/>
            <w:shd w:val="clear" w:color="auto" w:fill="auto"/>
            <w:noWrap/>
            <w:vAlign w:val="bottom"/>
          </w:tcPr>
          <w:p w:rsidR="006961B6" w:rsidRPr="00B250E1" w:rsidRDefault="006961B6"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6961B6" w:rsidRPr="00B250E1" w:rsidRDefault="006961B6" w:rsidP="008D0B28">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1</w:t>
            </w:r>
          </w:p>
        </w:tc>
        <w:tc>
          <w:tcPr>
            <w:tcW w:w="1701" w:type="dxa"/>
            <w:vAlign w:val="center"/>
          </w:tcPr>
          <w:p w:rsidR="006961B6" w:rsidRPr="00B250E1" w:rsidRDefault="006961B6" w:rsidP="008D0B28">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12</w:t>
            </w:r>
          </w:p>
        </w:tc>
      </w:tr>
    </w:tbl>
    <w:p w:rsidR="00C32CAB" w:rsidRDefault="00C32CAB" w:rsidP="005352AE">
      <w:pPr>
        <w:pStyle w:val="Texto"/>
        <w:spacing w:before="120" w:after="120" w:line="276" w:lineRule="auto"/>
        <w:ind w:firstLine="0"/>
        <w:rPr>
          <w:rFonts w:ascii="Futura Medium" w:hAnsi="Futura Medium" w:cs="Futura"/>
          <w:szCs w:val="18"/>
        </w:rPr>
      </w:pPr>
    </w:p>
    <w:p w:rsidR="00C32CAB" w:rsidRDefault="00C32CAB" w:rsidP="005352AE">
      <w:pPr>
        <w:pStyle w:val="Texto"/>
        <w:spacing w:before="120" w:after="120" w:line="276" w:lineRule="auto"/>
        <w:ind w:firstLine="0"/>
        <w:rPr>
          <w:rFonts w:ascii="Futura Medium" w:hAnsi="Futura Medium" w:cs="Futura"/>
          <w:szCs w:val="18"/>
        </w:rPr>
      </w:pPr>
    </w:p>
    <w:p w:rsidR="00DF1EF7" w:rsidRDefault="00DF1EF7"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Gastos y otras perdidas</w:t>
      </w:r>
    </w:p>
    <w:p w:rsidR="00DF1EF7" w:rsidRDefault="00DF1EF7" w:rsidP="00DF1EF7">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DF1EF7" w:rsidRDefault="00DF1EF7" w:rsidP="00DF1EF7">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DF1EF7">
        <w:rPr>
          <w:rFonts w:ascii="Futura Medium" w:eastAsiaTheme="minorEastAsia" w:hAnsi="Futura Medium" w:cs="Futura"/>
          <w:color w:val="595959" w:themeColor="text1" w:themeTint="A6"/>
          <w:sz w:val="24"/>
          <w:szCs w:val="24"/>
          <w:lang w:val="es-ES_tradnl" w:eastAsia="es-ES"/>
        </w:rPr>
        <w:t>La cuenta de gastos y otras pérdidas está integrada principalmente por los gastos de funcionamiento de servicios personales, materiales y suministros y servicios generales, así como las depreciaciones y amortizaciones de los bienes inmuebles, muebles y activos intangibles.</w:t>
      </w:r>
      <w:r>
        <w:rPr>
          <w:rFonts w:ascii="Futura Medium" w:eastAsiaTheme="minorEastAsia" w:hAnsi="Futura Medium" w:cs="Futura"/>
          <w:color w:val="595959" w:themeColor="text1" w:themeTint="A6"/>
          <w:sz w:val="24"/>
          <w:szCs w:val="24"/>
          <w:lang w:val="es-ES_tradnl" w:eastAsia="es-ES"/>
        </w:rPr>
        <w:t xml:space="preserve"> EL rubro se integra de la siguiente manera:</w:t>
      </w:r>
    </w:p>
    <w:p w:rsidR="00DF1EF7" w:rsidRDefault="00DF1EF7" w:rsidP="00DF1EF7">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DF1EF7" w:rsidRPr="00B250E1" w:rsidTr="008D0B28">
        <w:trPr>
          <w:jc w:val="center"/>
        </w:trPr>
        <w:tc>
          <w:tcPr>
            <w:tcW w:w="5102" w:type="dxa"/>
            <w:tcBorders>
              <w:bottom w:val="single" w:sz="4" w:space="0" w:color="auto"/>
            </w:tcBorders>
            <w:shd w:val="clear" w:color="auto" w:fill="BFBFBF" w:themeFill="background1" w:themeFillShade="BF"/>
            <w:noWrap/>
            <w:vAlign w:val="center"/>
          </w:tcPr>
          <w:p w:rsidR="00DF1EF7" w:rsidRPr="00B250E1" w:rsidRDefault="00DF1EF7"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DF1EF7" w:rsidRPr="00B250E1" w:rsidRDefault="00DF1EF7"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DF1EF7" w:rsidRPr="00B250E1" w:rsidRDefault="00DF1EF7" w:rsidP="008D0B28">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DF1EF7" w:rsidRPr="00B250E1" w:rsidTr="008D0B28">
        <w:trPr>
          <w:jc w:val="center"/>
        </w:trPr>
        <w:tc>
          <w:tcPr>
            <w:tcW w:w="5102" w:type="dxa"/>
            <w:tcBorders>
              <w:top w:val="nil"/>
              <w:bottom w:val="nil"/>
            </w:tcBorders>
            <w:shd w:val="clear" w:color="auto" w:fill="FFFFFF"/>
            <w:noWrap/>
            <w:vAlign w:val="bottom"/>
          </w:tcPr>
          <w:p w:rsidR="00DF1EF7" w:rsidRPr="00DF1EF7" w:rsidRDefault="00DF1EF7" w:rsidP="008D0B28">
            <w:pPr>
              <w:spacing w:before="0" w:after="0" w:line="276" w:lineRule="auto"/>
              <w:rPr>
                <w:rFonts w:ascii="Futura Medium" w:hAnsi="Futura Medium" w:cs="Futura"/>
                <w:b/>
                <w:sz w:val="18"/>
                <w:szCs w:val="18"/>
              </w:rPr>
            </w:pPr>
            <w:r w:rsidRPr="00DF1EF7">
              <w:rPr>
                <w:rFonts w:ascii="Futura Medium" w:hAnsi="Futura Medium" w:cs="Futura"/>
                <w:b/>
                <w:sz w:val="18"/>
                <w:szCs w:val="18"/>
              </w:rPr>
              <w:t>Gastos de Funcionamiento:</w:t>
            </w:r>
          </w:p>
        </w:tc>
        <w:tc>
          <w:tcPr>
            <w:tcW w:w="1701" w:type="dxa"/>
            <w:tcBorders>
              <w:top w:val="nil"/>
              <w:bottom w:val="nil"/>
            </w:tcBorders>
            <w:shd w:val="clear" w:color="auto" w:fill="FFFFFF"/>
            <w:vAlign w:val="center"/>
          </w:tcPr>
          <w:p w:rsidR="00DF1EF7" w:rsidRPr="00B250E1" w:rsidRDefault="00DF1EF7" w:rsidP="008D0B28">
            <w:pPr>
              <w:spacing w:before="0" w:after="0" w:line="276" w:lineRule="auto"/>
              <w:jc w:val="right"/>
              <w:rPr>
                <w:rFonts w:ascii="Futura Medium" w:hAnsi="Futura Medium" w:cs="Futura"/>
                <w:bCs/>
                <w:color w:val="000000"/>
                <w:sz w:val="18"/>
                <w:szCs w:val="18"/>
              </w:rPr>
            </w:pPr>
          </w:p>
        </w:tc>
        <w:tc>
          <w:tcPr>
            <w:tcW w:w="1701" w:type="dxa"/>
            <w:tcBorders>
              <w:top w:val="nil"/>
              <w:bottom w:val="nil"/>
            </w:tcBorders>
            <w:shd w:val="clear" w:color="auto" w:fill="FFFFFF"/>
            <w:vAlign w:val="center"/>
          </w:tcPr>
          <w:p w:rsidR="00DF1EF7" w:rsidRPr="00B250E1" w:rsidRDefault="00DF1EF7" w:rsidP="008D0B28">
            <w:pPr>
              <w:spacing w:before="0" w:after="0" w:line="276" w:lineRule="auto"/>
              <w:ind w:left="351" w:hanging="351"/>
              <w:jc w:val="right"/>
              <w:rPr>
                <w:rFonts w:ascii="Futura Medium" w:hAnsi="Futura Medium" w:cs="Futura"/>
                <w:sz w:val="18"/>
                <w:szCs w:val="18"/>
              </w:rPr>
            </w:pPr>
          </w:p>
        </w:tc>
      </w:tr>
      <w:tr w:rsidR="00DF1EF7" w:rsidRPr="00B250E1" w:rsidTr="008D0B28">
        <w:trPr>
          <w:jc w:val="center"/>
        </w:trPr>
        <w:tc>
          <w:tcPr>
            <w:tcW w:w="5102" w:type="dxa"/>
            <w:tcBorders>
              <w:top w:val="nil"/>
              <w:bottom w:val="nil"/>
            </w:tcBorders>
            <w:shd w:val="clear" w:color="auto" w:fill="FFFFFF"/>
            <w:noWrap/>
            <w:vAlign w:val="bottom"/>
          </w:tcPr>
          <w:p w:rsidR="00DF1EF7" w:rsidRDefault="00DF1EF7" w:rsidP="008D0B28">
            <w:pPr>
              <w:spacing w:before="0" w:after="0" w:line="276" w:lineRule="auto"/>
              <w:rPr>
                <w:rFonts w:ascii="Futura Medium" w:hAnsi="Futura Medium" w:cs="Futura"/>
                <w:sz w:val="18"/>
                <w:szCs w:val="18"/>
              </w:rPr>
            </w:pPr>
            <w:r>
              <w:rPr>
                <w:rFonts w:ascii="Futura Medium" w:hAnsi="Futura Medium" w:cs="Futura"/>
                <w:sz w:val="18"/>
                <w:szCs w:val="18"/>
              </w:rPr>
              <w:t>Servicios Personales</w:t>
            </w:r>
          </w:p>
        </w:tc>
        <w:tc>
          <w:tcPr>
            <w:tcW w:w="1701" w:type="dxa"/>
            <w:tcBorders>
              <w:top w:val="nil"/>
              <w:bottom w:val="nil"/>
            </w:tcBorders>
            <w:shd w:val="clear" w:color="auto" w:fill="FFFFFF"/>
            <w:vAlign w:val="center"/>
          </w:tcPr>
          <w:p w:rsidR="00DF1EF7" w:rsidRDefault="00DF1EF7"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33,675</w:t>
            </w:r>
          </w:p>
        </w:tc>
        <w:tc>
          <w:tcPr>
            <w:tcW w:w="1701" w:type="dxa"/>
            <w:tcBorders>
              <w:top w:val="nil"/>
              <w:bottom w:val="nil"/>
            </w:tcBorders>
            <w:shd w:val="clear" w:color="auto" w:fill="FFFFFF"/>
            <w:vAlign w:val="center"/>
          </w:tcPr>
          <w:p w:rsidR="00DF1EF7" w:rsidRDefault="00DF1EF7"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33,823</w:t>
            </w:r>
          </w:p>
        </w:tc>
      </w:tr>
      <w:tr w:rsidR="00DF1EF7" w:rsidRPr="00B250E1" w:rsidTr="008D0B28">
        <w:trPr>
          <w:jc w:val="center"/>
        </w:trPr>
        <w:tc>
          <w:tcPr>
            <w:tcW w:w="5102" w:type="dxa"/>
            <w:tcBorders>
              <w:top w:val="nil"/>
              <w:bottom w:val="nil"/>
            </w:tcBorders>
            <w:shd w:val="clear" w:color="auto" w:fill="FFFFFF"/>
            <w:noWrap/>
            <w:vAlign w:val="bottom"/>
          </w:tcPr>
          <w:p w:rsidR="00DF1EF7" w:rsidRDefault="00DF1EF7" w:rsidP="008D0B28">
            <w:pPr>
              <w:spacing w:before="0" w:after="0" w:line="276" w:lineRule="auto"/>
              <w:rPr>
                <w:rFonts w:ascii="Futura Medium" w:hAnsi="Futura Medium" w:cs="Futura"/>
                <w:sz w:val="18"/>
                <w:szCs w:val="18"/>
              </w:rPr>
            </w:pPr>
            <w:r>
              <w:rPr>
                <w:rFonts w:ascii="Futura Medium" w:hAnsi="Futura Medium" w:cs="Futura"/>
                <w:sz w:val="18"/>
                <w:szCs w:val="18"/>
              </w:rPr>
              <w:t>Materiales y Suministros</w:t>
            </w:r>
          </w:p>
        </w:tc>
        <w:tc>
          <w:tcPr>
            <w:tcW w:w="1701" w:type="dxa"/>
            <w:tcBorders>
              <w:top w:val="nil"/>
              <w:bottom w:val="nil"/>
            </w:tcBorders>
            <w:shd w:val="clear" w:color="auto" w:fill="FFFFFF"/>
            <w:vAlign w:val="center"/>
          </w:tcPr>
          <w:p w:rsidR="00DF1EF7" w:rsidRDefault="00DF1EF7"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545</w:t>
            </w:r>
          </w:p>
        </w:tc>
        <w:tc>
          <w:tcPr>
            <w:tcW w:w="1701" w:type="dxa"/>
            <w:tcBorders>
              <w:top w:val="nil"/>
              <w:bottom w:val="nil"/>
            </w:tcBorders>
            <w:shd w:val="clear" w:color="auto" w:fill="FFFFFF"/>
            <w:vAlign w:val="center"/>
          </w:tcPr>
          <w:p w:rsidR="00DF1EF7" w:rsidRDefault="00DF1EF7"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930</w:t>
            </w:r>
          </w:p>
        </w:tc>
      </w:tr>
      <w:tr w:rsidR="00DF1EF7" w:rsidRPr="00B250E1" w:rsidTr="008D0B28">
        <w:trPr>
          <w:jc w:val="center"/>
        </w:trPr>
        <w:tc>
          <w:tcPr>
            <w:tcW w:w="5102" w:type="dxa"/>
            <w:tcBorders>
              <w:top w:val="nil"/>
              <w:bottom w:val="nil"/>
            </w:tcBorders>
            <w:shd w:val="clear" w:color="auto" w:fill="FFFFFF"/>
            <w:noWrap/>
            <w:vAlign w:val="bottom"/>
          </w:tcPr>
          <w:p w:rsidR="00DF1EF7" w:rsidRDefault="00DF1EF7" w:rsidP="008D0B28">
            <w:pPr>
              <w:spacing w:before="0" w:after="0" w:line="276" w:lineRule="auto"/>
              <w:rPr>
                <w:rFonts w:ascii="Futura Medium" w:hAnsi="Futura Medium" w:cs="Futura"/>
                <w:sz w:val="18"/>
                <w:szCs w:val="18"/>
              </w:rPr>
            </w:pPr>
            <w:r>
              <w:rPr>
                <w:rFonts w:ascii="Futura Medium" w:hAnsi="Futura Medium" w:cs="Futura"/>
                <w:sz w:val="18"/>
                <w:szCs w:val="18"/>
              </w:rPr>
              <w:t>Servicios Generales</w:t>
            </w:r>
          </w:p>
        </w:tc>
        <w:tc>
          <w:tcPr>
            <w:tcW w:w="1701" w:type="dxa"/>
            <w:tcBorders>
              <w:top w:val="nil"/>
              <w:bottom w:val="nil"/>
            </w:tcBorders>
            <w:shd w:val="clear" w:color="auto" w:fill="FFFFFF"/>
            <w:vAlign w:val="center"/>
          </w:tcPr>
          <w:p w:rsidR="00DF1EF7" w:rsidRDefault="00DF1EF7"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1,568</w:t>
            </w:r>
          </w:p>
        </w:tc>
        <w:tc>
          <w:tcPr>
            <w:tcW w:w="1701" w:type="dxa"/>
            <w:tcBorders>
              <w:top w:val="nil"/>
              <w:bottom w:val="nil"/>
            </w:tcBorders>
            <w:shd w:val="clear" w:color="auto" w:fill="FFFFFF"/>
            <w:vAlign w:val="center"/>
          </w:tcPr>
          <w:p w:rsidR="00DF1EF7" w:rsidRDefault="00DF1EF7"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1,435</w:t>
            </w:r>
          </w:p>
        </w:tc>
      </w:tr>
      <w:tr w:rsidR="00DF1EF7" w:rsidRPr="00B250E1" w:rsidTr="008D0B28">
        <w:trPr>
          <w:jc w:val="center"/>
        </w:trPr>
        <w:tc>
          <w:tcPr>
            <w:tcW w:w="5102" w:type="dxa"/>
            <w:tcBorders>
              <w:top w:val="nil"/>
              <w:bottom w:val="nil"/>
            </w:tcBorders>
            <w:shd w:val="clear" w:color="auto" w:fill="FFFFFF"/>
            <w:noWrap/>
            <w:vAlign w:val="bottom"/>
          </w:tcPr>
          <w:p w:rsidR="00DF1EF7" w:rsidRPr="00DF1EF7" w:rsidRDefault="00DF1EF7" w:rsidP="008D0B28">
            <w:pPr>
              <w:spacing w:before="0" w:after="0" w:line="276" w:lineRule="auto"/>
              <w:rPr>
                <w:rFonts w:ascii="Futura Medium" w:hAnsi="Futura Medium" w:cs="Futura"/>
                <w:b/>
                <w:sz w:val="18"/>
                <w:szCs w:val="18"/>
              </w:rPr>
            </w:pPr>
            <w:r w:rsidRPr="00DF1EF7">
              <w:rPr>
                <w:rFonts w:ascii="Futura Medium" w:hAnsi="Futura Medium" w:cs="Futura"/>
                <w:b/>
                <w:sz w:val="18"/>
                <w:szCs w:val="18"/>
              </w:rPr>
              <w:t>Otros Gastos y Pérdidas Extraordinarias:</w:t>
            </w:r>
          </w:p>
        </w:tc>
        <w:tc>
          <w:tcPr>
            <w:tcW w:w="1701" w:type="dxa"/>
            <w:tcBorders>
              <w:top w:val="nil"/>
              <w:bottom w:val="nil"/>
            </w:tcBorders>
            <w:shd w:val="clear" w:color="auto" w:fill="FFFFFF"/>
            <w:vAlign w:val="center"/>
          </w:tcPr>
          <w:p w:rsidR="00DF1EF7" w:rsidRDefault="00DF1EF7" w:rsidP="008D0B28">
            <w:pPr>
              <w:spacing w:before="0" w:after="0" w:line="276" w:lineRule="auto"/>
              <w:jc w:val="right"/>
              <w:rPr>
                <w:rFonts w:ascii="Futura Medium" w:hAnsi="Futura Medium" w:cs="Futura"/>
                <w:bCs/>
                <w:color w:val="000000"/>
                <w:sz w:val="18"/>
                <w:szCs w:val="18"/>
              </w:rPr>
            </w:pPr>
          </w:p>
        </w:tc>
        <w:tc>
          <w:tcPr>
            <w:tcW w:w="1701" w:type="dxa"/>
            <w:tcBorders>
              <w:top w:val="nil"/>
              <w:bottom w:val="nil"/>
            </w:tcBorders>
            <w:shd w:val="clear" w:color="auto" w:fill="FFFFFF"/>
            <w:vAlign w:val="center"/>
          </w:tcPr>
          <w:p w:rsidR="00DF1EF7" w:rsidRDefault="00DF1EF7" w:rsidP="008D0B28">
            <w:pPr>
              <w:spacing w:before="0" w:after="0" w:line="276" w:lineRule="auto"/>
              <w:ind w:left="351" w:hanging="351"/>
              <w:jc w:val="right"/>
              <w:rPr>
                <w:rFonts w:ascii="Futura Medium" w:hAnsi="Futura Medium" w:cs="Futura"/>
                <w:sz w:val="18"/>
                <w:szCs w:val="18"/>
              </w:rPr>
            </w:pPr>
          </w:p>
        </w:tc>
      </w:tr>
      <w:tr w:rsidR="00DF1EF7" w:rsidRPr="00B250E1" w:rsidTr="008D0B28">
        <w:trPr>
          <w:jc w:val="center"/>
        </w:trPr>
        <w:tc>
          <w:tcPr>
            <w:tcW w:w="5102" w:type="dxa"/>
            <w:tcBorders>
              <w:top w:val="nil"/>
              <w:bottom w:val="nil"/>
            </w:tcBorders>
            <w:shd w:val="clear" w:color="auto" w:fill="FFFFFF"/>
            <w:noWrap/>
            <w:vAlign w:val="bottom"/>
          </w:tcPr>
          <w:p w:rsidR="00DF1EF7" w:rsidRDefault="00DF1EF7" w:rsidP="00DF1EF7">
            <w:pPr>
              <w:spacing w:before="0" w:after="0" w:line="276" w:lineRule="auto"/>
              <w:rPr>
                <w:rFonts w:ascii="Futura Medium" w:hAnsi="Futura Medium" w:cs="Futura"/>
                <w:sz w:val="18"/>
                <w:szCs w:val="18"/>
              </w:rPr>
            </w:pPr>
            <w:r>
              <w:rPr>
                <w:rFonts w:ascii="Futura Medium" w:hAnsi="Futura Medium" w:cs="Futura"/>
                <w:sz w:val="18"/>
                <w:szCs w:val="18"/>
              </w:rPr>
              <w:t>Estimaciones, depreciaciones, deterioros, obsolescencia y amortizaciones</w:t>
            </w:r>
          </w:p>
        </w:tc>
        <w:tc>
          <w:tcPr>
            <w:tcW w:w="1701" w:type="dxa"/>
            <w:tcBorders>
              <w:top w:val="nil"/>
              <w:bottom w:val="nil"/>
            </w:tcBorders>
            <w:shd w:val="clear" w:color="auto" w:fill="FFFFFF"/>
            <w:vAlign w:val="center"/>
          </w:tcPr>
          <w:p w:rsidR="00DF1EF7" w:rsidRDefault="00DF1EF7" w:rsidP="008D0B28">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884</w:t>
            </w:r>
          </w:p>
        </w:tc>
        <w:tc>
          <w:tcPr>
            <w:tcW w:w="1701" w:type="dxa"/>
            <w:tcBorders>
              <w:top w:val="nil"/>
              <w:bottom w:val="nil"/>
            </w:tcBorders>
            <w:shd w:val="clear" w:color="auto" w:fill="FFFFFF"/>
            <w:vAlign w:val="center"/>
          </w:tcPr>
          <w:p w:rsidR="00DF1EF7" w:rsidRDefault="00DF1EF7" w:rsidP="008D0B28">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808</w:t>
            </w:r>
          </w:p>
        </w:tc>
      </w:tr>
      <w:tr w:rsidR="00DF1EF7" w:rsidRPr="00B250E1" w:rsidTr="008D0B28">
        <w:trPr>
          <w:jc w:val="center"/>
        </w:trPr>
        <w:tc>
          <w:tcPr>
            <w:tcW w:w="5102" w:type="dxa"/>
            <w:shd w:val="clear" w:color="auto" w:fill="auto"/>
            <w:noWrap/>
            <w:vAlign w:val="bottom"/>
          </w:tcPr>
          <w:p w:rsidR="00DF1EF7" w:rsidRPr="00B250E1" w:rsidRDefault="00DF1EF7" w:rsidP="008D0B28">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DF1EF7" w:rsidRPr="00B250E1" w:rsidRDefault="00DF1EF7" w:rsidP="008D0B28">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36,672</w:t>
            </w:r>
          </w:p>
        </w:tc>
        <w:tc>
          <w:tcPr>
            <w:tcW w:w="1701" w:type="dxa"/>
            <w:vAlign w:val="center"/>
          </w:tcPr>
          <w:p w:rsidR="00DF1EF7" w:rsidRPr="00B250E1" w:rsidRDefault="00DF1EF7" w:rsidP="008D0B28">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36,996</w:t>
            </w:r>
          </w:p>
        </w:tc>
      </w:tr>
    </w:tbl>
    <w:p w:rsidR="00C32CAB" w:rsidRDefault="00C32CAB" w:rsidP="005352AE">
      <w:pPr>
        <w:pStyle w:val="Texto"/>
        <w:spacing w:before="120" w:after="120" w:line="276" w:lineRule="auto"/>
        <w:ind w:firstLine="0"/>
        <w:rPr>
          <w:rFonts w:ascii="Futura Medium" w:hAnsi="Futura Medium" w:cs="Futura"/>
          <w:szCs w:val="18"/>
        </w:rPr>
      </w:pPr>
    </w:p>
    <w:p w:rsidR="00E3372F" w:rsidRDefault="00E3372F" w:rsidP="005352AE">
      <w:pPr>
        <w:pStyle w:val="Texto"/>
        <w:spacing w:before="120" w:after="120" w:line="276" w:lineRule="auto"/>
        <w:ind w:firstLine="0"/>
        <w:rPr>
          <w:rFonts w:ascii="Futura Medium" w:hAnsi="Futura Medium" w:cs="Futura"/>
          <w:szCs w:val="18"/>
        </w:rPr>
      </w:pPr>
    </w:p>
    <w:p w:rsidR="00D85EDC" w:rsidRDefault="00D85EDC" w:rsidP="006171CE">
      <w:pPr>
        <w:pStyle w:val="Texto"/>
        <w:numPr>
          <w:ilvl w:val="0"/>
          <w:numId w:val="30"/>
        </w:numPr>
        <w:spacing w:after="0" w:line="276" w:lineRule="auto"/>
        <w:ind w:right="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Notas al estado de variación en la hacienda pública</w:t>
      </w:r>
    </w:p>
    <w:p w:rsidR="00D85EDC" w:rsidRPr="0097275B" w:rsidRDefault="00D85EDC" w:rsidP="00D85EDC">
      <w:pPr>
        <w:pStyle w:val="Texto"/>
        <w:spacing w:after="0" w:line="276" w:lineRule="auto"/>
        <w:ind w:left="360" w:right="0" w:firstLine="0"/>
        <w:rPr>
          <w:rFonts w:ascii="Futura SC T OT Book" w:eastAsiaTheme="minorEastAsia" w:hAnsi="Futura SC T OT Book" w:cs="Futura"/>
          <w:color w:val="595959" w:themeColor="text1" w:themeTint="A6"/>
          <w:sz w:val="24"/>
          <w:szCs w:val="24"/>
          <w:lang w:val="es-ES_tradnl" w:eastAsia="es-ES"/>
        </w:rPr>
      </w:pPr>
    </w:p>
    <w:p w:rsidR="00D85EDC" w:rsidRDefault="00347E61"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Patrimonio contribuido</w:t>
      </w:r>
    </w:p>
    <w:p w:rsidR="00D85EDC" w:rsidRDefault="00D85EDC" w:rsidP="00D85EDC">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C32CAB" w:rsidRPr="00347E61" w:rsidRDefault="00347E61" w:rsidP="00347E61">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Esta cuenta está integrada únicamente por donaciones de capital, por un monto de 27 Miles de Pesos. Las principales modificaciones que se realizaron en el ejercicio es la baja de bienes muebles donados por IFEQROO, de acuerdo al oficio RM/143/2016 y al acta de la Tercera Sesión Extraordinaria, celebrada el día 16 de diciembre de 2016.</w:t>
      </w:r>
    </w:p>
    <w:p w:rsidR="00C32CAB" w:rsidRDefault="00C32CAB" w:rsidP="005352AE">
      <w:pPr>
        <w:pStyle w:val="Texto"/>
        <w:spacing w:before="120" w:after="120" w:line="276" w:lineRule="auto"/>
        <w:ind w:firstLine="0"/>
        <w:rPr>
          <w:rFonts w:ascii="Futura Medium" w:hAnsi="Futura Medium" w:cs="Futura"/>
          <w:szCs w:val="18"/>
        </w:rPr>
      </w:pPr>
    </w:p>
    <w:p w:rsidR="008D0B28" w:rsidRDefault="008D0B28" w:rsidP="006171CE">
      <w:pPr>
        <w:pStyle w:val="Texto"/>
        <w:numPr>
          <w:ilvl w:val="3"/>
          <w:numId w:val="15"/>
        </w:numPr>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Patrimonio generado</w:t>
      </w:r>
    </w:p>
    <w:p w:rsidR="008D0B28" w:rsidRDefault="008D0B28" w:rsidP="008D0B2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E3372F" w:rsidRDefault="00E3372F" w:rsidP="008D0B2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La procedencia del recurso generado, es principalmente de los recursos propios y de las transferencias estatales. Así mismo, las principales modificaciones son la aplicación de recursos de remanentes de ejercicios anteriores, y afectaciones de la Federación. Este rubro se integra de la siguiente forma:</w:t>
      </w:r>
    </w:p>
    <w:p w:rsidR="00E3372F" w:rsidRDefault="00E3372F" w:rsidP="008D0B2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E3372F" w:rsidRDefault="00E3372F" w:rsidP="008D0B2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E3372F" w:rsidRPr="00347E61" w:rsidRDefault="00E3372F" w:rsidP="008D0B2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E3372F" w:rsidRPr="00B250E1" w:rsidTr="00FA1F2D">
        <w:trPr>
          <w:jc w:val="center"/>
        </w:trPr>
        <w:tc>
          <w:tcPr>
            <w:tcW w:w="5102" w:type="dxa"/>
            <w:tcBorders>
              <w:bottom w:val="single" w:sz="4" w:space="0" w:color="auto"/>
            </w:tcBorders>
            <w:shd w:val="clear" w:color="auto" w:fill="BFBFBF" w:themeFill="background1" w:themeFillShade="BF"/>
            <w:noWrap/>
            <w:vAlign w:val="center"/>
          </w:tcPr>
          <w:p w:rsidR="00E3372F" w:rsidRPr="00B250E1" w:rsidRDefault="00E3372F" w:rsidP="00FA1F2D">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E3372F" w:rsidRPr="00B250E1" w:rsidRDefault="00E3372F" w:rsidP="00FA1F2D">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E3372F" w:rsidRPr="00B250E1" w:rsidRDefault="00E3372F" w:rsidP="00FA1F2D">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E3372F" w:rsidRPr="00B250E1" w:rsidTr="00FA1F2D">
        <w:trPr>
          <w:jc w:val="center"/>
        </w:trPr>
        <w:tc>
          <w:tcPr>
            <w:tcW w:w="5102" w:type="dxa"/>
            <w:tcBorders>
              <w:top w:val="nil"/>
              <w:bottom w:val="nil"/>
            </w:tcBorders>
            <w:shd w:val="clear" w:color="auto" w:fill="FFFFFF"/>
            <w:noWrap/>
            <w:vAlign w:val="bottom"/>
          </w:tcPr>
          <w:p w:rsidR="00E3372F" w:rsidRDefault="00E3372F" w:rsidP="00FA1F2D">
            <w:pPr>
              <w:spacing w:before="0" w:after="0" w:line="276" w:lineRule="auto"/>
              <w:rPr>
                <w:rFonts w:ascii="Futura Medium" w:hAnsi="Futura Medium" w:cs="Futura"/>
                <w:sz w:val="18"/>
                <w:szCs w:val="18"/>
              </w:rPr>
            </w:pPr>
            <w:r>
              <w:rPr>
                <w:rFonts w:ascii="Futura Medium" w:hAnsi="Futura Medium" w:cs="Futura"/>
                <w:sz w:val="18"/>
                <w:szCs w:val="18"/>
              </w:rPr>
              <w:t>Resultados del Ejercicio (Ahorro/Desahorro)</w:t>
            </w:r>
          </w:p>
        </w:tc>
        <w:tc>
          <w:tcPr>
            <w:tcW w:w="1701" w:type="dxa"/>
            <w:tcBorders>
              <w:top w:val="nil"/>
              <w:bottom w:val="nil"/>
            </w:tcBorders>
            <w:shd w:val="clear" w:color="auto" w:fill="FFFFFF"/>
            <w:vAlign w:val="center"/>
          </w:tcPr>
          <w:p w:rsidR="00E3372F" w:rsidRDefault="00E3372F" w:rsidP="00FA1F2D">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1,952</w:t>
            </w:r>
          </w:p>
        </w:tc>
        <w:tc>
          <w:tcPr>
            <w:tcW w:w="1701" w:type="dxa"/>
            <w:tcBorders>
              <w:top w:val="nil"/>
              <w:bottom w:val="nil"/>
            </w:tcBorders>
            <w:shd w:val="clear" w:color="auto" w:fill="FFFFFF"/>
            <w:vAlign w:val="center"/>
          </w:tcPr>
          <w:p w:rsidR="00E3372F" w:rsidRDefault="00E3372F" w:rsidP="00FA1F2D">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245</w:t>
            </w:r>
          </w:p>
        </w:tc>
      </w:tr>
      <w:tr w:rsidR="00E3372F" w:rsidRPr="00B250E1" w:rsidTr="00FA1F2D">
        <w:trPr>
          <w:jc w:val="center"/>
        </w:trPr>
        <w:tc>
          <w:tcPr>
            <w:tcW w:w="5102" w:type="dxa"/>
            <w:tcBorders>
              <w:top w:val="nil"/>
              <w:bottom w:val="nil"/>
            </w:tcBorders>
            <w:shd w:val="clear" w:color="auto" w:fill="FFFFFF"/>
            <w:noWrap/>
            <w:vAlign w:val="bottom"/>
          </w:tcPr>
          <w:p w:rsidR="00E3372F" w:rsidRDefault="00E3372F" w:rsidP="00FA1F2D">
            <w:pPr>
              <w:spacing w:before="0" w:after="0" w:line="276" w:lineRule="auto"/>
              <w:rPr>
                <w:rFonts w:ascii="Futura Medium" w:hAnsi="Futura Medium" w:cs="Futura"/>
                <w:sz w:val="18"/>
                <w:szCs w:val="18"/>
              </w:rPr>
            </w:pPr>
            <w:r>
              <w:rPr>
                <w:rFonts w:ascii="Futura Medium" w:hAnsi="Futura Medium" w:cs="Futura"/>
                <w:sz w:val="18"/>
                <w:szCs w:val="18"/>
              </w:rPr>
              <w:t>Resultados de Ejercicios Anteriores</w:t>
            </w:r>
          </w:p>
        </w:tc>
        <w:tc>
          <w:tcPr>
            <w:tcW w:w="1701" w:type="dxa"/>
            <w:tcBorders>
              <w:top w:val="nil"/>
              <w:bottom w:val="nil"/>
            </w:tcBorders>
            <w:shd w:val="clear" w:color="auto" w:fill="FFFFFF"/>
            <w:vAlign w:val="center"/>
          </w:tcPr>
          <w:p w:rsidR="00E3372F" w:rsidRDefault="00E3372F" w:rsidP="00FA1F2D">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3,468</w:t>
            </w:r>
          </w:p>
        </w:tc>
        <w:tc>
          <w:tcPr>
            <w:tcW w:w="1701" w:type="dxa"/>
            <w:tcBorders>
              <w:top w:val="nil"/>
              <w:bottom w:val="nil"/>
            </w:tcBorders>
            <w:shd w:val="clear" w:color="auto" w:fill="FFFFFF"/>
            <w:vAlign w:val="center"/>
          </w:tcPr>
          <w:p w:rsidR="00E3372F" w:rsidRDefault="00E3372F" w:rsidP="00FA1F2D">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3,885</w:t>
            </w:r>
          </w:p>
        </w:tc>
      </w:tr>
      <w:tr w:rsidR="00E3372F" w:rsidRPr="00B250E1" w:rsidTr="00FA1F2D">
        <w:trPr>
          <w:jc w:val="center"/>
        </w:trPr>
        <w:tc>
          <w:tcPr>
            <w:tcW w:w="5102" w:type="dxa"/>
            <w:tcBorders>
              <w:top w:val="nil"/>
              <w:bottom w:val="nil"/>
            </w:tcBorders>
            <w:shd w:val="clear" w:color="auto" w:fill="FFFFFF"/>
            <w:noWrap/>
            <w:vAlign w:val="bottom"/>
          </w:tcPr>
          <w:p w:rsidR="00E3372F" w:rsidRDefault="00E3372F" w:rsidP="00E3372F">
            <w:pPr>
              <w:spacing w:before="0" w:after="0" w:line="276" w:lineRule="auto"/>
              <w:rPr>
                <w:rFonts w:ascii="Futura Medium" w:hAnsi="Futura Medium" w:cs="Futura"/>
                <w:sz w:val="18"/>
                <w:szCs w:val="18"/>
              </w:rPr>
            </w:pPr>
            <w:r>
              <w:rPr>
                <w:rFonts w:ascii="Futura Medium" w:hAnsi="Futura Medium" w:cs="Futura"/>
                <w:sz w:val="18"/>
                <w:szCs w:val="18"/>
              </w:rPr>
              <w:t>Rectificaciones de Resultados de Ejercicios Anteriores</w:t>
            </w:r>
          </w:p>
        </w:tc>
        <w:tc>
          <w:tcPr>
            <w:tcW w:w="1701" w:type="dxa"/>
            <w:tcBorders>
              <w:top w:val="nil"/>
              <w:bottom w:val="nil"/>
            </w:tcBorders>
            <w:shd w:val="clear" w:color="auto" w:fill="FFFFFF"/>
            <w:vAlign w:val="center"/>
          </w:tcPr>
          <w:p w:rsidR="00E3372F" w:rsidRDefault="00E3372F" w:rsidP="00FA1F2D">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3,570</w:t>
            </w:r>
          </w:p>
        </w:tc>
        <w:tc>
          <w:tcPr>
            <w:tcW w:w="1701" w:type="dxa"/>
            <w:tcBorders>
              <w:top w:val="nil"/>
              <w:bottom w:val="nil"/>
            </w:tcBorders>
            <w:shd w:val="clear" w:color="auto" w:fill="FFFFFF"/>
            <w:vAlign w:val="center"/>
          </w:tcPr>
          <w:p w:rsidR="00E3372F" w:rsidRDefault="00E3372F" w:rsidP="00FA1F2D">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3,210</w:t>
            </w:r>
          </w:p>
        </w:tc>
      </w:tr>
      <w:tr w:rsidR="00E3372F" w:rsidRPr="00B250E1" w:rsidTr="00FA1F2D">
        <w:trPr>
          <w:jc w:val="center"/>
        </w:trPr>
        <w:tc>
          <w:tcPr>
            <w:tcW w:w="5102" w:type="dxa"/>
            <w:shd w:val="clear" w:color="auto" w:fill="auto"/>
            <w:noWrap/>
            <w:vAlign w:val="bottom"/>
          </w:tcPr>
          <w:p w:rsidR="00E3372F" w:rsidRPr="00B250E1" w:rsidRDefault="00E3372F" w:rsidP="00FA1F2D">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E3372F" w:rsidRPr="00B250E1" w:rsidRDefault="00E3372F" w:rsidP="00FA1F2D">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8,990</w:t>
            </w:r>
          </w:p>
        </w:tc>
        <w:tc>
          <w:tcPr>
            <w:tcW w:w="1701" w:type="dxa"/>
            <w:vAlign w:val="center"/>
          </w:tcPr>
          <w:p w:rsidR="00E3372F" w:rsidRPr="00B250E1" w:rsidRDefault="00E3372F" w:rsidP="00FA1F2D">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7,340</w:t>
            </w:r>
          </w:p>
        </w:tc>
      </w:tr>
    </w:tbl>
    <w:p w:rsidR="00C32CAB" w:rsidRPr="008D0B28" w:rsidRDefault="00C32CAB" w:rsidP="005352AE">
      <w:pPr>
        <w:pStyle w:val="Texto"/>
        <w:spacing w:before="120" w:after="120" w:line="276" w:lineRule="auto"/>
        <w:ind w:firstLine="0"/>
        <w:rPr>
          <w:rFonts w:ascii="Futura Medium" w:hAnsi="Futura Medium" w:cs="Futura"/>
          <w:szCs w:val="18"/>
          <w:lang w:val="es-ES_tradnl"/>
        </w:rPr>
      </w:pPr>
    </w:p>
    <w:p w:rsidR="00C32CAB" w:rsidRDefault="00C32CAB" w:rsidP="005352AE">
      <w:pPr>
        <w:pStyle w:val="Texto"/>
        <w:spacing w:before="120" w:after="120" w:line="276" w:lineRule="auto"/>
        <w:ind w:firstLine="0"/>
        <w:rPr>
          <w:rFonts w:ascii="Futura Medium" w:hAnsi="Futura Medium" w:cs="Futura"/>
          <w:szCs w:val="18"/>
        </w:rPr>
      </w:pPr>
    </w:p>
    <w:p w:rsidR="00F03498" w:rsidRDefault="00F03498" w:rsidP="006171CE">
      <w:pPr>
        <w:pStyle w:val="Texto"/>
        <w:numPr>
          <w:ilvl w:val="0"/>
          <w:numId w:val="30"/>
        </w:numPr>
        <w:spacing w:after="0" w:line="276" w:lineRule="auto"/>
        <w:ind w:right="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Notas al estado de flujos de efectivo</w:t>
      </w:r>
    </w:p>
    <w:p w:rsidR="00EC4AD5" w:rsidRDefault="00EC4AD5" w:rsidP="00EC4AD5">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EC4AD5" w:rsidRDefault="00EC4AD5" w:rsidP="00EC4AD5">
      <w:pPr>
        <w:pStyle w:val="Texto"/>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16. Efectivo y equivalentes</w:t>
      </w:r>
    </w:p>
    <w:p w:rsidR="00EC4AD5" w:rsidRDefault="00EC4AD5" w:rsidP="00EC4AD5">
      <w:pPr>
        <w:pStyle w:val="Texto"/>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p>
    <w:p w:rsidR="00F03498" w:rsidRDefault="00EC4AD5" w:rsidP="00F0349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El análisis de los saldos inicial y final que figuran en la última parte del Estado de Flujo de Efectivo en la cuenta de efectivo y equivalentes es como sigue:</w:t>
      </w:r>
    </w:p>
    <w:p w:rsidR="00EC4AD5" w:rsidRPr="00347E61" w:rsidRDefault="00EC4AD5" w:rsidP="00F03498">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EC4AD5" w:rsidRPr="00B250E1" w:rsidTr="00FA1F2D">
        <w:trPr>
          <w:jc w:val="center"/>
        </w:trPr>
        <w:tc>
          <w:tcPr>
            <w:tcW w:w="5102" w:type="dxa"/>
            <w:tcBorders>
              <w:bottom w:val="single" w:sz="4" w:space="0" w:color="auto"/>
            </w:tcBorders>
            <w:shd w:val="clear" w:color="auto" w:fill="BFBFBF" w:themeFill="background1" w:themeFillShade="BF"/>
            <w:noWrap/>
            <w:vAlign w:val="center"/>
          </w:tcPr>
          <w:p w:rsidR="00EC4AD5" w:rsidRPr="00B250E1" w:rsidRDefault="00EC4AD5" w:rsidP="00FA1F2D">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EC4AD5" w:rsidRPr="00B250E1" w:rsidRDefault="00EC4AD5" w:rsidP="00FA1F2D">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EC4AD5" w:rsidRPr="00B250E1" w:rsidRDefault="00EC4AD5" w:rsidP="00FA1F2D">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EC4AD5" w:rsidRPr="00B250E1" w:rsidTr="00FA1F2D">
        <w:trPr>
          <w:jc w:val="center"/>
        </w:trPr>
        <w:tc>
          <w:tcPr>
            <w:tcW w:w="5102" w:type="dxa"/>
            <w:tcBorders>
              <w:top w:val="nil"/>
              <w:bottom w:val="nil"/>
            </w:tcBorders>
            <w:shd w:val="clear" w:color="auto" w:fill="FFFFFF"/>
            <w:noWrap/>
            <w:vAlign w:val="bottom"/>
          </w:tcPr>
          <w:p w:rsidR="00EC4AD5" w:rsidRDefault="00EC4AD5" w:rsidP="00FA1F2D">
            <w:pPr>
              <w:spacing w:before="0" w:after="0" w:line="276" w:lineRule="auto"/>
              <w:rPr>
                <w:rFonts w:ascii="Futura Medium" w:hAnsi="Futura Medium" w:cs="Futura"/>
                <w:sz w:val="18"/>
                <w:szCs w:val="18"/>
              </w:rPr>
            </w:pPr>
            <w:r>
              <w:rPr>
                <w:rFonts w:ascii="Futura Medium" w:hAnsi="Futura Medium" w:cs="Futura"/>
                <w:sz w:val="18"/>
                <w:szCs w:val="18"/>
              </w:rPr>
              <w:t>Efectivo en Bancos/Tesorería</w:t>
            </w:r>
          </w:p>
        </w:tc>
        <w:tc>
          <w:tcPr>
            <w:tcW w:w="1701" w:type="dxa"/>
            <w:tcBorders>
              <w:top w:val="nil"/>
              <w:bottom w:val="nil"/>
            </w:tcBorders>
            <w:shd w:val="clear" w:color="auto" w:fill="FFFFFF"/>
            <w:vAlign w:val="center"/>
          </w:tcPr>
          <w:p w:rsidR="00EC4AD5" w:rsidRDefault="00422591" w:rsidP="00FA1F2D">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2,334</w:t>
            </w:r>
          </w:p>
        </w:tc>
        <w:tc>
          <w:tcPr>
            <w:tcW w:w="1701" w:type="dxa"/>
            <w:tcBorders>
              <w:top w:val="nil"/>
              <w:bottom w:val="nil"/>
            </w:tcBorders>
            <w:shd w:val="clear" w:color="auto" w:fill="FFFFFF"/>
            <w:vAlign w:val="center"/>
          </w:tcPr>
          <w:p w:rsidR="00EC4AD5" w:rsidRDefault="00422591" w:rsidP="00FA1F2D">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2,820</w:t>
            </w:r>
          </w:p>
        </w:tc>
      </w:tr>
      <w:tr w:rsidR="00EC4AD5" w:rsidRPr="00B250E1" w:rsidTr="00FA1F2D">
        <w:trPr>
          <w:jc w:val="center"/>
        </w:trPr>
        <w:tc>
          <w:tcPr>
            <w:tcW w:w="5102" w:type="dxa"/>
            <w:tcBorders>
              <w:top w:val="nil"/>
              <w:bottom w:val="nil"/>
            </w:tcBorders>
            <w:shd w:val="clear" w:color="auto" w:fill="FFFFFF"/>
            <w:noWrap/>
            <w:vAlign w:val="bottom"/>
          </w:tcPr>
          <w:p w:rsidR="00EC4AD5" w:rsidRDefault="00EC4AD5" w:rsidP="00FA1F2D">
            <w:pPr>
              <w:spacing w:before="0" w:after="0" w:line="276" w:lineRule="auto"/>
              <w:rPr>
                <w:rFonts w:ascii="Futura Medium" w:hAnsi="Futura Medium" w:cs="Futura"/>
                <w:sz w:val="18"/>
                <w:szCs w:val="18"/>
              </w:rPr>
            </w:pPr>
            <w:r>
              <w:rPr>
                <w:rFonts w:ascii="Futura Medium" w:hAnsi="Futura Medium" w:cs="Futura"/>
                <w:sz w:val="18"/>
                <w:szCs w:val="18"/>
              </w:rPr>
              <w:t>Inversiones Temporales (Hasta 3 meses)</w:t>
            </w:r>
          </w:p>
        </w:tc>
        <w:tc>
          <w:tcPr>
            <w:tcW w:w="1701" w:type="dxa"/>
            <w:tcBorders>
              <w:top w:val="nil"/>
              <w:bottom w:val="nil"/>
            </w:tcBorders>
            <w:shd w:val="clear" w:color="auto" w:fill="FFFFFF"/>
            <w:vAlign w:val="center"/>
          </w:tcPr>
          <w:p w:rsidR="00EC4AD5" w:rsidRDefault="00422591" w:rsidP="00FA1F2D">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1,135</w:t>
            </w:r>
          </w:p>
        </w:tc>
        <w:tc>
          <w:tcPr>
            <w:tcW w:w="1701" w:type="dxa"/>
            <w:tcBorders>
              <w:top w:val="nil"/>
              <w:bottom w:val="nil"/>
            </w:tcBorders>
            <w:shd w:val="clear" w:color="auto" w:fill="FFFFFF"/>
            <w:vAlign w:val="center"/>
          </w:tcPr>
          <w:p w:rsidR="00EC4AD5" w:rsidRDefault="00422591" w:rsidP="00FA1F2D">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1,275</w:t>
            </w:r>
          </w:p>
        </w:tc>
      </w:tr>
      <w:tr w:rsidR="00EC4AD5" w:rsidRPr="00B250E1" w:rsidTr="00FA1F2D">
        <w:trPr>
          <w:jc w:val="center"/>
        </w:trPr>
        <w:tc>
          <w:tcPr>
            <w:tcW w:w="5102" w:type="dxa"/>
            <w:shd w:val="clear" w:color="auto" w:fill="auto"/>
            <w:noWrap/>
            <w:vAlign w:val="bottom"/>
          </w:tcPr>
          <w:p w:rsidR="00EC4AD5" w:rsidRPr="00B250E1" w:rsidRDefault="00EC4AD5" w:rsidP="00FA1F2D">
            <w:pPr>
              <w:spacing w:before="0" w:after="0" w:line="276" w:lineRule="auto"/>
              <w:rPr>
                <w:rFonts w:ascii="Futura Medium" w:hAnsi="Futura Medium" w:cs="Futura"/>
                <w:b/>
                <w:color w:val="00B050"/>
                <w:sz w:val="18"/>
                <w:szCs w:val="18"/>
              </w:rPr>
            </w:pPr>
            <w:r w:rsidRPr="00B250E1">
              <w:rPr>
                <w:rFonts w:ascii="Futura Medium" w:hAnsi="Futura Medium" w:cs="Futura"/>
                <w:b/>
                <w:bCs/>
                <w:color w:val="000000"/>
                <w:sz w:val="18"/>
                <w:szCs w:val="18"/>
              </w:rPr>
              <w:t>Total</w:t>
            </w:r>
          </w:p>
        </w:tc>
        <w:tc>
          <w:tcPr>
            <w:tcW w:w="1701" w:type="dxa"/>
            <w:vAlign w:val="center"/>
          </w:tcPr>
          <w:p w:rsidR="00EC4AD5" w:rsidRPr="00B250E1" w:rsidRDefault="00422591" w:rsidP="00FA1F2D">
            <w:pPr>
              <w:spacing w:before="0" w:after="0" w:line="276" w:lineRule="auto"/>
              <w:jc w:val="right"/>
              <w:rPr>
                <w:rFonts w:ascii="Futura Medium" w:hAnsi="Futura Medium" w:cs="Futura"/>
                <w:b/>
                <w:bCs/>
                <w:color w:val="000000"/>
                <w:sz w:val="18"/>
                <w:szCs w:val="18"/>
              </w:rPr>
            </w:pPr>
            <w:r>
              <w:rPr>
                <w:rFonts w:ascii="Futura Medium" w:hAnsi="Futura Medium" w:cs="Futura"/>
                <w:b/>
                <w:bCs/>
                <w:color w:val="000000"/>
                <w:sz w:val="18"/>
                <w:szCs w:val="18"/>
              </w:rPr>
              <w:t>3,469</w:t>
            </w:r>
          </w:p>
        </w:tc>
        <w:tc>
          <w:tcPr>
            <w:tcW w:w="1701" w:type="dxa"/>
            <w:vAlign w:val="center"/>
          </w:tcPr>
          <w:p w:rsidR="00EC4AD5" w:rsidRPr="00B250E1" w:rsidRDefault="00422591" w:rsidP="00422591">
            <w:pPr>
              <w:spacing w:before="0" w:after="0" w:line="276" w:lineRule="auto"/>
              <w:jc w:val="right"/>
              <w:rPr>
                <w:rFonts w:ascii="Futura Medium" w:hAnsi="Futura Medium" w:cs="Futura"/>
                <w:b/>
                <w:color w:val="000000"/>
                <w:sz w:val="18"/>
                <w:szCs w:val="18"/>
              </w:rPr>
            </w:pPr>
            <w:r>
              <w:rPr>
                <w:rFonts w:ascii="Futura Medium" w:hAnsi="Futura Medium" w:cs="Futura"/>
                <w:b/>
                <w:color w:val="000000"/>
                <w:sz w:val="18"/>
                <w:szCs w:val="18"/>
              </w:rPr>
              <w:t>4</w:t>
            </w:r>
            <w:r w:rsidR="00EC4AD5">
              <w:rPr>
                <w:rFonts w:ascii="Futura Medium" w:hAnsi="Futura Medium" w:cs="Futura"/>
                <w:b/>
                <w:color w:val="000000"/>
                <w:sz w:val="18"/>
                <w:szCs w:val="18"/>
              </w:rPr>
              <w:t>,</w:t>
            </w:r>
            <w:r>
              <w:rPr>
                <w:rFonts w:ascii="Futura Medium" w:hAnsi="Futura Medium" w:cs="Futura"/>
                <w:b/>
                <w:color w:val="000000"/>
                <w:sz w:val="18"/>
                <w:szCs w:val="18"/>
              </w:rPr>
              <w:t>095</w:t>
            </w:r>
          </w:p>
        </w:tc>
      </w:tr>
    </w:tbl>
    <w:p w:rsidR="00F03498" w:rsidRPr="00F03498" w:rsidRDefault="00F03498" w:rsidP="005352AE">
      <w:pPr>
        <w:pStyle w:val="Texto"/>
        <w:spacing w:before="120" w:after="120" w:line="276" w:lineRule="auto"/>
        <w:ind w:firstLine="0"/>
        <w:rPr>
          <w:rFonts w:ascii="Futura Medium" w:hAnsi="Futura Medium" w:cs="Futura"/>
          <w:szCs w:val="18"/>
          <w:lang w:val="es-ES_tradnl"/>
        </w:rPr>
      </w:pPr>
    </w:p>
    <w:p w:rsidR="00EE3A17" w:rsidRDefault="00EE3A17" w:rsidP="00EE3A17">
      <w:pPr>
        <w:pStyle w:val="Texto"/>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17. Conciliación de los flujos de efectivo</w:t>
      </w:r>
    </w:p>
    <w:p w:rsidR="00EE3A17" w:rsidRDefault="00EE3A17" w:rsidP="00EE3A17">
      <w:pPr>
        <w:pStyle w:val="Texto"/>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p>
    <w:p w:rsidR="00EE3A17" w:rsidRDefault="00EE3A17" w:rsidP="00EE3A17">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El análisis de los saldos inicial y final que figuran en la última parte del Estado de Flujo de Efectivo en la cuenta de efectivo y equivalentes es como sigue:</w:t>
      </w:r>
    </w:p>
    <w:p w:rsidR="00EE3A17" w:rsidRPr="00347E61" w:rsidRDefault="00EE3A17" w:rsidP="00EE3A17">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2"/>
        <w:gridCol w:w="1701"/>
        <w:gridCol w:w="1701"/>
      </w:tblGrid>
      <w:tr w:rsidR="00EE3A17" w:rsidRPr="00B250E1" w:rsidTr="00167BF8">
        <w:trPr>
          <w:jc w:val="center"/>
        </w:trPr>
        <w:tc>
          <w:tcPr>
            <w:tcW w:w="5102" w:type="dxa"/>
            <w:tcBorders>
              <w:bottom w:val="single" w:sz="4" w:space="0" w:color="auto"/>
            </w:tcBorders>
            <w:shd w:val="clear" w:color="auto" w:fill="BFBFBF" w:themeFill="background1" w:themeFillShade="BF"/>
            <w:noWrap/>
            <w:vAlign w:val="center"/>
          </w:tcPr>
          <w:p w:rsidR="00EE3A17" w:rsidRPr="00B250E1" w:rsidRDefault="00EE3A17" w:rsidP="00FA1F2D">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Concepto</w:t>
            </w:r>
          </w:p>
        </w:tc>
        <w:tc>
          <w:tcPr>
            <w:tcW w:w="1701" w:type="dxa"/>
            <w:tcBorders>
              <w:bottom w:val="single" w:sz="4" w:space="0" w:color="auto"/>
            </w:tcBorders>
            <w:shd w:val="clear" w:color="auto" w:fill="BFBFBF" w:themeFill="background1" w:themeFillShade="BF"/>
            <w:vAlign w:val="center"/>
          </w:tcPr>
          <w:p w:rsidR="00EE3A17" w:rsidRPr="00B250E1" w:rsidRDefault="00EE3A17" w:rsidP="00FA1F2D">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2016</w:t>
            </w:r>
          </w:p>
        </w:tc>
        <w:tc>
          <w:tcPr>
            <w:tcW w:w="1701" w:type="dxa"/>
            <w:tcBorders>
              <w:bottom w:val="single" w:sz="4" w:space="0" w:color="auto"/>
            </w:tcBorders>
            <w:shd w:val="clear" w:color="auto" w:fill="BFBFBF" w:themeFill="background1" w:themeFillShade="BF"/>
            <w:vAlign w:val="center"/>
          </w:tcPr>
          <w:p w:rsidR="00EE3A17" w:rsidRPr="00B250E1" w:rsidRDefault="00EE3A17" w:rsidP="00FA1F2D">
            <w:pPr>
              <w:spacing w:before="0" w:after="0" w:line="276" w:lineRule="auto"/>
              <w:jc w:val="center"/>
              <w:rPr>
                <w:rFonts w:ascii="Futura Medium" w:hAnsi="Futura Medium" w:cs="Futura"/>
                <w:b/>
                <w:color w:val="0D0D0D" w:themeColor="text1" w:themeTint="F2"/>
                <w:sz w:val="18"/>
                <w:szCs w:val="18"/>
              </w:rPr>
            </w:pPr>
            <w:r w:rsidRPr="00B250E1">
              <w:rPr>
                <w:rFonts w:ascii="Futura Medium" w:hAnsi="Futura Medium" w:cs="Futura"/>
                <w:b/>
                <w:color w:val="0D0D0D" w:themeColor="text1" w:themeTint="F2"/>
                <w:sz w:val="18"/>
                <w:szCs w:val="18"/>
              </w:rPr>
              <w:t>2015</w:t>
            </w:r>
          </w:p>
        </w:tc>
      </w:tr>
      <w:tr w:rsidR="00EE3A17" w:rsidRPr="00B250E1" w:rsidTr="00167BF8">
        <w:trPr>
          <w:jc w:val="center"/>
        </w:trPr>
        <w:tc>
          <w:tcPr>
            <w:tcW w:w="5102" w:type="dxa"/>
            <w:tcBorders>
              <w:top w:val="single" w:sz="4" w:space="0" w:color="auto"/>
              <w:bottom w:val="nil"/>
            </w:tcBorders>
            <w:shd w:val="clear" w:color="auto" w:fill="FFFFFF"/>
            <w:noWrap/>
            <w:vAlign w:val="bottom"/>
          </w:tcPr>
          <w:p w:rsidR="00EE3A17" w:rsidRPr="00167BF8" w:rsidRDefault="008F6843" w:rsidP="00FA1F2D">
            <w:pPr>
              <w:spacing w:before="0" w:after="0" w:line="276" w:lineRule="auto"/>
              <w:rPr>
                <w:rFonts w:ascii="Futura Medium" w:hAnsi="Futura Medium" w:cs="Futura"/>
                <w:b/>
                <w:sz w:val="18"/>
                <w:szCs w:val="18"/>
              </w:rPr>
            </w:pPr>
            <w:r w:rsidRPr="00167BF8">
              <w:rPr>
                <w:rFonts w:ascii="Futura Medium" w:hAnsi="Futura Medium" w:cs="Futura"/>
                <w:b/>
                <w:sz w:val="18"/>
                <w:szCs w:val="18"/>
              </w:rPr>
              <w:t xml:space="preserve">Ahorro/Desahorro antes de rubros Extraordinarios </w:t>
            </w:r>
          </w:p>
        </w:tc>
        <w:tc>
          <w:tcPr>
            <w:tcW w:w="1701" w:type="dxa"/>
            <w:tcBorders>
              <w:top w:val="single" w:sz="4" w:space="0" w:color="auto"/>
              <w:bottom w:val="nil"/>
            </w:tcBorders>
            <w:shd w:val="clear" w:color="auto" w:fill="FFFFFF"/>
            <w:vAlign w:val="center"/>
          </w:tcPr>
          <w:p w:rsidR="00EE3A17" w:rsidRPr="00167BF8" w:rsidRDefault="00EE3A17" w:rsidP="00167BF8">
            <w:pPr>
              <w:spacing w:before="0" w:after="0" w:line="276" w:lineRule="auto"/>
              <w:jc w:val="right"/>
              <w:rPr>
                <w:rFonts w:ascii="Futura Medium" w:hAnsi="Futura Medium" w:cs="Futura"/>
                <w:b/>
                <w:bCs/>
                <w:color w:val="000000"/>
                <w:sz w:val="18"/>
                <w:szCs w:val="18"/>
              </w:rPr>
            </w:pPr>
            <w:r w:rsidRPr="00167BF8">
              <w:rPr>
                <w:rFonts w:ascii="Futura Medium" w:hAnsi="Futura Medium" w:cs="Futura"/>
                <w:b/>
                <w:bCs/>
                <w:color w:val="000000"/>
                <w:sz w:val="18"/>
                <w:szCs w:val="18"/>
              </w:rPr>
              <w:t>2,</w:t>
            </w:r>
            <w:r w:rsidR="00167BF8" w:rsidRPr="00167BF8">
              <w:rPr>
                <w:rFonts w:ascii="Futura Medium" w:hAnsi="Futura Medium" w:cs="Futura"/>
                <w:b/>
                <w:bCs/>
                <w:color w:val="000000"/>
                <w:sz w:val="18"/>
                <w:szCs w:val="18"/>
              </w:rPr>
              <w:t>83</w:t>
            </w:r>
            <w:r w:rsidR="00167BF8">
              <w:rPr>
                <w:rFonts w:ascii="Futura Medium" w:hAnsi="Futura Medium" w:cs="Futura"/>
                <w:b/>
                <w:bCs/>
                <w:color w:val="000000"/>
                <w:sz w:val="18"/>
                <w:szCs w:val="18"/>
              </w:rPr>
              <w:t>6</w:t>
            </w:r>
          </w:p>
        </w:tc>
        <w:tc>
          <w:tcPr>
            <w:tcW w:w="1701" w:type="dxa"/>
            <w:tcBorders>
              <w:top w:val="single" w:sz="4" w:space="0" w:color="auto"/>
              <w:bottom w:val="nil"/>
            </w:tcBorders>
            <w:shd w:val="clear" w:color="auto" w:fill="FFFFFF"/>
            <w:vAlign w:val="center"/>
          </w:tcPr>
          <w:p w:rsidR="00EE3A17" w:rsidRPr="00167BF8" w:rsidRDefault="00167BF8" w:rsidP="00167BF8">
            <w:pPr>
              <w:spacing w:before="0" w:after="0" w:line="276" w:lineRule="auto"/>
              <w:ind w:left="351" w:hanging="351"/>
              <w:jc w:val="right"/>
              <w:rPr>
                <w:rFonts w:ascii="Futura Medium" w:hAnsi="Futura Medium" w:cs="Futura"/>
                <w:b/>
                <w:sz w:val="18"/>
                <w:szCs w:val="18"/>
              </w:rPr>
            </w:pPr>
            <w:r>
              <w:rPr>
                <w:rFonts w:ascii="Futura Medium" w:hAnsi="Futura Medium" w:cs="Futura"/>
                <w:b/>
                <w:sz w:val="18"/>
                <w:szCs w:val="18"/>
              </w:rPr>
              <w:t>1</w:t>
            </w:r>
            <w:r w:rsidR="00EE3A17" w:rsidRPr="00167BF8">
              <w:rPr>
                <w:rFonts w:ascii="Futura Medium" w:hAnsi="Futura Medium" w:cs="Futura"/>
                <w:b/>
                <w:sz w:val="18"/>
                <w:szCs w:val="18"/>
              </w:rPr>
              <w:t>,</w:t>
            </w:r>
            <w:r>
              <w:rPr>
                <w:rFonts w:ascii="Futura Medium" w:hAnsi="Futura Medium" w:cs="Futura"/>
                <w:b/>
                <w:sz w:val="18"/>
                <w:szCs w:val="18"/>
              </w:rPr>
              <w:t>053</w:t>
            </w:r>
          </w:p>
        </w:tc>
      </w:tr>
      <w:tr w:rsidR="00167BF8" w:rsidRPr="00B250E1" w:rsidTr="00FA1F2D">
        <w:trPr>
          <w:jc w:val="center"/>
        </w:trPr>
        <w:tc>
          <w:tcPr>
            <w:tcW w:w="5102" w:type="dxa"/>
            <w:tcBorders>
              <w:top w:val="nil"/>
              <w:bottom w:val="nil"/>
            </w:tcBorders>
            <w:shd w:val="clear" w:color="auto" w:fill="FFFFFF"/>
            <w:noWrap/>
            <w:vAlign w:val="bottom"/>
          </w:tcPr>
          <w:p w:rsidR="00167BF8" w:rsidRDefault="00167BF8" w:rsidP="00FA1F2D">
            <w:pPr>
              <w:spacing w:before="0" w:after="0" w:line="276" w:lineRule="auto"/>
              <w:rPr>
                <w:rFonts w:ascii="Futura Medium" w:hAnsi="Futura Medium" w:cs="Futura"/>
                <w:sz w:val="18"/>
                <w:szCs w:val="18"/>
              </w:rPr>
            </w:pPr>
            <w:r>
              <w:rPr>
                <w:rFonts w:ascii="Futura Medium" w:hAnsi="Futura Medium" w:cs="Futura"/>
                <w:sz w:val="18"/>
                <w:szCs w:val="18"/>
              </w:rPr>
              <w:t>Movimientos de partidas (o rubros) que no afectan al efectivo:</w:t>
            </w:r>
          </w:p>
        </w:tc>
        <w:tc>
          <w:tcPr>
            <w:tcW w:w="1701" w:type="dxa"/>
            <w:tcBorders>
              <w:top w:val="nil"/>
              <w:bottom w:val="nil"/>
            </w:tcBorders>
            <w:shd w:val="clear" w:color="auto" w:fill="FFFFFF"/>
            <w:vAlign w:val="center"/>
          </w:tcPr>
          <w:p w:rsidR="00167BF8" w:rsidRDefault="00167BF8" w:rsidP="00FA1F2D">
            <w:pPr>
              <w:spacing w:before="0" w:after="0" w:line="276" w:lineRule="auto"/>
              <w:jc w:val="right"/>
              <w:rPr>
                <w:rFonts w:ascii="Futura Medium" w:hAnsi="Futura Medium" w:cs="Futura"/>
                <w:bCs/>
                <w:color w:val="000000"/>
                <w:sz w:val="18"/>
                <w:szCs w:val="18"/>
              </w:rPr>
            </w:pPr>
          </w:p>
        </w:tc>
        <w:tc>
          <w:tcPr>
            <w:tcW w:w="1701" w:type="dxa"/>
            <w:tcBorders>
              <w:top w:val="nil"/>
              <w:bottom w:val="nil"/>
            </w:tcBorders>
            <w:shd w:val="clear" w:color="auto" w:fill="FFFFFF"/>
            <w:vAlign w:val="center"/>
          </w:tcPr>
          <w:p w:rsidR="00167BF8" w:rsidRDefault="00167BF8" w:rsidP="00FA1F2D">
            <w:pPr>
              <w:spacing w:before="0" w:after="0" w:line="276" w:lineRule="auto"/>
              <w:ind w:left="351" w:hanging="351"/>
              <w:jc w:val="right"/>
              <w:rPr>
                <w:rFonts w:ascii="Futura Medium" w:hAnsi="Futura Medium" w:cs="Futura"/>
                <w:sz w:val="18"/>
                <w:szCs w:val="18"/>
              </w:rPr>
            </w:pPr>
          </w:p>
        </w:tc>
      </w:tr>
      <w:tr w:rsidR="008F6843" w:rsidRPr="00B250E1" w:rsidTr="00167BF8">
        <w:trPr>
          <w:jc w:val="center"/>
        </w:trPr>
        <w:tc>
          <w:tcPr>
            <w:tcW w:w="5102" w:type="dxa"/>
            <w:tcBorders>
              <w:top w:val="nil"/>
              <w:bottom w:val="single" w:sz="4" w:space="0" w:color="auto"/>
            </w:tcBorders>
            <w:shd w:val="clear" w:color="auto" w:fill="FFFFFF"/>
            <w:noWrap/>
            <w:vAlign w:val="bottom"/>
          </w:tcPr>
          <w:p w:rsidR="008F6843" w:rsidRDefault="008F6843" w:rsidP="00FA1F2D">
            <w:pPr>
              <w:spacing w:before="0" w:after="0" w:line="276" w:lineRule="auto"/>
              <w:rPr>
                <w:rFonts w:ascii="Futura Medium" w:hAnsi="Futura Medium" w:cs="Futura"/>
                <w:sz w:val="18"/>
                <w:szCs w:val="18"/>
              </w:rPr>
            </w:pPr>
            <w:r>
              <w:rPr>
                <w:rFonts w:ascii="Futura Medium" w:hAnsi="Futura Medium" w:cs="Futura"/>
                <w:sz w:val="18"/>
                <w:szCs w:val="18"/>
              </w:rPr>
              <w:t>Depreciación y Amortización</w:t>
            </w:r>
          </w:p>
        </w:tc>
        <w:tc>
          <w:tcPr>
            <w:tcW w:w="1701" w:type="dxa"/>
            <w:tcBorders>
              <w:top w:val="nil"/>
              <w:bottom w:val="single" w:sz="4" w:space="0" w:color="auto"/>
            </w:tcBorders>
            <w:shd w:val="clear" w:color="auto" w:fill="FFFFFF"/>
            <w:vAlign w:val="center"/>
          </w:tcPr>
          <w:p w:rsidR="008F6843" w:rsidRDefault="00167BF8" w:rsidP="00FA1F2D">
            <w:pPr>
              <w:spacing w:before="0" w:after="0" w:line="276" w:lineRule="auto"/>
              <w:jc w:val="right"/>
              <w:rPr>
                <w:rFonts w:ascii="Futura Medium" w:hAnsi="Futura Medium" w:cs="Futura"/>
                <w:bCs/>
                <w:color w:val="000000"/>
                <w:sz w:val="18"/>
                <w:szCs w:val="18"/>
              </w:rPr>
            </w:pPr>
            <w:r>
              <w:rPr>
                <w:rFonts w:ascii="Futura Medium" w:hAnsi="Futura Medium" w:cs="Futura"/>
                <w:bCs/>
                <w:color w:val="000000"/>
                <w:sz w:val="18"/>
                <w:szCs w:val="18"/>
              </w:rPr>
              <w:t>884</w:t>
            </w:r>
          </w:p>
        </w:tc>
        <w:tc>
          <w:tcPr>
            <w:tcW w:w="1701" w:type="dxa"/>
            <w:tcBorders>
              <w:top w:val="nil"/>
              <w:bottom w:val="single" w:sz="4" w:space="0" w:color="auto"/>
            </w:tcBorders>
            <w:shd w:val="clear" w:color="auto" w:fill="FFFFFF"/>
            <w:vAlign w:val="center"/>
          </w:tcPr>
          <w:p w:rsidR="008F6843" w:rsidRDefault="00167BF8" w:rsidP="00FA1F2D">
            <w:pPr>
              <w:spacing w:before="0" w:after="0" w:line="276" w:lineRule="auto"/>
              <w:ind w:left="351" w:hanging="351"/>
              <w:jc w:val="right"/>
              <w:rPr>
                <w:rFonts w:ascii="Futura Medium" w:hAnsi="Futura Medium" w:cs="Futura"/>
                <w:sz w:val="18"/>
                <w:szCs w:val="18"/>
              </w:rPr>
            </w:pPr>
            <w:r>
              <w:rPr>
                <w:rFonts w:ascii="Futura Medium" w:hAnsi="Futura Medium" w:cs="Futura"/>
                <w:sz w:val="18"/>
                <w:szCs w:val="18"/>
              </w:rPr>
              <w:t>808</w:t>
            </w:r>
          </w:p>
        </w:tc>
      </w:tr>
    </w:tbl>
    <w:p w:rsidR="00F03498" w:rsidRDefault="00F03498" w:rsidP="005352AE">
      <w:pPr>
        <w:pStyle w:val="Texto"/>
        <w:spacing w:before="120" w:after="120" w:line="276" w:lineRule="auto"/>
        <w:ind w:firstLine="0"/>
        <w:rPr>
          <w:rFonts w:ascii="Futura Medium" w:hAnsi="Futura Medium" w:cs="Futura"/>
          <w:szCs w:val="18"/>
        </w:rPr>
      </w:pPr>
    </w:p>
    <w:p w:rsidR="009A7A61" w:rsidRDefault="009A7A61" w:rsidP="005352AE">
      <w:pPr>
        <w:pStyle w:val="Texto"/>
        <w:spacing w:before="120" w:after="120" w:line="276" w:lineRule="auto"/>
        <w:ind w:firstLine="0"/>
        <w:rPr>
          <w:rFonts w:ascii="Futura Medium" w:hAnsi="Futura Medium" w:cs="Futura"/>
          <w:szCs w:val="18"/>
        </w:rPr>
      </w:pPr>
    </w:p>
    <w:p w:rsidR="009A7A61" w:rsidRDefault="009A7A61" w:rsidP="006171CE">
      <w:pPr>
        <w:pStyle w:val="Texto"/>
        <w:numPr>
          <w:ilvl w:val="0"/>
          <w:numId w:val="30"/>
        </w:numPr>
        <w:spacing w:after="0" w:line="276" w:lineRule="auto"/>
        <w:ind w:right="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Conciliación entre los ingresos presupuestarios y contables, así como entre los egresos presupuestarios y los gastos contables</w:t>
      </w:r>
    </w:p>
    <w:p w:rsidR="009A7A61" w:rsidRDefault="009A7A61" w:rsidP="009A7A61">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9A7A61" w:rsidRDefault="009A7A61" w:rsidP="009A7A61">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 xml:space="preserve">En cumplimiento al acuerdo por el que se emite el formato de conciliación entre los ingresos presupuestarios y contables, </w:t>
      </w:r>
      <w:r w:rsidR="001A1627">
        <w:rPr>
          <w:rFonts w:ascii="Futura Medium" w:eastAsiaTheme="minorEastAsia" w:hAnsi="Futura Medium" w:cs="Futura"/>
          <w:color w:val="595959" w:themeColor="text1" w:themeTint="A6"/>
          <w:sz w:val="24"/>
          <w:szCs w:val="24"/>
          <w:lang w:val="es-ES_tradnl" w:eastAsia="es-ES"/>
        </w:rPr>
        <w:t>así</w:t>
      </w:r>
      <w:r>
        <w:rPr>
          <w:rFonts w:ascii="Futura Medium" w:eastAsiaTheme="minorEastAsia" w:hAnsi="Futura Medium" w:cs="Futura"/>
          <w:color w:val="595959" w:themeColor="text1" w:themeTint="A6"/>
          <w:sz w:val="24"/>
          <w:szCs w:val="24"/>
          <w:lang w:val="es-ES_tradnl" w:eastAsia="es-ES"/>
        </w:rPr>
        <w:t xml:space="preserve"> como entre los egresos presupuestarios y gastos contables, con la finalidad de vi</w:t>
      </w:r>
      <w:r w:rsidR="001A1627">
        <w:rPr>
          <w:rFonts w:ascii="Futura Medium" w:eastAsiaTheme="minorEastAsia" w:hAnsi="Futura Medium" w:cs="Futura"/>
          <w:color w:val="595959" w:themeColor="text1" w:themeTint="A6"/>
          <w:sz w:val="24"/>
          <w:szCs w:val="24"/>
          <w:lang w:val="es-ES_tradnl" w:eastAsia="es-ES"/>
        </w:rPr>
        <w:t>ncular y conciliar el momento contable del devengado. A continuación se presentan las conciliaciones respectivas:</w:t>
      </w:r>
    </w:p>
    <w:p w:rsidR="009A7A61" w:rsidRDefault="009A7A61" w:rsidP="009A7A61">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9A7A61" w:rsidRDefault="009A7A61" w:rsidP="009A7A61">
      <w:pPr>
        <w:pStyle w:val="Texto"/>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lastRenderedPageBreak/>
        <w:t xml:space="preserve">18. </w:t>
      </w:r>
      <w:r w:rsidRPr="009A7A61">
        <w:rPr>
          <w:rFonts w:ascii="Futura SC T OT Book" w:eastAsiaTheme="minorEastAsia" w:hAnsi="Futura SC T OT Book" w:cs="Futura"/>
          <w:color w:val="595959" w:themeColor="text1" w:themeTint="A6"/>
          <w:sz w:val="24"/>
          <w:szCs w:val="24"/>
          <w:lang w:val="es-ES_tradnl" w:eastAsia="es-ES"/>
        </w:rPr>
        <w:t>Conciliación entre los Ingresos Presupuestarios y Contables</w:t>
      </w:r>
    </w:p>
    <w:tbl>
      <w:tblPr>
        <w:tblW w:w="9168" w:type="dxa"/>
        <w:tblCellMar>
          <w:left w:w="70" w:type="dxa"/>
          <w:right w:w="70" w:type="dxa"/>
        </w:tblCellMar>
        <w:tblLook w:val="04A0" w:firstRow="1" w:lastRow="0" w:firstColumn="1" w:lastColumn="0" w:noHBand="0" w:noVBand="1"/>
      </w:tblPr>
      <w:tblGrid>
        <w:gridCol w:w="3786"/>
        <w:gridCol w:w="1275"/>
        <w:gridCol w:w="1133"/>
        <w:gridCol w:w="1133"/>
        <w:gridCol w:w="1841"/>
      </w:tblGrid>
      <w:tr w:rsidR="009A7A61" w:rsidRPr="00B250E1" w:rsidTr="001545DD">
        <w:trPr>
          <w:trHeight w:val="240"/>
        </w:trPr>
        <w:tc>
          <w:tcPr>
            <w:tcW w:w="9168" w:type="dxa"/>
            <w:gridSpan w:val="5"/>
            <w:tcBorders>
              <w:top w:val="single" w:sz="4" w:space="0" w:color="auto"/>
              <w:left w:val="single" w:sz="4" w:space="0" w:color="auto"/>
              <w:bottom w:val="nil"/>
              <w:right w:val="single" w:sz="4" w:space="0" w:color="auto"/>
            </w:tcBorders>
            <w:shd w:val="clear" w:color="000000" w:fill="A6A6A6"/>
            <w:noWrap/>
            <w:vAlign w:val="center"/>
            <w:hideMark/>
          </w:tcPr>
          <w:p w:rsidR="009A7A61" w:rsidRPr="00B250E1" w:rsidRDefault="0046401F" w:rsidP="00FA1F2D">
            <w:pPr>
              <w:spacing w:before="0" w:after="0" w:line="276" w:lineRule="auto"/>
              <w:jc w:val="center"/>
              <w:rPr>
                <w:rFonts w:ascii="Futura Medium" w:eastAsia="Times New Roman" w:hAnsi="Futura Medium" w:cs="Futura"/>
                <w:color w:val="000000"/>
                <w:sz w:val="14"/>
                <w:szCs w:val="14"/>
              </w:rPr>
            </w:pPr>
            <w:r>
              <w:rPr>
                <w:rFonts w:ascii="Futura Medium" w:eastAsia="Times New Roman" w:hAnsi="Futura Medium" w:cs="Futura"/>
                <w:color w:val="000000"/>
                <w:sz w:val="14"/>
                <w:szCs w:val="14"/>
              </w:rPr>
              <w:t>Centro de Estudios de Bachillerato Técnico “Eva Sámano de López Mateos”</w:t>
            </w:r>
          </w:p>
        </w:tc>
      </w:tr>
      <w:tr w:rsidR="009A7A61" w:rsidRPr="00B250E1" w:rsidTr="001545DD">
        <w:trPr>
          <w:trHeight w:val="240"/>
        </w:trPr>
        <w:tc>
          <w:tcPr>
            <w:tcW w:w="9168" w:type="dxa"/>
            <w:gridSpan w:val="5"/>
            <w:tcBorders>
              <w:top w:val="nil"/>
              <w:left w:val="single" w:sz="4" w:space="0" w:color="auto"/>
              <w:bottom w:val="nil"/>
              <w:right w:val="single" w:sz="4" w:space="0" w:color="auto"/>
            </w:tcBorders>
            <w:shd w:val="clear" w:color="000000" w:fill="A6A6A6"/>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Conciliación entre los Ingresos Presupuestarios y Contables</w:t>
            </w:r>
          </w:p>
        </w:tc>
      </w:tr>
      <w:tr w:rsidR="009A7A61" w:rsidRPr="00B250E1" w:rsidTr="001545DD">
        <w:trPr>
          <w:trHeight w:val="240"/>
        </w:trPr>
        <w:tc>
          <w:tcPr>
            <w:tcW w:w="9168" w:type="dxa"/>
            <w:gridSpan w:val="5"/>
            <w:tcBorders>
              <w:top w:val="nil"/>
              <w:left w:val="single" w:sz="4" w:space="0" w:color="auto"/>
              <w:bottom w:val="nil"/>
              <w:right w:val="single" w:sz="4" w:space="0" w:color="auto"/>
            </w:tcBorders>
            <w:shd w:val="clear" w:color="000000" w:fill="A6A6A6"/>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2016 y 2015</w:t>
            </w:r>
          </w:p>
        </w:tc>
      </w:tr>
      <w:tr w:rsidR="009A7A61" w:rsidRPr="00B250E1" w:rsidTr="001545DD">
        <w:trPr>
          <w:trHeight w:val="240"/>
        </w:trPr>
        <w:tc>
          <w:tcPr>
            <w:tcW w:w="9168" w:type="dxa"/>
            <w:gridSpan w:val="5"/>
            <w:tcBorders>
              <w:top w:val="nil"/>
              <w:left w:val="single" w:sz="4" w:space="0" w:color="auto"/>
              <w:bottom w:val="single" w:sz="4" w:space="0" w:color="auto"/>
              <w:right w:val="single" w:sz="4" w:space="0" w:color="auto"/>
            </w:tcBorders>
            <w:shd w:val="clear" w:color="000000" w:fill="A6A6A6"/>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(Miles de pesos)</w:t>
            </w:r>
          </w:p>
        </w:tc>
      </w:tr>
      <w:tr w:rsidR="009A7A61" w:rsidRPr="00B250E1" w:rsidTr="001545DD">
        <w:trPr>
          <w:trHeight w:val="240"/>
        </w:trPr>
        <w:tc>
          <w:tcPr>
            <w:tcW w:w="378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Concepto</w:t>
            </w:r>
          </w:p>
        </w:tc>
        <w:tc>
          <w:tcPr>
            <w:tcW w:w="2408"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2016</w:t>
            </w:r>
          </w:p>
        </w:tc>
        <w:tc>
          <w:tcPr>
            <w:tcW w:w="2974"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2015</w:t>
            </w:r>
          </w:p>
        </w:tc>
      </w:tr>
      <w:tr w:rsidR="009A7A61" w:rsidRPr="00B250E1" w:rsidTr="001545DD">
        <w:trPr>
          <w:trHeight w:val="240"/>
        </w:trPr>
        <w:tc>
          <w:tcPr>
            <w:tcW w:w="3786" w:type="dxa"/>
            <w:tcBorders>
              <w:top w:val="single" w:sz="4" w:space="0" w:color="auto"/>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jc w:val="left"/>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1. Ingresos Presupuestarios</w:t>
            </w:r>
          </w:p>
        </w:tc>
        <w:tc>
          <w:tcPr>
            <w:tcW w:w="1275" w:type="dxa"/>
            <w:tcBorders>
              <w:top w:val="single" w:sz="4" w:space="0" w:color="auto"/>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133" w:type="dxa"/>
            <w:tcBorders>
              <w:top w:val="single" w:sz="4" w:space="0" w:color="auto"/>
              <w:left w:val="nil"/>
              <w:bottom w:val="nil"/>
              <w:right w:val="nil"/>
            </w:tcBorders>
            <w:shd w:val="clear" w:color="auto" w:fill="auto"/>
            <w:vAlign w:val="bottom"/>
            <w:hideMark/>
          </w:tcPr>
          <w:p w:rsidR="009A7A61" w:rsidRPr="00B250E1" w:rsidRDefault="0046401F" w:rsidP="00FA1F2D">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38,623</w:t>
            </w:r>
          </w:p>
        </w:tc>
        <w:tc>
          <w:tcPr>
            <w:tcW w:w="1133" w:type="dxa"/>
            <w:tcBorders>
              <w:top w:val="single" w:sz="4" w:space="0" w:color="auto"/>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841" w:type="dxa"/>
            <w:tcBorders>
              <w:top w:val="single" w:sz="4" w:space="0" w:color="auto"/>
              <w:left w:val="nil"/>
              <w:bottom w:val="nil"/>
              <w:right w:val="single" w:sz="4" w:space="0" w:color="auto"/>
            </w:tcBorders>
            <w:shd w:val="clear" w:color="auto" w:fill="auto"/>
            <w:vAlign w:val="bottom"/>
            <w:hideMark/>
          </w:tcPr>
          <w:p w:rsidR="009A7A61" w:rsidRPr="00B250E1" w:rsidRDefault="0046401F" w:rsidP="00AB1A98">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37,</w:t>
            </w:r>
            <w:r w:rsidR="00AB1A98">
              <w:rPr>
                <w:rFonts w:ascii="Futura Medium" w:eastAsia="Times New Roman" w:hAnsi="Futura Medium" w:cs="Futura"/>
                <w:b/>
                <w:bCs/>
                <w:color w:val="000000"/>
                <w:sz w:val="14"/>
                <w:szCs w:val="14"/>
              </w:rPr>
              <w:t>229</w:t>
            </w: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jc w:val="left"/>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2. Más ingresos contables no presupuestarios</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133" w:type="dxa"/>
            <w:tcBorders>
              <w:top w:val="nil"/>
              <w:left w:val="nil"/>
              <w:bottom w:val="single" w:sz="4" w:space="0" w:color="auto"/>
              <w:right w:val="nil"/>
            </w:tcBorders>
            <w:shd w:val="clear" w:color="auto" w:fill="auto"/>
            <w:vAlign w:val="bottom"/>
            <w:hideMark/>
          </w:tcPr>
          <w:p w:rsidR="009A7A61" w:rsidRPr="00B250E1" w:rsidRDefault="0046401F" w:rsidP="00FA1F2D">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1</w:t>
            </w: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841" w:type="dxa"/>
            <w:tcBorders>
              <w:top w:val="nil"/>
              <w:left w:val="nil"/>
              <w:bottom w:val="single" w:sz="4" w:space="0" w:color="auto"/>
              <w:right w:val="single" w:sz="4" w:space="0" w:color="auto"/>
            </w:tcBorders>
            <w:shd w:val="clear" w:color="auto" w:fill="auto"/>
            <w:vAlign w:val="bottom"/>
            <w:hideMark/>
          </w:tcPr>
          <w:p w:rsidR="009A7A61" w:rsidRPr="00B250E1" w:rsidRDefault="0046401F" w:rsidP="00FA1F2D">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12</w:t>
            </w: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ind w:left="214"/>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Incremento por variación de inventarios</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133" w:type="dxa"/>
            <w:tcBorders>
              <w:top w:val="nil"/>
              <w:left w:val="nil"/>
              <w:bottom w:val="nil"/>
              <w:right w:val="nil"/>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841" w:type="dxa"/>
            <w:tcBorders>
              <w:top w:val="nil"/>
              <w:left w:val="nil"/>
              <w:bottom w:val="nil"/>
              <w:right w:val="single" w:sz="4" w:space="0" w:color="auto"/>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1545DD">
        <w:trPr>
          <w:trHeight w:val="48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ind w:left="214"/>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Disminución del exceso de estimaciones por pérdida o deterioro u obsolescencia</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133" w:type="dxa"/>
            <w:tcBorders>
              <w:top w:val="nil"/>
              <w:left w:val="nil"/>
              <w:bottom w:val="nil"/>
              <w:right w:val="nil"/>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841" w:type="dxa"/>
            <w:tcBorders>
              <w:top w:val="nil"/>
              <w:left w:val="nil"/>
              <w:bottom w:val="nil"/>
              <w:right w:val="single" w:sz="4" w:space="0" w:color="auto"/>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ind w:left="214"/>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Disminución del exceso de provisiones</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133" w:type="dxa"/>
            <w:tcBorders>
              <w:top w:val="nil"/>
              <w:left w:val="nil"/>
              <w:bottom w:val="nil"/>
              <w:right w:val="nil"/>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841" w:type="dxa"/>
            <w:tcBorders>
              <w:top w:val="nil"/>
              <w:left w:val="nil"/>
              <w:bottom w:val="nil"/>
              <w:right w:val="single" w:sz="4" w:space="0" w:color="auto"/>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ind w:left="214"/>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Otros ingresos y beneficios varios</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133" w:type="dxa"/>
            <w:tcBorders>
              <w:top w:val="nil"/>
              <w:left w:val="nil"/>
              <w:bottom w:val="nil"/>
              <w:right w:val="nil"/>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841" w:type="dxa"/>
            <w:tcBorders>
              <w:top w:val="nil"/>
              <w:left w:val="nil"/>
              <w:bottom w:val="nil"/>
              <w:right w:val="single" w:sz="4" w:space="0" w:color="auto"/>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ind w:left="214"/>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Otros ingresos contables no presupuestarios</w:t>
            </w:r>
          </w:p>
        </w:tc>
        <w:tc>
          <w:tcPr>
            <w:tcW w:w="1275" w:type="dxa"/>
            <w:tcBorders>
              <w:top w:val="nil"/>
              <w:left w:val="nil"/>
              <w:bottom w:val="nil"/>
              <w:right w:val="nil"/>
            </w:tcBorders>
            <w:shd w:val="clear" w:color="auto" w:fill="auto"/>
            <w:vAlign w:val="bottom"/>
            <w:hideMark/>
          </w:tcPr>
          <w:p w:rsidR="009A7A61" w:rsidRPr="00B250E1" w:rsidRDefault="0046401F" w:rsidP="00FA1F2D">
            <w:pPr>
              <w:spacing w:before="0" w:after="0" w:line="276" w:lineRule="auto"/>
              <w:jc w:val="right"/>
              <w:rPr>
                <w:rFonts w:ascii="Futura Medium" w:eastAsia="Times New Roman" w:hAnsi="Futura Medium" w:cs="Futura"/>
                <w:color w:val="000000"/>
                <w:sz w:val="14"/>
                <w:szCs w:val="14"/>
              </w:rPr>
            </w:pPr>
            <w:r>
              <w:rPr>
                <w:rFonts w:ascii="Futura Medium" w:eastAsia="Times New Roman" w:hAnsi="Futura Medium" w:cs="Futura"/>
                <w:color w:val="000000"/>
                <w:sz w:val="14"/>
                <w:szCs w:val="14"/>
              </w:rPr>
              <w:t>1</w:t>
            </w:r>
          </w:p>
        </w:tc>
        <w:tc>
          <w:tcPr>
            <w:tcW w:w="1133" w:type="dxa"/>
            <w:tcBorders>
              <w:top w:val="nil"/>
              <w:left w:val="nil"/>
              <w:bottom w:val="nil"/>
              <w:right w:val="nil"/>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1133" w:type="dxa"/>
            <w:tcBorders>
              <w:top w:val="nil"/>
              <w:left w:val="nil"/>
              <w:bottom w:val="nil"/>
              <w:right w:val="nil"/>
            </w:tcBorders>
            <w:shd w:val="clear" w:color="auto" w:fill="auto"/>
            <w:vAlign w:val="bottom"/>
            <w:hideMark/>
          </w:tcPr>
          <w:p w:rsidR="009A7A61" w:rsidRPr="00B250E1" w:rsidRDefault="0046401F" w:rsidP="00FA1F2D">
            <w:pPr>
              <w:spacing w:before="0" w:after="0" w:line="276" w:lineRule="auto"/>
              <w:jc w:val="right"/>
              <w:rPr>
                <w:rFonts w:ascii="Futura Medium" w:eastAsia="Times New Roman" w:hAnsi="Futura Medium" w:cs="Futura"/>
                <w:color w:val="000000"/>
                <w:sz w:val="14"/>
                <w:szCs w:val="14"/>
              </w:rPr>
            </w:pPr>
            <w:r>
              <w:rPr>
                <w:rFonts w:ascii="Futura Medium" w:eastAsia="Times New Roman" w:hAnsi="Futura Medium" w:cs="Futura"/>
                <w:color w:val="000000"/>
                <w:sz w:val="14"/>
                <w:szCs w:val="14"/>
              </w:rPr>
              <w:t>12</w:t>
            </w:r>
          </w:p>
        </w:tc>
        <w:tc>
          <w:tcPr>
            <w:tcW w:w="1841" w:type="dxa"/>
            <w:tcBorders>
              <w:top w:val="nil"/>
              <w:left w:val="nil"/>
              <w:bottom w:val="nil"/>
              <w:right w:val="single" w:sz="4" w:space="0" w:color="auto"/>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jc w:val="left"/>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3. Menos ingresos presupuestarios no contables</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133" w:type="dxa"/>
            <w:tcBorders>
              <w:top w:val="nil"/>
              <w:left w:val="nil"/>
              <w:bottom w:val="single" w:sz="4" w:space="0" w:color="auto"/>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0</w:t>
            </w: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841" w:type="dxa"/>
            <w:tcBorders>
              <w:top w:val="nil"/>
              <w:left w:val="nil"/>
              <w:bottom w:val="single" w:sz="4" w:space="0" w:color="auto"/>
              <w:right w:val="single" w:sz="4" w:space="0" w:color="auto"/>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0</w:t>
            </w: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ind w:left="214"/>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Productos de capital</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133" w:type="dxa"/>
            <w:tcBorders>
              <w:top w:val="nil"/>
              <w:left w:val="nil"/>
              <w:bottom w:val="nil"/>
              <w:right w:val="nil"/>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841" w:type="dxa"/>
            <w:tcBorders>
              <w:top w:val="nil"/>
              <w:left w:val="nil"/>
              <w:bottom w:val="nil"/>
              <w:right w:val="single" w:sz="4" w:space="0" w:color="auto"/>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ind w:left="214"/>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Aprovechamientos capital</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133" w:type="dxa"/>
            <w:tcBorders>
              <w:top w:val="nil"/>
              <w:left w:val="nil"/>
              <w:bottom w:val="nil"/>
              <w:right w:val="nil"/>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841" w:type="dxa"/>
            <w:tcBorders>
              <w:top w:val="nil"/>
              <w:left w:val="nil"/>
              <w:bottom w:val="nil"/>
              <w:right w:val="single" w:sz="4" w:space="0" w:color="auto"/>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ind w:left="214"/>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Ingresos derivados de financiamientos</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133" w:type="dxa"/>
            <w:tcBorders>
              <w:top w:val="nil"/>
              <w:left w:val="nil"/>
              <w:right w:val="nil"/>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841" w:type="dxa"/>
            <w:tcBorders>
              <w:top w:val="nil"/>
              <w:left w:val="nil"/>
              <w:right w:val="single" w:sz="4" w:space="0" w:color="auto"/>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1545DD">
        <w:trPr>
          <w:trHeight w:val="240"/>
        </w:trPr>
        <w:tc>
          <w:tcPr>
            <w:tcW w:w="3786"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ind w:left="214"/>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Otros Ingresos presupuestarios no contables</w:t>
            </w:r>
          </w:p>
        </w:tc>
        <w:tc>
          <w:tcPr>
            <w:tcW w:w="1275"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133" w:type="dxa"/>
            <w:tcBorders>
              <w:top w:val="nil"/>
              <w:left w:val="nil"/>
              <w:right w:val="nil"/>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 </w:t>
            </w:r>
          </w:p>
        </w:tc>
        <w:tc>
          <w:tcPr>
            <w:tcW w:w="1133" w:type="dxa"/>
            <w:tcBorders>
              <w:top w:val="nil"/>
              <w:left w:val="nil"/>
              <w:bottom w:val="nil"/>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841" w:type="dxa"/>
            <w:tcBorders>
              <w:top w:val="nil"/>
              <w:left w:val="nil"/>
              <w:right w:val="single" w:sz="4" w:space="0" w:color="auto"/>
            </w:tcBorders>
            <w:shd w:val="clear" w:color="auto" w:fill="auto"/>
            <w:noWrap/>
            <w:vAlign w:val="bottom"/>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 </w:t>
            </w:r>
          </w:p>
        </w:tc>
      </w:tr>
      <w:tr w:rsidR="009A7A61" w:rsidRPr="00B250E1" w:rsidTr="001545DD">
        <w:trPr>
          <w:trHeight w:val="240"/>
        </w:trPr>
        <w:tc>
          <w:tcPr>
            <w:tcW w:w="3786" w:type="dxa"/>
            <w:tcBorders>
              <w:top w:val="nil"/>
              <w:left w:val="single" w:sz="4" w:space="0" w:color="auto"/>
              <w:bottom w:val="single" w:sz="4" w:space="0" w:color="auto"/>
              <w:right w:val="nil"/>
            </w:tcBorders>
            <w:shd w:val="clear" w:color="auto" w:fill="auto"/>
            <w:vAlign w:val="center"/>
            <w:hideMark/>
          </w:tcPr>
          <w:p w:rsidR="009A7A61" w:rsidRPr="00B250E1" w:rsidRDefault="009A7A61" w:rsidP="00FA1F2D">
            <w:pPr>
              <w:spacing w:before="0" w:after="0" w:line="276" w:lineRule="auto"/>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4. Ingresos Contables (4 = 1 + 2 - 3)</w:t>
            </w:r>
          </w:p>
        </w:tc>
        <w:tc>
          <w:tcPr>
            <w:tcW w:w="1275" w:type="dxa"/>
            <w:tcBorders>
              <w:top w:val="nil"/>
              <w:left w:val="nil"/>
              <w:bottom w:val="single" w:sz="4" w:space="0" w:color="auto"/>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133" w:type="dxa"/>
            <w:tcBorders>
              <w:top w:val="nil"/>
              <w:left w:val="nil"/>
              <w:bottom w:val="single" w:sz="4" w:space="0" w:color="auto"/>
              <w:right w:val="nil"/>
            </w:tcBorders>
            <w:shd w:val="clear" w:color="auto" w:fill="auto"/>
            <w:vAlign w:val="bottom"/>
            <w:hideMark/>
          </w:tcPr>
          <w:p w:rsidR="009A7A61" w:rsidRPr="00B250E1" w:rsidRDefault="0046401F" w:rsidP="00FA1F2D">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38,624</w:t>
            </w:r>
          </w:p>
        </w:tc>
        <w:tc>
          <w:tcPr>
            <w:tcW w:w="1133" w:type="dxa"/>
            <w:tcBorders>
              <w:top w:val="nil"/>
              <w:left w:val="nil"/>
              <w:bottom w:val="single" w:sz="4" w:space="0" w:color="auto"/>
              <w:right w:val="nil"/>
            </w:tcBorders>
            <w:shd w:val="clear" w:color="auto" w:fill="auto"/>
            <w:vAlign w:val="bottom"/>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841" w:type="dxa"/>
            <w:tcBorders>
              <w:top w:val="nil"/>
              <w:left w:val="nil"/>
              <w:bottom w:val="single" w:sz="4" w:space="0" w:color="auto"/>
              <w:right w:val="single" w:sz="4" w:space="0" w:color="auto"/>
            </w:tcBorders>
            <w:shd w:val="clear" w:color="auto" w:fill="auto"/>
            <w:vAlign w:val="bottom"/>
            <w:hideMark/>
          </w:tcPr>
          <w:p w:rsidR="009A7A61" w:rsidRPr="00B250E1" w:rsidRDefault="0046401F" w:rsidP="00AB1A98">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37,24</w:t>
            </w:r>
            <w:r w:rsidR="00AB1A98">
              <w:rPr>
                <w:rFonts w:ascii="Futura Medium" w:eastAsia="Times New Roman" w:hAnsi="Futura Medium" w:cs="Futura"/>
                <w:b/>
                <w:bCs/>
                <w:color w:val="000000"/>
                <w:sz w:val="14"/>
                <w:szCs w:val="14"/>
              </w:rPr>
              <w:t>1</w:t>
            </w:r>
          </w:p>
        </w:tc>
      </w:tr>
    </w:tbl>
    <w:p w:rsidR="009A7A61" w:rsidRPr="00B250E1" w:rsidRDefault="009A7A61" w:rsidP="009A7A61">
      <w:pPr>
        <w:tabs>
          <w:tab w:val="left" w:pos="1177"/>
        </w:tabs>
        <w:rPr>
          <w:rFonts w:ascii="Futura Medium" w:hAnsi="Futura Medium"/>
          <w:b/>
        </w:rPr>
      </w:pPr>
    </w:p>
    <w:p w:rsidR="009A7A61" w:rsidRDefault="009A7A61" w:rsidP="009A7A61">
      <w:pPr>
        <w:pStyle w:val="Texto"/>
        <w:spacing w:after="0" w:line="276" w:lineRule="auto"/>
        <w:ind w:left="426" w:right="0"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19. Conciliación entre los Egresos</w:t>
      </w:r>
      <w:r w:rsidRPr="009A7A61">
        <w:rPr>
          <w:rFonts w:ascii="Futura SC T OT Book" w:eastAsiaTheme="minorEastAsia" w:hAnsi="Futura SC T OT Book" w:cs="Futura"/>
          <w:color w:val="595959" w:themeColor="text1" w:themeTint="A6"/>
          <w:sz w:val="24"/>
          <w:szCs w:val="24"/>
          <w:lang w:val="es-ES_tradnl" w:eastAsia="es-ES"/>
        </w:rPr>
        <w:t xml:space="preserve"> Presupuestarios y</w:t>
      </w:r>
      <w:r>
        <w:rPr>
          <w:rFonts w:ascii="Futura SC T OT Book" w:eastAsiaTheme="minorEastAsia" w:hAnsi="Futura SC T OT Book" w:cs="Futura"/>
          <w:color w:val="595959" w:themeColor="text1" w:themeTint="A6"/>
          <w:sz w:val="24"/>
          <w:szCs w:val="24"/>
          <w:lang w:val="es-ES_tradnl" w:eastAsia="es-ES"/>
        </w:rPr>
        <w:t xml:space="preserve"> los Gastos</w:t>
      </w:r>
      <w:r w:rsidRPr="009A7A61">
        <w:rPr>
          <w:rFonts w:ascii="Futura SC T OT Book" w:eastAsiaTheme="minorEastAsia" w:hAnsi="Futura SC T OT Book" w:cs="Futura"/>
          <w:color w:val="595959" w:themeColor="text1" w:themeTint="A6"/>
          <w:sz w:val="24"/>
          <w:szCs w:val="24"/>
          <w:lang w:val="es-ES_tradnl" w:eastAsia="es-ES"/>
        </w:rPr>
        <w:t xml:space="preserve"> Contables</w:t>
      </w:r>
    </w:p>
    <w:tbl>
      <w:tblPr>
        <w:tblW w:w="9215" w:type="dxa"/>
        <w:tblCellMar>
          <w:left w:w="70" w:type="dxa"/>
          <w:right w:w="70" w:type="dxa"/>
        </w:tblCellMar>
        <w:tblLook w:val="04A0" w:firstRow="1" w:lastRow="0" w:firstColumn="1" w:lastColumn="0" w:noHBand="0" w:noVBand="1"/>
      </w:tblPr>
      <w:tblGrid>
        <w:gridCol w:w="4678"/>
        <w:gridCol w:w="1134"/>
        <w:gridCol w:w="992"/>
        <w:gridCol w:w="993"/>
        <w:gridCol w:w="1418"/>
      </w:tblGrid>
      <w:tr w:rsidR="009A7A61" w:rsidRPr="00B250E1" w:rsidTr="00FA1F2D">
        <w:tc>
          <w:tcPr>
            <w:tcW w:w="9215" w:type="dxa"/>
            <w:gridSpan w:val="5"/>
            <w:tcBorders>
              <w:top w:val="single" w:sz="4" w:space="0" w:color="auto"/>
              <w:left w:val="single" w:sz="4" w:space="0" w:color="auto"/>
              <w:bottom w:val="nil"/>
              <w:right w:val="single" w:sz="4" w:space="0" w:color="auto"/>
            </w:tcBorders>
            <w:shd w:val="clear" w:color="000000" w:fill="A6A6A6"/>
            <w:noWrap/>
            <w:vAlign w:val="center"/>
            <w:hideMark/>
          </w:tcPr>
          <w:p w:rsidR="009A7A61" w:rsidRPr="00B250E1" w:rsidRDefault="00DC1F80" w:rsidP="00FA1F2D">
            <w:pPr>
              <w:spacing w:before="0" w:after="0" w:line="276" w:lineRule="auto"/>
              <w:jc w:val="center"/>
              <w:rPr>
                <w:rFonts w:ascii="Futura Medium" w:eastAsia="Times New Roman" w:hAnsi="Futura Medium" w:cs="Futura"/>
                <w:color w:val="000000"/>
                <w:sz w:val="14"/>
                <w:szCs w:val="14"/>
              </w:rPr>
            </w:pPr>
            <w:r>
              <w:rPr>
                <w:rFonts w:ascii="Futura Medium" w:eastAsia="Times New Roman" w:hAnsi="Futura Medium" w:cs="Futura"/>
                <w:color w:val="000000"/>
                <w:sz w:val="14"/>
                <w:szCs w:val="14"/>
              </w:rPr>
              <w:t>Centro de Estudios de Bachillerato Técnico “Eva Sámano de López Mateos”</w:t>
            </w:r>
          </w:p>
        </w:tc>
      </w:tr>
      <w:tr w:rsidR="009A7A61" w:rsidRPr="00B250E1" w:rsidTr="00FA1F2D">
        <w:tc>
          <w:tcPr>
            <w:tcW w:w="9215" w:type="dxa"/>
            <w:gridSpan w:val="5"/>
            <w:tcBorders>
              <w:top w:val="nil"/>
              <w:left w:val="single" w:sz="4" w:space="0" w:color="auto"/>
              <w:bottom w:val="nil"/>
              <w:right w:val="single" w:sz="4" w:space="0" w:color="auto"/>
            </w:tcBorders>
            <w:shd w:val="clear" w:color="000000" w:fill="A6A6A6"/>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Conciliación entre los Egresos Presupuestarios y los Gastos Contables</w:t>
            </w:r>
          </w:p>
        </w:tc>
      </w:tr>
      <w:tr w:rsidR="009A7A61" w:rsidRPr="00B250E1" w:rsidTr="00FA1F2D">
        <w:tc>
          <w:tcPr>
            <w:tcW w:w="9215" w:type="dxa"/>
            <w:gridSpan w:val="5"/>
            <w:tcBorders>
              <w:top w:val="nil"/>
              <w:left w:val="single" w:sz="4" w:space="0" w:color="auto"/>
              <w:bottom w:val="nil"/>
              <w:right w:val="single" w:sz="4" w:space="0" w:color="auto"/>
            </w:tcBorders>
            <w:shd w:val="clear" w:color="000000" w:fill="A6A6A6"/>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2016 y 2015</w:t>
            </w:r>
          </w:p>
        </w:tc>
      </w:tr>
      <w:tr w:rsidR="009A7A61" w:rsidRPr="00B250E1" w:rsidTr="00FA1F2D">
        <w:tc>
          <w:tcPr>
            <w:tcW w:w="9215" w:type="dxa"/>
            <w:gridSpan w:val="5"/>
            <w:tcBorders>
              <w:top w:val="nil"/>
              <w:left w:val="single" w:sz="4" w:space="0" w:color="auto"/>
              <w:bottom w:val="single" w:sz="4" w:space="0" w:color="auto"/>
              <w:right w:val="single" w:sz="4" w:space="0" w:color="auto"/>
            </w:tcBorders>
            <w:shd w:val="clear" w:color="000000" w:fill="A6A6A6"/>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(Miles de pesos)</w:t>
            </w:r>
          </w:p>
        </w:tc>
      </w:tr>
      <w:tr w:rsidR="009A7A61" w:rsidRPr="00B250E1" w:rsidTr="00FA1F2D">
        <w:tc>
          <w:tcPr>
            <w:tcW w:w="467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9A7A61" w:rsidRPr="00B250E1" w:rsidRDefault="009A7A61" w:rsidP="00FA1F2D">
            <w:pPr>
              <w:spacing w:before="0" w:after="0" w:line="276" w:lineRule="auto"/>
              <w:jc w:val="center"/>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Concepto</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9A7A61" w:rsidRPr="00B250E1" w:rsidRDefault="009A7A61" w:rsidP="00FA1F2D">
            <w:pPr>
              <w:spacing w:before="0" w:after="0" w:line="276" w:lineRule="auto"/>
              <w:jc w:val="center"/>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2016</w:t>
            </w:r>
          </w:p>
        </w:tc>
        <w:tc>
          <w:tcPr>
            <w:tcW w:w="2411"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9A7A61" w:rsidRPr="00B250E1" w:rsidRDefault="009A7A61" w:rsidP="00FA1F2D">
            <w:pPr>
              <w:spacing w:before="0" w:after="0" w:line="276" w:lineRule="auto"/>
              <w:jc w:val="center"/>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2015</w:t>
            </w:r>
          </w:p>
        </w:tc>
      </w:tr>
      <w:tr w:rsidR="009A7A61" w:rsidRPr="00B250E1" w:rsidTr="00FA1F2D">
        <w:tc>
          <w:tcPr>
            <w:tcW w:w="4678" w:type="dxa"/>
            <w:tcBorders>
              <w:top w:val="single" w:sz="4" w:space="0" w:color="auto"/>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1. Total de egresos (presupuestarios)</w:t>
            </w:r>
          </w:p>
        </w:tc>
        <w:tc>
          <w:tcPr>
            <w:tcW w:w="1134" w:type="dxa"/>
            <w:tcBorders>
              <w:top w:val="single" w:sz="4" w:space="0" w:color="auto"/>
              <w:left w:val="nil"/>
              <w:bottom w:val="nil"/>
              <w:right w:val="nil"/>
            </w:tcBorders>
            <w:shd w:val="clear" w:color="auto" w:fill="auto"/>
            <w:vAlign w:val="center"/>
            <w:hideMark/>
          </w:tcPr>
          <w:p w:rsidR="009A7A61" w:rsidRPr="00B250E1" w:rsidRDefault="009A7A61" w:rsidP="00FA1F2D">
            <w:pPr>
              <w:spacing w:before="0" w:after="0" w:line="276" w:lineRule="auto"/>
              <w:rPr>
                <w:rFonts w:ascii="Futura Medium" w:eastAsia="Times New Roman" w:hAnsi="Futura Medium" w:cs="Futura"/>
                <w:b/>
                <w:bCs/>
                <w:color w:val="000000"/>
                <w:sz w:val="14"/>
                <w:szCs w:val="14"/>
              </w:rPr>
            </w:pPr>
          </w:p>
        </w:tc>
        <w:tc>
          <w:tcPr>
            <w:tcW w:w="992" w:type="dxa"/>
            <w:tcBorders>
              <w:top w:val="single" w:sz="4" w:space="0" w:color="auto"/>
              <w:left w:val="nil"/>
              <w:bottom w:val="nil"/>
              <w:right w:val="nil"/>
            </w:tcBorders>
            <w:shd w:val="clear" w:color="auto" w:fill="auto"/>
            <w:vAlign w:val="center"/>
            <w:hideMark/>
          </w:tcPr>
          <w:p w:rsidR="009A7A61" w:rsidRPr="00B250E1" w:rsidRDefault="00DC1F80" w:rsidP="00DC1F80">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35,788</w:t>
            </w:r>
          </w:p>
        </w:tc>
        <w:tc>
          <w:tcPr>
            <w:tcW w:w="993" w:type="dxa"/>
            <w:tcBorders>
              <w:top w:val="single" w:sz="4" w:space="0" w:color="auto"/>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418" w:type="dxa"/>
            <w:tcBorders>
              <w:top w:val="single" w:sz="4" w:space="0" w:color="auto"/>
              <w:left w:val="nil"/>
              <w:bottom w:val="nil"/>
              <w:right w:val="single" w:sz="4" w:space="0" w:color="auto"/>
            </w:tcBorders>
            <w:shd w:val="clear" w:color="auto" w:fill="auto"/>
            <w:vAlign w:val="center"/>
            <w:hideMark/>
          </w:tcPr>
          <w:p w:rsidR="009A7A61" w:rsidRPr="00B250E1" w:rsidRDefault="00DC1F80" w:rsidP="00FA1F2D">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36,188</w:t>
            </w:r>
          </w:p>
        </w:tc>
      </w:tr>
      <w:tr w:rsidR="009A7A61" w:rsidRPr="00B250E1" w:rsidTr="00FA1F2D">
        <w:tc>
          <w:tcPr>
            <w:tcW w:w="4678"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2. Menos egresos presupuestarios no contables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rPr>
                <w:rFonts w:ascii="Futura Medium" w:eastAsia="Times New Roman" w:hAnsi="Futura Medium" w:cs="Futura"/>
                <w:b/>
                <w:bCs/>
                <w:color w:val="000000"/>
                <w:sz w:val="14"/>
                <w:szCs w:val="14"/>
              </w:rPr>
            </w:pPr>
          </w:p>
        </w:tc>
        <w:tc>
          <w:tcPr>
            <w:tcW w:w="992" w:type="dxa"/>
            <w:tcBorders>
              <w:top w:val="nil"/>
              <w:left w:val="nil"/>
              <w:bottom w:val="single" w:sz="4" w:space="0" w:color="auto"/>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0</w:t>
            </w: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418" w:type="dxa"/>
            <w:tcBorders>
              <w:top w:val="nil"/>
              <w:left w:val="nil"/>
              <w:bottom w:val="single" w:sz="4" w:space="0" w:color="auto"/>
              <w:right w:val="single" w:sz="4" w:space="0" w:color="auto"/>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0</w:t>
            </w: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Mobiliario y equipo de administración</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Mobiliario y equipo educacional y recreativo</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Equipo e instrumental médico y de laboratorio</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Vehículos y equipo de transporte</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Equipo de defensa y seguridad</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Maquinaria, otros equipos y herramientas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Activos biológicos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Bienes inmuebles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Activos intangibles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Obra pública en bienes propios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Acciones y participaciones de capital</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Compra de títulos y valores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Inversiones en fideicomisos, mandatos y otros análogos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Provisiones para contingencias y otras erogaciones especiales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Amortización de la deuda publica</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Adeudos de ejercicios fiscales anteriores (ADEFAS)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Otros Egresos Presupuestales No Contables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vAlign w:val="center"/>
            <w:hideMark/>
          </w:tcPr>
          <w:p w:rsidR="009A7A61" w:rsidRPr="00B250E1" w:rsidRDefault="009A7A61" w:rsidP="00FA1F2D">
            <w:pPr>
              <w:spacing w:before="0" w:after="0" w:line="276" w:lineRule="auto"/>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3. Más gastos contables no presupuestales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rPr>
                <w:rFonts w:ascii="Futura Medium" w:eastAsia="Times New Roman" w:hAnsi="Futura Medium" w:cs="Futura"/>
                <w:b/>
                <w:bCs/>
                <w:color w:val="000000"/>
                <w:sz w:val="14"/>
                <w:szCs w:val="14"/>
              </w:rPr>
            </w:pPr>
          </w:p>
        </w:tc>
        <w:tc>
          <w:tcPr>
            <w:tcW w:w="992" w:type="dxa"/>
            <w:tcBorders>
              <w:top w:val="nil"/>
              <w:left w:val="nil"/>
              <w:bottom w:val="single" w:sz="4" w:space="0" w:color="auto"/>
              <w:right w:val="nil"/>
            </w:tcBorders>
            <w:shd w:val="clear" w:color="auto" w:fill="auto"/>
            <w:vAlign w:val="center"/>
            <w:hideMark/>
          </w:tcPr>
          <w:p w:rsidR="009A7A61" w:rsidRPr="00B250E1" w:rsidRDefault="00DC1F80" w:rsidP="00FA1F2D">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884</w:t>
            </w: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418" w:type="dxa"/>
            <w:tcBorders>
              <w:top w:val="nil"/>
              <w:left w:val="nil"/>
              <w:bottom w:val="single" w:sz="4" w:space="0" w:color="auto"/>
              <w:right w:val="single" w:sz="4" w:space="0" w:color="auto"/>
            </w:tcBorders>
            <w:shd w:val="clear" w:color="auto" w:fill="auto"/>
            <w:vAlign w:val="center"/>
            <w:hideMark/>
          </w:tcPr>
          <w:p w:rsidR="009A7A61" w:rsidRPr="00B250E1" w:rsidRDefault="00DC1F80" w:rsidP="00FA1F2D">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808</w:t>
            </w: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Estimaciones, depreciaciones, deterioros, obsolescencia y amortizaciones</w:t>
            </w:r>
          </w:p>
        </w:tc>
        <w:tc>
          <w:tcPr>
            <w:tcW w:w="1134" w:type="dxa"/>
            <w:tcBorders>
              <w:top w:val="nil"/>
              <w:left w:val="nil"/>
              <w:bottom w:val="nil"/>
              <w:right w:val="nil"/>
            </w:tcBorders>
            <w:shd w:val="clear" w:color="auto" w:fill="auto"/>
            <w:vAlign w:val="center"/>
            <w:hideMark/>
          </w:tcPr>
          <w:p w:rsidR="009A7A61" w:rsidRPr="00B250E1" w:rsidRDefault="00DC1F80" w:rsidP="00FA1F2D">
            <w:pPr>
              <w:spacing w:before="0" w:after="0" w:line="276" w:lineRule="auto"/>
              <w:jc w:val="right"/>
              <w:rPr>
                <w:rFonts w:ascii="Futura Medium" w:eastAsia="Times New Roman" w:hAnsi="Futura Medium" w:cs="Futura"/>
                <w:color w:val="000000"/>
                <w:sz w:val="14"/>
                <w:szCs w:val="14"/>
              </w:rPr>
            </w:pPr>
            <w:r>
              <w:rPr>
                <w:rFonts w:ascii="Futura Medium" w:eastAsia="Times New Roman" w:hAnsi="Futura Medium" w:cs="Futura"/>
                <w:color w:val="000000"/>
                <w:sz w:val="14"/>
                <w:szCs w:val="14"/>
              </w:rPr>
              <w:t>884</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DC1F80" w:rsidP="00FA1F2D">
            <w:pPr>
              <w:spacing w:before="0" w:after="0" w:line="276" w:lineRule="auto"/>
              <w:jc w:val="right"/>
              <w:rPr>
                <w:rFonts w:ascii="Futura Medium" w:eastAsia="Times New Roman" w:hAnsi="Futura Medium" w:cs="Futura"/>
                <w:color w:val="000000"/>
                <w:sz w:val="14"/>
                <w:szCs w:val="14"/>
              </w:rPr>
            </w:pPr>
            <w:r>
              <w:rPr>
                <w:rFonts w:ascii="Futura Medium" w:eastAsia="Times New Roman" w:hAnsi="Futura Medium" w:cs="Futura"/>
                <w:color w:val="000000"/>
                <w:sz w:val="14"/>
                <w:szCs w:val="14"/>
              </w:rPr>
              <w:t>808</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Provisiones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Disminución de inventarios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Aumento por insuficiencia de estimaciones por pérdida o deterioro u obsolescencia</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Aumento por insuficiencia de provisiones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Otros Gastos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nil"/>
              <w:right w:val="nil"/>
            </w:tcBorders>
            <w:shd w:val="clear" w:color="auto" w:fill="auto"/>
            <w:noWrap/>
            <w:vAlign w:val="center"/>
            <w:hideMark/>
          </w:tcPr>
          <w:p w:rsidR="009A7A61" w:rsidRPr="00B250E1" w:rsidRDefault="009A7A61" w:rsidP="00FA1F2D">
            <w:pPr>
              <w:spacing w:before="0" w:after="0" w:line="276" w:lineRule="auto"/>
              <w:ind w:firstLineChars="200" w:firstLine="280"/>
              <w:jc w:val="lef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Otros Gastos Contables No Presupuestales</w:t>
            </w:r>
          </w:p>
        </w:tc>
        <w:tc>
          <w:tcPr>
            <w:tcW w:w="1134"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992" w:type="dxa"/>
            <w:tcBorders>
              <w:top w:val="nil"/>
              <w:left w:val="nil"/>
              <w:bottom w:val="nil"/>
              <w:right w:val="nil"/>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c>
          <w:tcPr>
            <w:tcW w:w="993" w:type="dxa"/>
            <w:tcBorders>
              <w:top w:val="nil"/>
              <w:left w:val="nil"/>
              <w:bottom w:val="nil"/>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r w:rsidRPr="00B250E1">
              <w:rPr>
                <w:rFonts w:ascii="Futura Medium" w:eastAsia="Times New Roman" w:hAnsi="Futura Medium" w:cs="Futura"/>
                <w:color w:val="000000"/>
                <w:sz w:val="14"/>
                <w:szCs w:val="14"/>
              </w:rPr>
              <w:t>0</w:t>
            </w:r>
          </w:p>
        </w:tc>
        <w:tc>
          <w:tcPr>
            <w:tcW w:w="1418" w:type="dxa"/>
            <w:tcBorders>
              <w:top w:val="nil"/>
              <w:left w:val="nil"/>
              <w:bottom w:val="nil"/>
              <w:right w:val="single" w:sz="4" w:space="0" w:color="auto"/>
            </w:tcBorders>
            <w:shd w:val="clear" w:color="auto" w:fill="auto"/>
            <w:noWrap/>
            <w:vAlign w:val="center"/>
            <w:hideMark/>
          </w:tcPr>
          <w:p w:rsidR="009A7A61" w:rsidRPr="00B250E1" w:rsidRDefault="009A7A61" w:rsidP="00FA1F2D">
            <w:pPr>
              <w:spacing w:before="0" w:after="0" w:line="276" w:lineRule="auto"/>
              <w:jc w:val="right"/>
              <w:rPr>
                <w:rFonts w:ascii="Futura Medium" w:eastAsia="Times New Roman" w:hAnsi="Futura Medium" w:cs="Futura"/>
                <w:color w:val="000000"/>
                <w:sz w:val="14"/>
                <w:szCs w:val="14"/>
              </w:rPr>
            </w:pPr>
          </w:p>
        </w:tc>
      </w:tr>
      <w:tr w:rsidR="009A7A61" w:rsidRPr="00B250E1" w:rsidTr="00FA1F2D">
        <w:tc>
          <w:tcPr>
            <w:tcW w:w="4678" w:type="dxa"/>
            <w:tcBorders>
              <w:top w:val="nil"/>
              <w:left w:val="single" w:sz="4" w:space="0" w:color="auto"/>
              <w:bottom w:val="single" w:sz="4" w:space="0" w:color="auto"/>
              <w:right w:val="nil"/>
            </w:tcBorders>
            <w:shd w:val="clear" w:color="auto" w:fill="auto"/>
            <w:vAlign w:val="center"/>
            <w:hideMark/>
          </w:tcPr>
          <w:p w:rsidR="009A7A61" w:rsidRPr="00B250E1" w:rsidRDefault="009A7A61" w:rsidP="00FA1F2D">
            <w:pPr>
              <w:spacing w:before="0" w:after="0" w:line="276" w:lineRule="auto"/>
              <w:rPr>
                <w:rFonts w:ascii="Futura Medium" w:eastAsia="Times New Roman" w:hAnsi="Futura Medium" w:cs="Futura"/>
                <w:b/>
                <w:bCs/>
                <w:color w:val="000000"/>
                <w:sz w:val="14"/>
                <w:szCs w:val="14"/>
              </w:rPr>
            </w:pPr>
            <w:r w:rsidRPr="00B250E1">
              <w:rPr>
                <w:rFonts w:ascii="Futura Medium" w:eastAsia="Times New Roman" w:hAnsi="Futura Medium" w:cs="Futura"/>
                <w:b/>
                <w:bCs/>
                <w:color w:val="000000"/>
                <w:sz w:val="14"/>
                <w:szCs w:val="14"/>
              </w:rPr>
              <w:t>4. Total de Gasto Contable (4 = 1 - 2 + 3)</w:t>
            </w:r>
          </w:p>
        </w:tc>
        <w:tc>
          <w:tcPr>
            <w:tcW w:w="1134" w:type="dxa"/>
            <w:tcBorders>
              <w:top w:val="nil"/>
              <w:left w:val="nil"/>
              <w:bottom w:val="single" w:sz="4" w:space="0" w:color="auto"/>
              <w:right w:val="nil"/>
            </w:tcBorders>
            <w:shd w:val="clear" w:color="auto" w:fill="auto"/>
            <w:vAlign w:val="center"/>
            <w:hideMark/>
          </w:tcPr>
          <w:p w:rsidR="009A7A61" w:rsidRPr="00B250E1" w:rsidRDefault="009A7A61" w:rsidP="00FA1F2D">
            <w:pPr>
              <w:spacing w:before="0" w:after="0" w:line="276" w:lineRule="auto"/>
              <w:rPr>
                <w:rFonts w:ascii="Futura Medium" w:eastAsia="Times New Roman" w:hAnsi="Futura Medium" w:cs="Futura"/>
                <w:b/>
                <w:bCs/>
                <w:color w:val="000000"/>
                <w:sz w:val="14"/>
                <w:szCs w:val="14"/>
              </w:rPr>
            </w:pPr>
          </w:p>
        </w:tc>
        <w:tc>
          <w:tcPr>
            <w:tcW w:w="992" w:type="dxa"/>
            <w:tcBorders>
              <w:top w:val="nil"/>
              <w:left w:val="nil"/>
              <w:bottom w:val="single" w:sz="4" w:space="0" w:color="auto"/>
              <w:right w:val="nil"/>
            </w:tcBorders>
            <w:shd w:val="clear" w:color="auto" w:fill="auto"/>
            <w:vAlign w:val="center"/>
            <w:hideMark/>
          </w:tcPr>
          <w:p w:rsidR="009A7A61" w:rsidRPr="00B250E1" w:rsidRDefault="00DC1F80" w:rsidP="00DC1F80">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36,672</w:t>
            </w:r>
          </w:p>
        </w:tc>
        <w:tc>
          <w:tcPr>
            <w:tcW w:w="993" w:type="dxa"/>
            <w:tcBorders>
              <w:top w:val="nil"/>
              <w:left w:val="nil"/>
              <w:bottom w:val="single" w:sz="4" w:space="0" w:color="auto"/>
              <w:right w:val="nil"/>
            </w:tcBorders>
            <w:shd w:val="clear" w:color="auto" w:fill="auto"/>
            <w:vAlign w:val="center"/>
            <w:hideMark/>
          </w:tcPr>
          <w:p w:rsidR="009A7A61" w:rsidRPr="00B250E1" w:rsidRDefault="009A7A61" w:rsidP="00FA1F2D">
            <w:pPr>
              <w:spacing w:before="0" w:after="0" w:line="276" w:lineRule="auto"/>
              <w:jc w:val="right"/>
              <w:rPr>
                <w:rFonts w:ascii="Futura Medium" w:eastAsia="Times New Roman" w:hAnsi="Futura Medium" w:cs="Futura"/>
                <w:b/>
                <w:bCs/>
                <w:color w:val="000000"/>
                <w:sz w:val="14"/>
                <w:szCs w:val="14"/>
              </w:rPr>
            </w:pPr>
          </w:p>
        </w:tc>
        <w:tc>
          <w:tcPr>
            <w:tcW w:w="1418" w:type="dxa"/>
            <w:tcBorders>
              <w:top w:val="nil"/>
              <w:left w:val="nil"/>
              <w:bottom w:val="single" w:sz="4" w:space="0" w:color="auto"/>
              <w:right w:val="single" w:sz="4" w:space="0" w:color="auto"/>
            </w:tcBorders>
            <w:shd w:val="clear" w:color="auto" w:fill="auto"/>
            <w:vAlign w:val="center"/>
            <w:hideMark/>
          </w:tcPr>
          <w:p w:rsidR="009A7A61" w:rsidRPr="00B250E1" w:rsidRDefault="00DC1F80" w:rsidP="00FA1F2D">
            <w:pPr>
              <w:spacing w:before="0" w:after="0" w:line="276" w:lineRule="auto"/>
              <w:jc w:val="right"/>
              <w:rPr>
                <w:rFonts w:ascii="Futura Medium" w:eastAsia="Times New Roman" w:hAnsi="Futura Medium" w:cs="Futura"/>
                <w:b/>
                <w:bCs/>
                <w:color w:val="000000"/>
                <w:sz w:val="14"/>
                <w:szCs w:val="14"/>
              </w:rPr>
            </w:pPr>
            <w:r>
              <w:rPr>
                <w:rFonts w:ascii="Futura Medium" w:eastAsia="Times New Roman" w:hAnsi="Futura Medium" w:cs="Futura"/>
                <w:b/>
                <w:bCs/>
                <w:color w:val="000000"/>
                <w:sz w:val="14"/>
                <w:szCs w:val="14"/>
              </w:rPr>
              <w:t>36,996</w:t>
            </w:r>
          </w:p>
        </w:tc>
      </w:tr>
    </w:tbl>
    <w:p w:rsidR="005352AE" w:rsidRPr="00931C46" w:rsidRDefault="005352AE" w:rsidP="006171CE">
      <w:pPr>
        <w:pStyle w:val="Texto"/>
        <w:numPr>
          <w:ilvl w:val="0"/>
          <w:numId w:val="5"/>
        </w:numPr>
        <w:spacing w:after="0" w:line="276" w:lineRule="auto"/>
        <w:ind w:right="0"/>
        <w:rPr>
          <w:rFonts w:ascii="Futura SC T OT Book" w:hAnsi="Futura SC T OT Book" w:cs="Futura"/>
          <w:szCs w:val="18"/>
        </w:rPr>
      </w:pPr>
      <w:r w:rsidRPr="00AA2634">
        <w:rPr>
          <w:rFonts w:ascii="Futura SC T OT Book" w:eastAsiaTheme="minorEastAsia" w:hAnsi="Futura SC T OT Book" w:cs="Futura"/>
          <w:color w:val="595959" w:themeColor="text1" w:themeTint="A6"/>
          <w:sz w:val="24"/>
          <w:szCs w:val="24"/>
          <w:lang w:val="es-ES_tradnl" w:eastAsia="es-ES"/>
        </w:rPr>
        <w:lastRenderedPageBreak/>
        <w:t xml:space="preserve">Notas de gestión administrativa: </w:t>
      </w:r>
    </w:p>
    <w:p w:rsidR="00931C46" w:rsidRPr="00AA2634" w:rsidRDefault="00931C46" w:rsidP="00931C46">
      <w:pPr>
        <w:pStyle w:val="Texto"/>
        <w:spacing w:after="0" w:line="276" w:lineRule="auto"/>
        <w:ind w:left="720" w:right="0" w:firstLine="0"/>
        <w:rPr>
          <w:rFonts w:ascii="Futura SC T OT Book" w:hAnsi="Futura SC T OT Book" w:cs="Futura"/>
          <w:szCs w:val="18"/>
        </w:rPr>
      </w:pPr>
    </w:p>
    <w:p w:rsidR="00931C46"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Introducción</w:t>
      </w:r>
    </w:p>
    <w:p w:rsidR="00931C46" w:rsidRPr="00931C46" w:rsidRDefault="00931C46" w:rsidP="00931C46">
      <w:pPr>
        <w:pStyle w:val="Texto"/>
        <w:spacing w:after="0" w:line="276" w:lineRule="auto"/>
        <w:ind w:left="1276" w:right="0" w:firstLine="0"/>
        <w:rPr>
          <w:rFonts w:ascii="Futura SC T OT Book" w:eastAsiaTheme="minorEastAsia" w:hAnsi="Futura SC T OT Book" w:cs="Futura"/>
          <w:color w:val="595959" w:themeColor="text1" w:themeTint="A6"/>
          <w:sz w:val="24"/>
          <w:szCs w:val="24"/>
          <w:lang w:val="es-ES_tradnl" w:eastAsia="es-ES"/>
        </w:rPr>
      </w:pPr>
    </w:p>
    <w:p w:rsid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931C46">
        <w:rPr>
          <w:rFonts w:ascii="Futura Medium" w:eastAsiaTheme="minorEastAsia" w:hAnsi="Futura Medium" w:cs="Futura"/>
          <w:color w:val="595959" w:themeColor="text1" w:themeTint="A6"/>
          <w:sz w:val="24"/>
          <w:szCs w:val="24"/>
          <w:lang w:val="es-ES_tradnl" w:eastAsia="es-ES"/>
        </w:rPr>
        <w:t>Los presentes Estados Financieros, proveen de información financiera a los principales usuarios de la misma, al congreso y a los ciudadanos</w:t>
      </w:r>
      <w:r>
        <w:rPr>
          <w:rFonts w:ascii="Futura Medium" w:eastAsiaTheme="minorEastAsia" w:hAnsi="Futura Medium" w:cs="Futura"/>
          <w:color w:val="595959" w:themeColor="text1" w:themeTint="A6"/>
          <w:sz w:val="24"/>
          <w:szCs w:val="24"/>
          <w:lang w:val="es-ES_tradnl" w:eastAsia="es-ES"/>
        </w:rPr>
        <w:t xml:space="preserve">. </w:t>
      </w:r>
    </w:p>
    <w:p w:rsid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931C46">
        <w:rPr>
          <w:rFonts w:ascii="Futura Medium" w:eastAsiaTheme="minorEastAsia" w:hAnsi="Futura Medium" w:cs="Futura"/>
          <w:color w:val="595959" w:themeColor="text1" w:themeTint="A6"/>
          <w:sz w:val="24"/>
          <w:szCs w:val="24"/>
          <w:lang w:val="es-ES_tradnl" w:eastAsia="es-ES"/>
        </w:rPr>
        <w:t>El objetivo del presente documento es la revelación del contexto y de los aspectos económicos-financieros más relevantes que influyeron en las decisiones del periodo, y que deberán ser considerados en la elaboración de los Estados Financieros para la mayor comprensión de los mismos y sus particularidades.</w:t>
      </w:r>
      <w:r>
        <w:rPr>
          <w:rFonts w:ascii="Futura Medium" w:eastAsiaTheme="minorEastAsia" w:hAnsi="Futura Medium" w:cs="Futura"/>
          <w:color w:val="595959" w:themeColor="text1" w:themeTint="A6"/>
          <w:sz w:val="24"/>
          <w:szCs w:val="24"/>
          <w:lang w:val="es-ES_tradnl" w:eastAsia="es-ES"/>
        </w:rPr>
        <w:t xml:space="preserve"> </w:t>
      </w:r>
    </w:p>
    <w:p w:rsid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931C46" w:rsidRP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eastAsia="es-ES"/>
        </w:rPr>
      </w:pPr>
      <w:r w:rsidRPr="00931C46">
        <w:rPr>
          <w:rFonts w:ascii="Futura Medium" w:eastAsiaTheme="minorEastAsia" w:hAnsi="Futura Medium" w:cs="Futura"/>
          <w:color w:val="595959" w:themeColor="text1" w:themeTint="A6"/>
          <w:sz w:val="24"/>
          <w:szCs w:val="24"/>
          <w:lang w:val="es-ES_tradnl" w:eastAsia="es-ES"/>
        </w:rPr>
        <w:t>De esta manera, se informa y explica la respuesta del gobierno a las condiciones relacionadas con la información financiera de cada periodo de gestión; además, de exponer aquellas políticas que podrían afectar la toma de decisiones en periodos posteriores.</w:t>
      </w:r>
    </w:p>
    <w:p w:rsidR="00931C46" w:rsidRPr="00AA2634" w:rsidRDefault="00931C46" w:rsidP="00931C46">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Panorama económico y financiero</w:t>
      </w:r>
    </w:p>
    <w:p w:rsidR="00931C46" w:rsidRDefault="00931C46" w:rsidP="00931C46">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931C46">
        <w:rPr>
          <w:rFonts w:ascii="Futura Medium" w:eastAsiaTheme="minorEastAsia" w:hAnsi="Futura Medium" w:cs="Futura"/>
          <w:color w:val="595959" w:themeColor="text1" w:themeTint="A6"/>
          <w:sz w:val="24"/>
          <w:szCs w:val="24"/>
          <w:lang w:val="es-ES_tradnl" w:eastAsia="es-ES"/>
        </w:rPr>
        <w:t>El centro educativo opera con el presupuesto autorizado y asignado en el Presupuesto de Egresos del Estado de cada ejercicio fiscal, asimismo con los Ingresos Propios.</w:t>
      </w:r>
      <w:r>
        <w:rPr>
          <w:rFonts w:ascii="Futura Medium" w:eastAsiaTheme="minorEastAsia" w:hAnsi="Futura Medium" w:cs="Futura"/>
          <w:color w:val="595959" w:themeColor="text1" w:themeTint="A6"/>
          <w:sz w:val="24"/>
          <w:szCs w:val="24"/>
          <w:lang w:val="es-ES_tradnl" w:eastAsia="es-ES"/>
        </w:rPr>
        <w:t xml:space="preserve"> </w:t>
      </w:r>
    </w:p>
    <w:p w:rsid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931C46">
        <w:rPr>
          <w:rFonts w:ascii="Futura Medium" w:eastAsiaTheme="minorEastAsia" w:hAnsi="Futura Medium" w:cs="Futura"/>
          <w:color w:val="595959" w:themeColor="text1" w:themeTint="A6"/>
          <w:sz w:val="24"/>
          <w:szCs w:val="24"/>
          <w:lang w:val="es-ES_tradnl" w:eastAsia="es-ES"/>
        </w:rPr>
        <w:t>Conforme lo anterior se integra el techo presupuestal, para desarrollar las actividades sustantivas para el cumplimiento de los objetivos del centro educativo, de acuerdo al Plan Estatal de Desarrollo, vigente.</w:t>
      </w:r>
    </w:p>
    <w:p w:rsid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931C46" w:rsidRDefault="00931C46" w:rsidP="00931C46">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931C46">
        <w:rPr>
          <w:rFonts w:ascii="Futura Medium" w:eastAsiaTheme="minorEastAsia" w:hAnsi="Futura Medium" w:cs="Futura"/>
          <w:color w:val="595959" w:themeColor="text1" w:themeTint="A6"/>
          <w:sz w:val="24"/>
          <w:szCs w:val="24"/>
          <w:lang w:val="es-ES_tradnl" w:eastAsia="es-ES"/>
        </w:rPr>
        <w:t>Es por eso que el Centro Educativo se encuentra afecto a las circunstancias macroeconómicas que prevalecen en el país, y es de carácter primordial no solo ceñirse al presupuesto aprobado y autorizado, si no establecer los mecanismos de control que permitan asegurar que dichos recursos sean aplicados de manera eficiente.</w:t>
      </w:r>
    </w:p>
    <w:p w:rsidR="00931C46" w:rsidRPr="00AA2634" w:rsidRDefault="00931C46" w:rsidP="00931C46">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Autorización e historia</w:t>
      </w:r>
    </w:p>
    <w:p w:rsidR="0050105E" w:rsidRDefault="0050105E" w:rsidP="0050105E">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50105E" w:rsidRDefault="0050105E" w:rsidP="0050105E">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50105E">
        <w:rPr>
          <w:rFonts w:ascii="Futura Medium" w:eastAsiaTheme="minorEastAsia" w:hAnsi="Futura Medium" w:cs="Futura"/>
          <w:color w:val="595959" w:themeColor="text1" w:themeTint="A6"/>
          <w:sz w:val="24"/>
          <w:szCs w:val="24"/>
          <w:lang w:val="es-ES_tradnl" w:eastAsia="es-ES"/>
        </w:rPr>
        <w:t xml:space="preserve">Se crea el Centro de Estudios de Bachillerato Técnico "Eva Sámano de López Mateos", como Organismo Público Descentralizado de la Administración Pública Paraestatal del Estado de Quintana Roo, de interés público y social, con personalidad jurídica y patrimonio propios, sectorizado a la Secretaría de Educación de Quintana Roo, con domicilio legal en la ciudad de Chetumal, Municipio Othón P. Blanco Quintana Roo, sin perjuicio de que se puedan establecer en el estado, las oficinas y unidades educativas y académicas dependientes del mismo centro, que se consideren necesarias para la realización de sus objetivos. El centro de </w:t>
      </w:r>
      <w:r w:rsidRPr="0050105E">
        <w:rPr>
          <w:rFonts w:ascii="Futura Medium" w:eastAsiaTheme="minorEastAsia" w:hAnsi="Futura Medium" w:cs="Futura"/>
          <w:color w:val="595959" w:themeColor="text1" w:themeTint="A6"/>
          <w:sz w:val="24"/>
          <w:szCs w:val="24"/>
          <w:lang w:val="es-ES_tradnl" w:eastAsia="es-ES"/>
        </w:rPr>
        <w:lastRenderedPageBreak/>
        <w:t>Estudios se regirá por lo dispuesto en la Constitución Política, por la Ley de Educación, ambas del Estado de Quintana Roo, por el presente decreto, por sus reglamentos y manuales, así como por las demás leyes, acuerdos, decretos y convenios aplicables.</w:t>
      </w:r>
      <w:r>
        <w:rPr>
          <w:rFonts w:ascii="Futura Medium" w:eastAsiaTheme="minorEastAsia" w:hAnsi="Futura Medium" w:cs="Futura"/>
          <w:color w:val="595959" w:themeColor="text1" w:themeTint="A6"/>
          <w:sz w:val="24"/>
          <w:szCs w:val="24"/>
          <w:lang w:val="es-ES_tradnl" w:eastAsia="es-ES"/>
        </w:rPr>
        <w:t xml:space="preserve"> </w:t>
      </w:r>
    </w:p>
    <w:p w:rsidR="0050105E" w:rsidRDefault="0050105E" w:rsidP="0050105E">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50105E" w:rsidRDefault="0050105E" w:rsidP="0050105E">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50105E">
        <w:rPr>
          <w:rFonts w:ascii="Futura Medium" w:eastAsiaTheme="minorEastAsia" w:hAnsi="Futura Medium" w:cs="Futura"/>
          <w:color w:val="595959" w:themeColor="text1" w:themeTint="A6"/>
          <w:sz w:val="24"/>
          <w:szCs w:val="24"/>
          <w:lang w:val="es-ES_tradnl" w:eastAsia="es-ES"/>
        </w:rPr>
        <w:t>El Centro de Estudios de Bachillerato Técnico Eva Sámano de López Mateos, es un Organismo Público descentralizado, creado el 21 de Septiembre del 2004, con el objeto general de impulsar, ofrecer, impartir y consolidar la educación de tipo medio superior, en el nivel de bachillerato técnico, así como realizar difusión cultural que contribuya a impulsar, fortalecer, diversificar y equilibrar el desarrollo regional, estatal y nacional.</w:t>
      </w:r>
      <w:r>
        <w:rPr>
          <w:rFonts w:ascii="Futura Medium" w:eastAsiaTheme="minorEastAsia" w:hAnsi="Futura Medium" w:cs="Futura"/>
          <w:color w:val="595959" w:themeColor="text1" w:themeTint="A6"/>
          <w:sz w:val="24"/>
          <w:szCs w:val="24"/>
          <w:lang w:val="es-ES_tradnl" w:eastAsia="es-ES"/>
        </w:rPr>
        <w:t xml:space="preserve"> </w:t>
      </w:r>
    </w:p>
    <w:p w:rsidR="0050105E" w:rsidRDefault="0050105E" w:rsidP="0050105E">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50105E" w:rsidRDefault="0050105E" w:rsidP="0050105E">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50105E">
        <w:rPr>
          <w:rFonts w:ascii="Futura Medium" w:eastAsiaTheme="minorEastAsia" w:hAnsi="Futura Medium" w:cs="Futura"/>
          <w:color w:val="595959" w:themeColor="text1" w:themeTint="A6"/>
          <w:sz w:val="24"/>
          <w:szCs w:val="24"/>
          <w:lang w:val="es-ES_tradnl" w:eastAsia="es-ES"/>
        </w:rPr>
        <w:t>La estructura organizacional del Centro de Estudios de Bachillerato Técnico “Eva Sámano de López Mateos”, se integra por: el Director General, Directores de Área, Director de Plantel, Jefes de Departamento, Coordinador de Plantel,  Unidad de Servicios Informáticos, Unidad Jurídica,  y demás personal técnico y de apoyo.</w:t>
      </w:r>
    </w:p>
    <w:p w:rsidR="0050105E" w:rsidRDefault="0050105E" w:rsidP="0050105E">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Organización y objeto social</w:t>
      </w:r>
    </w:p>
    <w:p w:rsidR="0050105E" w:rsidRDefault="0050105E" w:rsidP="0050105E">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50105E" w:rsidRPr="00432DD5" w:rsidRDefault="0050105E" w:rsidP="006171CE">
      <w:pPr>
        <w:pStyle w:val="Texto"/>
        <w:numPr>
          <w:ilvl w:val="0"/>
          <w:numId w:val="31"/>
        </w:numPr>
        <w:spacing w:after="0" w:line="276" w:lineRule="auto"/>
        <w:rPr>
          <w:rFonts w:ascii="Futura Medium" w:eastAsiaTheme="minorEastAsia" w:hAnsi="Futura Medium" w:cs="Futura"/>
          <w:b/>
          <w:color w:val="595959" w:themeColor="text1" w:themeTint="A6"/>
          <w:sz w:val="24"/>
          <w:szCs w:val="24"/>
          <w:lang w:val="es-ES_tradnl" w:eastAsia="es-ES"/>
        </w:rPr>
      </w:pPr>
      <w:r w:rsidRPr="0050105E">
        <w:rPr>
          <w:rFonts w:ascii="Futura Medium" w:eastAsiaTheme="minorEastAsia" w:hAnsi="Futura Medium" w:cs="Futura"/>
          <w:b/>
          <w:color w:val="595959" w:themeColor="text1" w:themeTint="A6"/>
          <w:sz w:val="24"/>
          <w:szCs w:val="24"/>
          <w:lang w:val="es-ES_tradnl" w:eastAsia="es-ES"/>
        </w:rPr>
        <w:t>Objeto social:</w:t>
      </w:r>
      <w:r w:rsidRPr="0050105E">
        <w:rPr>
          <w:rFonts w:ascii="Futura Medium" w:eastAsiaTheme="minorEastAsia" w:hAnsi="Futura Medium" w:cs="Futura"/>
          <w:color w:val="595959" w:themeColor="text1" w:themeTint="A6"/>
          <w:sz w:val="24"/>
          <w:szCs w:val="24"/>
          <w:lang w:val="es-ES_tradnl" w:eastAsia="es-ES"/>
        </w:rPr>
        <w:t xml:space="preserve"> </w:t>
      </w:r>
      <w:r w:rsidRPr="00432DD5">
        <w:rPr>
          <w:rFonts w:ascii="Futura Medium" w:eastAsiaTheme="minorEastAsia" w:hAnsi="Futura Medium" w:cs="Futura"/>
          <w:color w:val="595959" w:themeColor="text1" w:themeTint="A6"/>
          <w:sz w:val="24"/>
          <w:szCs w:val="24"/>
          <w:lang w:val="es-ES_tradnl" w:eastAsia="es-ES"/>
        </w:rPr>
        <w:t>El centro tendrá como objeto general impulsar, ofrecer, impartir y consolidar la educación de tipo media superior, en el nivel de bachillerato técnico, así como realizar difusión cultural que contribuya a impulsar, fortalecer, diversificar y equilibrar el desarrollo regional, estatal y nacional. Cumplirá con su objeto de acuerdo con los planes nacionales y estatales de educación técnica, de conformidad con los requerimientos sociales, económicos y ambientales del estado y del país, propiciando la mejor calidad y su vinculación con los sectores social y productivo de bienes y servicios.</w:t>
      </w:r>
    </w:p>
    <w:p w:rsidR="00432DD5" w:rsidRPr="00432DD5" w:rsidRDefault="00432DD5" w:rsidP="00432DD5">
      <w:pPr>
        <w:pStyle w:val="Texto"/>
        <w:spacing w:after="0" w:line="276" w:lineRule="auto"/>
        <w:ind w:left="720" w:firstLine="0"/>
        <w:rPr>
          <w:rFonts w:ascii="Futura Medium" w:eastAsiaTheme="minorEastAsia" w:hAnsi="Futura Medium" w:cs="Futura"/>
          <w:b/>
          <w:color w:val="595959" w:themeColor="text1" w:themeTint="A6"/>
          <w:sz w:val="24"/>
          <w:szCs w:val="24"/>
          <w:lang w:val="es-ES_tradnl" w:eastAsia="es-ES"/>
        </w:rPr>
      </w:pPr>
    </w:p>
    <w:p w:rsidR="00432DD5" w:rsidRPr="00432DD5" w:rsidRDefault="00432DD5" w:rsidP="006171CE">
      <w:pPr>
        <w:pStyle w:val="Texto"/>
        <w:numPr>
          <w:ilvl w:val="0"/>
          <w:numId w:val="31"/>
        </w:numPr>
        <w:spacing w:after="0" w:line="276" w:lineRule="auto"/>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 xml:space="preserve">Principal actividad: </w:t>
      </w:r>
      <w:r w:rsidRPr="00432DD5">
        <w:rPr>
          <w:rFonts w:ascii="Futura Medium" w:eastAsiaTheme="minorEastAsia" w:hAnsi="Futura Medium" w:cs="Futura"/>
          <w:color w:val="595959" w:themeColor="text1" w:themeTint="A6"/>
          <w:sz w:val="24"/>
          <w:szCs w:val="24"/>
          <w:lang w:val="es-ES_tradnl" w:eastAsia="es-ES"/>
        </w:rPr>
        <w:t>Educación media superior, orientada a servicios.</w:t>
      </w:r>
    </w:p>
    <w:p w:rsidR="00432DD5" w:rsidRPr="00432DD5" w:rsidRDefault="00432DD5" w:rsidP="00432DD5">
      <w:pPr>
        <w:pStyle w:val="Texto"/>
        <w:spacing w:after="0" w:line="276" w:lineRule="auto"/>
        <w:ind w:left="360" w:firstLine="0"/>
        <w:rPr>
          <w:rFonts w:ascii="Futura Medium" w:eastAsiaTheme="minorEastAsia" w:hAnsi="Futura Medium" w:cs="Futura"/>
          <w:color w:val="595959" w:themeColor="text1" w:themeTint="A6"/>
          <w:sz w:val="24"/>
          <w:szCs w:val="24"/>
          <w:lang w:val="es-ES_tradnl" w:eastAsia="es-ES"/>
        </w:rPr>
      </w:pPr>
    </w:p>
    <w:p w:rsidR="00432DD5" w:rsidRPr="00432DD5" w:rsidRDefault="00432DD5" w:rsidP="00432DD5">
      <w:pPr>
        <w:pStyle w:val="Texto"/>
        <w:spacing w:after="0" w:line="276" w:lineRule="auto"/>
        <w:ind w:left="720"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Misión</w:t>
      </w:r>
      <w:r w:rsidRPr="00432DD5">
        <w:rPr>
          <w:rFonts w:ascii="Futura Medium" w:eastAsiaTheme="minorEastAsia" w:hAnsi="Futura Medium" w:cs="Futura"/>
          <w:color w:val="595959" w:themeColor="text1" w:themeTint="A6"/>
          <w:sz w:val="24"/>
          <w:szCs w:val="24"/>
          <w:lang w:val="es-ES_tradnl" w:eastAsia="es-ES"/>
        </w:rPr>
        <w:t>: Formar individuos de nivel bachillerato técnico, con conocimientos y habilidades para cursar estudios nivel superior y participar en el desarrollo de la región.</w:t>
      </w:r>
    </w:p>
    <w:p w:rsidR="00432DD5" w:rsidRPr="00432DD5" w:rsidRDefault="00432DD5" w:rsidP="00432DD5">
      <w:pPr>
        <w:pStyle w:val="Texto"/>
        <w:spacing w:after="0" w:line="276" w:lineRule="auto"/>
        <w:ind w:left="720" w:firstLine="0"/>
        <w:rPr>
          <w:rFonts w:ascii="Futura Medium" w:eastAsiaTheme="minorEastAsia" w:hAnsi="Futura Medium" w:cs="Futura"/>
          <w:color w:val="595959" w:themeColor="text1" w:themeTint="A6"/>
          <w:sz w:val="24"/>
          <w:szCs w:val="24"/>
          <w:lang w:val="es-ES_tradnl" w:eastAsia="es-ES"/>
        </w:rPr>
      </w:pPr>
    </w:p>
    <w:p w:rsidR="00432DD5" w:rsidRPr="00432DD5" w:rsidRDefault="00432DD5" w:rsidP="00432DD5">
      <w:pPr>
        <w:pStyle w:val="Texto"/>
        <w:spacing w:after="0" w:line="276" w:lineRule="auto"/>
        <w:ind w:left="720"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Visión</w:t>
      </w:r>
      <w:r w:rsidRPr="00432DD5">
        <w:rPr>
          <w:rFonts w:ascii="Futura Medium" w:eastAsiaTheme="minorEastAsia" w:hAnsi="Futura Medium" w:cs="Futura"/>
          <w:color w:val="595959" w:themeColor="text1" w:themeTint="A6"/>
          <w:sz w:val="24"/>
          <w:szCs w:val="24"/>
          <w:lang w:val="es-ES_tradnl" w:eastAsia="es-ES"/>
        </w:rPr>
        <w:t>: Ser una Institución líder en educación media superior, que egrese individuos capaces de contribuir al desarrollo de la región y acceder a mejores condiciones de vida.</w:t>
      </w:r>
    </w:p>
    <w:p w:rsidR="00432DD5" w:rsidRPr="00432DD5" w:rsidRDefault="00432DD5" w:rsidP="00432DD5">
      <w:pPr>
        <w:pStyle w:val="Texto"/>
        <w:spacing w:after="0" w:line="276" w:lineRule="auto"/>
        <w:ind w:left="720" w:firstLine="0"/>
        <w:rPr>
          <w:rFonts w:ascii="Futura Medium" w:eastAsiaTheme="minorEastAsia" w:hAnsi="Futura Medium" w:cs="Futura"/>
          <w:color w:val="595959" w:themeColor="text1" w:themeTint="A6"/>
          <w:sz w:val="24"/>
          <w:szCs w:val="24"/>
          <w:lang w:val="es-ES_tradnl" w:eastAsia="es-ES"/>
        </w:rPr>
      </w:pPr>
    </w:p>
    <w:p w:rsidR="00432DD5" w:rsidRPr="00432DD5" w:rsidRDefault="00432DD5" w:rsidP="00432DD5">
      <w:pPr>
        <w:pStyle w:val="Texto"/>
        <w:spacing w:after="0" w:line="276" w:lineRule="auto"/>
        <w:ind w:left="720" w:firstLine="0"/>
        <w:rPr>
          <w:rFonts w:ascii="Futura Medium" w:eastAsiaTheme="minorEastAsia" w:hAnsi="Futura Medium" w:cs="Futura"/>
          <w:color w:val="595959" w:themeColor="text1" w:themeTint="A6"/>
          <w:sz w:val="24"/>
          <w:szCs w:val="24"/>
          <w:lang w:val="es-ES_tradnl" w:eastAsia="es-ES"/>
        </w:rPr>
      </w:pPr>
      <w:r w:rsidRPr="00432DD5">
        <w:rPr>
          <w:rFonts w:ascii="Futura Medium" w:eastAsiaTheme="minorEastAsia" w:hAnsi="Futura Medium" w:cs="Futura"/>
          <w:color w:val="595959" w:themeColor="text1" w:themeTint="A6"/>
          <w:sz w:val="24"/>
          <w:szCs w:val="24"/>
          <w:lang w:val="es-ES_tradnl" w:eastAsia="es-ES"/>
        </w:rPr>
        <w:t>Las principales atribuciones conferidas al Centro de Estudios, son:</w:t>
      </w:r>
    </w:p>
    <w:p w:rsidR="00432DD5" w:rsidRPr="00432DD5" w:rsidRDefault="00432DD5" w:rsidP="006171CE">
      <w:pPr>
        <w:pStyle w:val="Texto"/>
        <w:numPr>
          <w:ilvl w:val="0"/>
          <w:numId w:val="32"/>
        </w:numPr>
        <w:spacing w:after="0" w:line="276" w:lineRule="auto"/>
        <w:rPr>
          <w:rFonts w:ascii="Futura Medium" w:eastAsiaTheme="minorEastAsia" w:hAnsi="Futura Medium" w:cs="Futura"/>
          <w:color w:val="595959" w:themeColor="text1" w:themeTint="A6"/>
          <w:sz w:val="24"/>
          <w:szCs w:val="24"/>
          <w:lang w:val="es-ES_tradnl" w:eastAsia="es-ES"/>
        </w:rPr>
      </w:pPr>
      <w:r w:rsidRPr="00432DD5">
        <w:rPr>
          <w:rFonts w:ascii="Futura Medium" w:eastAsiaTheme="minorEastAsia" w:hAnsi="Futura Medium" w:cs="Futura"/>
          <w:color w:val="595959" w:themeColor="text1" w:themeTint="A6"/>
          <w:sz w:val="24"/>
          <w:szCs w:val="24"/>
          <w:lang w:val="es-ES_tradnl" w:eastAsia="es-ES"/>
        </w:rPr>
        <w:lastRenderedPageBreak/>
        <w:t>Proponer, para la aprobación de la autoridad competente, los planes y programas de educación de tipo medio superior que imparta, en el nivel de bachillerato técnico y sus actividades de preservación y difusión de la cultura, de conformidad con la normatividad y lineamientos que determinen tanto la autoridad educativa federal como la estatal.</w:t>
      </w:r>
    </w:p>
    <w:p w:rsidR="00432DD5" w:rsidRPr="00432DD5" w:rsidRDefault="00432DD5" w:rsidP="006171CE">
      <w:pPr>
        <w:pStyle w:val="Texto"/>
        <w:numPr>
          <w:ilvl w:val="0"/>
          <w:numId w:val="32"/>
        </w:numPr>
        <w:spacing w:after="0" w:line="276" w:lineRule="auto"/>
        <w:rPr>
          <w:rFonts w:ascii="Futura Medium" w:eastAsiaTheme="minorEastAsia" w:hAnsi="Futura Medium" w:cs="Futura"/>
          <w:color w:val="595959" w:themeColor="text1" w:themeTint="A6"/>
          <w:sz w:val="24"/>
          <w:szCs w:val="24"/>
          <w:lang w:val="es-ES_tradnl" w:eastAsia="es-ES"/>
        </w:rPr>
      </w:pPr>
      <w:r w:rsidRPr="00432DD5">
        <w:rPr>
          <w:rFonts w:ascii="Futura Medium" w:eastAsiaTheme="minorEastAsia" w:hAnsi="Futura Medium" w:cs="Futura"/>
          <w:color w:val="595959" w:themeColor="text1" w:themeTint="A6"/>
          <w:sz w:val="24"/>
          <w:szCs w:val="24"/>
          <w:lang w:val="es-ES_tradnl" w:eastAsia="es-ES"/>
        </w:rPr>
        <w:t xml:space="preserve">Impartir educación de tipo medio superior, en el nivel de bachillerato técnico, conducente a la obtención de un título profesional conforme con los planes y programas de estudio que apruebe la Secretaría de Educación y Cultura. </w:t>
      </w:r>
    </w:p>
    <w:p w:rsidR="00432DD5" w:rsidRPr="00432DD5" w:rsidRDefault="00432DD5" w:rsidP="006171CE">
      <w:pPr>
        <w:pStyle w:val="Texto"/>
        <w:numPr>
          <w:ilvl w:val="0"/>
          <w:numId w:val="32"/>
        </w:numPr>
        <w:spacing w:after="0" w:line="276" w:lineRule="auto"/>
        <w:rPr>
          <w:rFonts w:ascii="Futura Medium" w:eastAsiaTheme="minorEastAsia" w:hAnsi="Futura Medium" w:cs="Futura"/>
          <w:color w:val="595959" w:themeColor="text1" w:themeTint="A6"/>
          <w:sz w:val="24"/>
          <w:szCs w:val="24"/>
          <w:lang w:val="es-ES_tradnl" w:eastAsia="es-ES"/>
        </w:rPr>
      </w:pPr>
      <w:r w:rsidRPr="00432DD5">
        <w:rPr>
          <w:rFonts w:ascii="Futura Medium" w:eastAsiaTheme="minorEastAsia" w:hAnsi="Futura Medium" w:cs="Futura"/>
          <w:color w:val="595959" w:themeColor="text1" w:themeTint="A6"/>
          <w:sz w:val="24"/>
          <w:szCs w:val="24"/>
          <w:lang w:val="es-ES_tradnl" w:eastAsia="es-ES"/>
        </w:rPr>
        <w:t>Evaluar el servicio educativo que presten sus planteles, aplicando los criterios y políticas de evaluación establecidos por la Secretaría de Educación y Cultura.</w:t>
      </w:r>
    </w:p>
    <w:p w:rsidR="00432DD5" w:rsidRPr="00432DD5" w:rsidRDefault="00432DD5" w:rsidP="006171CE">
      <w:pPr>
        <w:pStyle w:val="Texto"/>
        <w:numPr>
          <w:ilvl w:val="0"/>
          <w:numId w:val="32"/>
        </w:numPr>
        <w:spacing w:after="0" w:line="276" w:lineRule="auto"/>
        <w:rPr>
          <w:rFonts w:ascii="Futura Medium" w:eastAsiaTheme="minorEastAsia" w:hAnsi="Futura Medium" w:cs="Futura"/>
          <w:color w:val="595959" w:themeColor="text1" w:themeTint="A6"/>
          <w:sz w:val="24"/>
          <w:szCs w:val="24"/>
          <w:lang w:val="es-ES_tradnl" w:eastAsia="es-ES"/>
        </w:rPr>
      </w:pPr>
      <w:r w:rsidRPr="00432DD5">
        <w:rPr>
          <w:rFonts w:ascii="Futura Medium" w:eastAsiaTheme="minorEastAsia" w:hAnsi="Futura Medium" w:cs="Futura"/>
          <w:color w:val="595959" w:themeColor="text1" w:themeTint="A6"/>
          <w:sz w:val="24"/>
          <w:szCs w:val="24"/>
          <w:lang w:val="es-ES_tradnl" w:eastAsia="es-ES"/>
        </w:rPr>
        <w:t>Planear, desarrollar e impartir programas de superación, capacitación y actualización académica dirigidos al personal docente y directivo, de conformidad a la normatividad y lineamientos establecidos por la Secretaría de Educación y Cultura.</w:t>
      </w:r>
    </w:p>
    <w:p w:rsidR="00432DD5" w:rsidRPr="00432DD5" w:rsidRDefault="00432DD5" w:rsidP="006171CE">
      <w:pPr>
        <w:pStyle w:val="Texto"/>
        <w:numPr>
          <w:ilvl w:val="0"/>
          <w:numId w:val="32"/>
        </w:numPr>
        <w:spacing w:after="0" w:line="276" w:lineRule="auto"/>
        <w:rPr>
          <w:rFonts w:ascii="Futura Medium" w:eastAsiaTheme="minorEastAsia" w:hAnsi="Futura Medium" w:cs="Futura"/>
          <w:color w:val="595959" w:themeColor="text1" w:themeTint="A6"/>
          <w:sz w:val="24"/>
          <w:szCs w:val="24"/>
          <w:lang w:val="es-ES_tradnl" w:eastAsia="es-ES"/>
        </w:rPr>
      </w:pPr>
      <w:r w:rsidRPr="00432DD5">
        <w:rPr>
          <w:rFonts w:ascii="Futura Medium" w:eastAsiaTheme="minorEastAsia" w:hAnsi="Futura Medium" w:cs="Futura"/>
          <w:color w:val="595959" w:themeColor="text1" w:themeTint="A6"/>
          <w:sz w:val="24"/>
          <w:szCs w:val="24"/>
          <w:lang w:val="es-ES_tradnl" w:eastAsia="es-ES"/>
        </w:rPr>
        <w:t>Organizar y realizar actividades culturales y deportivas, como parte de la formación integral de los estudiantes y en beneficio de la comunidad escolar y de la sociedad general.</w:t>
      </w:r>
    </w:p>
    <w:p w:rsidR="00432DD5" w:rsidRPr="00432DD5" w:rsidRDefault="00432DD5" w:rsidP="00432DD5">
      <w:pPr>
        <w:pStyle w:val="Texto"/>
        <w:spacing w:after="0" w:line="276" w:lineRule="auto"/>
        <w:ind w:left="720" w:firstLine="0"/>
        <w:rPr>
          <w:rFonts w:ascii="Futura Medium" w:eastAsiaTheme="minorEastAsia" w:hAnsi="Futura Medium" w:cs="Futura"/>
          <w:b/>
          <w:color w:val="595959" w:themeColor="text1" w:themeTint="A6"/>
          <w:sz w:val="24"/>
          <w:szCs w:val="24"/>
          <w:lang w:val="es-ES_tradnl" w:eastAsia="es-ES"/>
        </w:rPr>
      </w:pPr>
    </w:p>
    <w:p w:rsidR="00432DD5" w:rsidRDefault="00432DD5" w:rsidP="006171CE">
      <w:pPr>
        <w:pStyle w:val="Texto"/>
        <w:numPr>
          <w:ilvl w:val="0"/>
          <w:numId w:val="31"/>
        </w:numPr>
        <w:spacing w:after="0" w:line="276" w:lineRule="auto"/>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 xml:space="preserve">Ejercicio Fiscal: </w:t>
      </w:r>
      <w:r w:rsidRPr="00432DD5">
        <w:rPr>
          <w:rFonts w:ascii="Futura Medium" w:eastAsiaTheme="minorEastAsia" w:hAnsi="Futura Medium" w:cs="Futura"/>
          <w:color w:val="595959" w:themeColor="text1" w:themeTint="A6"/>
          <w:sz w:val="24"/>
          <w:szCs w:val="24"/>
          <w:lang w:val="es-ES_tradnl" w:eastAsia="es-ES"/>
        </w:rPr>
        <w:t>El presente informe corresponde al ejercicio fis</w:t>
      </w:r>
      <w:r>
        <w:rPr>
          <w:rFonts w:ascii="Futura Medium" w:eastAsiaTheme="minorEastAsia" w:hAnsi="Futura Medium" w:cs="Futura"/>
          <w:color w:val="595959" w:themeColor="text1" w:themeTint="A6"/>
          <w:sz w:val="24"/>
          <w:szCs w:val="24"/>
          <w:lang w:val="es-ES_tradnl" w:eastAsia="es-ES"/>
        </w:rPr>
        <w:t>cal de Enero a Diciembre de 2016</w:t>
      </w:r>
      <w:r w:rsidRPr="00432DD5">
        <w:rPr>
          <w:rFonts w:ascii="Futura Medium" w:eastAsiaTheme="minorEastAsia" w:hAnsi="Futura Medium" w:cs="Futura"/>
          <w:color w:val="595959" w:themeColor="text1" w:themeTint="A6"/>
          <w:sz w:val="24"/>
          <w:szCs w:val="24"/>
          <w:lang w:val="es-ES_tradnl" w:eastAsia="es-ES"/>
        </w:rPr>
        <w:t>.</w:t>
      </w:r>
    </w:p>
    <w:p w:rsidR="00432DD5" w:rsidRDefault="00432DD5" w:rsidP="00432DD5">
      <w:pPr>
        <w:pStyle w:val="Texto"/>
        <w:spacing w:after="0" w:line="276" w:lineRule="auto"/>
        <w:ind w:left="720" w:firstLine="0"/>
        <w:rPr>
          <w:rFonts w:ascii="Futura Medium" w:eastAsiaTheme="minorEastAsia" w:hAnsi="Futura Medium" w:cs="Futura"/>
          <w:color w:val="595959" w:themeColor="text1" w:themeTint="A6"/>
          <w:sz w:val="24"/>
          <w:szCs w:val="24"/>
          <w:lang w:val="es-ES_tradnl" w:eastAsia="es-ES"/>
        </w:rPr>
      </w:pPr>
    </w:p>
    <w:p w:rsidR="00432DD5" w:rsidRDefault="00432DD5" w:rsidP="006171CE">
      <w:pPr>
        <w:pStyle w:val="Texto"/>
        <w:numPr>
          <w:ilvl w:val="0"/>
          <w:numId w:val="31"/>
        </w:numPr>
        <w:spacing w:after="0" w:line="276" w:lineRule="auto"/>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 xml:space="preserve">Régimen Jurídico: </w:t>
      </w:r>
      <w:r>
        <w:rPr>
          <w:rFonts w:ascii="Futura Medium" w:eastAsiaTheme="minorEastAsia" w:hAnsi="Futura Medium" w:cs="Futura"/>
          <w:color w:val="595959" w:themeColor="text1" w:themeTint="A6"/>
          <w:sz w:val="24"/>
          <w:szCs w:val="24"/>
          <w:lang w:val="es-ES_tradnl" w:eastAsia="es-ES"/>
        </w:rPr>
        <w:t>De acuerdo al documento vigente de fecha 30 de abril de 2010, siendo</w:t>
      </w:r>
      <w:r w:rsidRPr="00432DD5">
        <w:rPr>
          <w:rFonts w:ascii="Futura Medium" w:eastAsiaTheme="minorEastAsia" w:hAnsi="Futura Medium" w:cs="Futura"/>
          <w:color w:val="595959" w:themeColor="text1" w:themeTint="A6"/>
          <w:sz w:val="24"/>
          <w:szCs w:val="24"/>
          <w:lang w:val="es-ES_tradnl" w:eastAsia="es-ES"/>
        </w:rPr>
        <w:t xml:space="preserve"> el</w:t>
      </w:r>
      <w:r>
        <w:rPr>
          <w:rFonts w:ascii="Futura Medium" w:eastAsiaTheme="minorEastAsia" w:hAnsi="Futura Medium" w:cs="Futura"/>
          <w:color w:val="595959" w:themeColor="text1" w:themeTint="A6"/>
          <w:sz w:val="24"/>
          <w:szCs w:val="24"/>
          <w:lang w:val="es-ES_tradnl" w:eastAsia="es-ES"/>
        </w:rPr>
        <w:t xml:space="preserve"> decreto que modifica integralmente el D</w:t>
      </w:r>
      <w:r w:rsidRPr="00432DD5">
        <w:rPr>
          <w:rFonts w:ascii="Futura Medium" w:eastAsiaTheme="minorEastAsia" w:hAnsi="Futura Medium" w:cs="Futura"/>
          <w:color w:val="595959" w:themeColor="text1" w:themeTint="A6"/>
          <w:sz w:val="24"/>
          <w:szCs w:val="24"/>
          <w:lang w:val="es-ES_tradnl" w:eastAsia="es-ES"/>
        </w:rPr>
        <w:t xml:space="preserve">ecreto </w:t>
      </w:r>
      <w:r>
        <w:rPr>
          <w:rFonts w:ascii="Futura Medium" w:eastAsiaTheme="minorEastAsia" w:hAnsi="Futura Medium" w:cs="Futura"/>
          <w:color w:val="595959" w:themeColor="text1" w:themeTint="A6"/>
          <w:sz w:val="24"/>
          <w:szCs w:val="24"/>
          <w:lang w:val="es-ES_tradnl" w:eastAsia="es-ES"/>
        </w:rPr>
        <w:t>que crea a</w:t>
      </w:r>
      <w:r w:rsidRPr="00432DD5">
        <w:rPr>
          <w:rFonts w:ascii="Futura Medium" w:eastAsiaTheme="minorEastAsia" w:hAnsi="Futura Medium" w:cs="Futura"/>
          <w:color w:val="595959" w:themeColor="text1" w:themeTint="A6"/>
          <w:sz w:val="24"/>
          <w:szCs w:val="24"/>
          <w:lang w:val="es-ES_tradnl" w:eastAsia="es-ES"/>
        </w:rPr>
        <w:t>l Centro de Estudios de Bachillerato Técni</w:t>
      </w:r>
      <w:r>
        <w:rPr>
          <w:rFonts w:ascii="Futura Medium" w:eastAsiaTheme="minorEastAsia" w:hAnsi="Futura Medium" w:cs="Futura"/>
          <w:color w:val="595959" w:themeColor="text1" w:themeTint="A6"/>
          <w:sz w:val="24"/>
          <w:szCs w:val="24"/>
          <w:lang w:val="es-ES_tradnl" w:eastAsia="es-ES"/>
        </w:rPr>
        <w:t>co "Eva Sámano de López Mateos". Es un</w:t>
      </w:r>
      <w:r w:rsidRPr="00432DD5">
        <w:rPr>
          <w:rFonts w:ascii="Futura Medium" w:eastAsiaTheme="minorEastAsia" w:hAnsi="Futura Medium" w:cs="Futura"/>
          <w:color w:val="595959" w:themeColor="text1" w:themeTint="A6"/>
          <w:sz w:val="24"/>
          <w:szCs w:val="24"/>
          <w:lang w:val="es-ES_tradnl" w:eastAsia="es-ES"/>
        </w:rPr>
        <w:t xml:space="preserve"> organismo público descentralizado de la Administración Pública Paraestatal del Estado de Quintana Roo, de interés público y social, con personalidad jurídica y patrimonio propio, sectorizado a la Secretaría de Educación y Cultura de Quintana Roo, con domicilio legal en la ciudad de Chetumal, Municipio Othón P. Blanco Quintana Roo.</w:t>
      </w:r>
    </w:p>
    <w:p w:rsidR="00CB600E" w:rsidRDefault="00CB600E" w:rsidP="00677E29">
      <w:pPr>
        <w:pStyle w:val="Prrafodelista"/>
        <w:spacing w:line="276" w:lineRule="auto"/>
        <w:rPr>
          <w:rFonts w:ascii="Futura Medium" w:eastAsiaTheme="minorEastAsia" w:hAnsi="Futura Medium" w:cs="Futura"/>
          <w:color w:val="595959" w:themeColor="text1" w:themeTint="A6"/>
          <w:sz w:val="24"/>
          <w:szCs w:val="24"/>
          <w:lang w:val="es-ES_tradnl" w:eastAsia="es-ES"/>
        </w:rPr>
      </w:pPr>
    </w:p>
    <w:p w:rsidR="00CB600E" w:rsidRDefault="00CB600E" w:rsidP="006171CE">
      <w:pPr>
        <w:pStyle w:val="Texto"/>
        <w:numPr>
          <w:ilvl w:val="0"/>
          <w:numId w:val="31"/>
        </w:numPr>
        <w:spacing w:after="0" w:line="276" w:lineRule="auto"/>
        <w:rPr>
          <w:rFonts w:ascii="Futura Medium" w:eastAsiaTheme="minorEastAsia" w:hAnsi="Futura Medium" w:cs="Futura"/>
          <w:b/>
          <w:color w:val="595959" w:themeColor="text1" w:themeTint="A6"/>
          <w:sz w:val="24"/>
          <w:szCs w:val="24"/>
          <w:lang w:val="es-ES_tradnl" w:eastAsia="es-ES"/>
        </w:rPr>
      </w:pPr>
      <w:r w:rsidRPr="00677E29">
        <w:rPr>
          <w:rFonts w:ascii="Futura Medium" w:eastAsiaTheme="minorEastAsia" w:hAnsi="Futura Medium" w:cs="Futura"/>
          <w:b/>
          <w:color w:val="595959" w:themeColor="text1" w:themeTint="A6"/>
          <w:sz w:val="24"/>
          <w:szCs w:val="24"/>
          <w:lang w:val="es-ES_tradnl" w:eastAsia="es-ES"/>
        </w:rPr>
        <w:t>Consideraciones fiscales del Ente:</w:t>
      </w:r>
    </w:p>
    <w:p w:rsidR="00677E29" w:rsidRPr="00677E29" w:rsidRDefault="00677E29" w:rsidP="00677E29">
      <w:pPr>
        <w:pStyle w:val="Texto"/>
        <w:spacing w:after="0" w:line="276" w:lineRule="auto"/>
        <w:ind w:firstLine="0"/>
        <w:rPr>
          <w:rFonts w:ascii="Futura Medium" w:eastAsiaTheme="minorEastAsia" w:hAnsi="Futura Medium" w:cs="Futura"/>
          <w:b/>
          <w:color w:val="595959" w:themeColor="text1" w:themeTint="A6"/>
          <w:sz w:val="24"/>
          <w:szCs w:val="24"/>
          <w:lang w:val="es-ES_tradnl" w:eastAsia="es-ES"/>
        </w:rPr>
      </w:pPr>
    </w:p>
    <w:p w:rsidR="00CB600E" w:rsidRDefault="00CB600E" w:rsidP="006171CE">
      <w:pPr>
        <w:pStyle w:val="Texto"/>
        <w:numPr>
          <w:ilvl w:val="0"/>
          <w:numId w:val="33"/>
        </w:numPr>
        <w:spacing w:after="0" w:line="276" w:lineRule="auto"/>
        <w:ind w:left="709"/>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 xml:space="preserve">Nombre, denominación o razón social: </w:t>
      </w:r>
      <w:r w:rsidRPr="00CB600E">
        <w:rPr>
          <w:rFonts w:ascii="Futura Medium" w:eastAsiaTheme="minorEastAsia" w:hAnsi="Futura Medium" w:cs="Futura"/>
          <w:color w:val="595959" w:themeColor="text1" w:themeTint="A6"/>
          <w:sz w:val="24"/>
          <w:szCs w:val="24"/>
          <w:lang w:val="es-ES_tradnl" w:eastAsia="es-ES"/>
        </w:rPr>
        <w:t>Centro de Estudios de Bachillerato Técnico Eva Sámano de López Mateos.</w:t>
      </w:r>
    </w:p>
    <w:p w:rsidR="00CB600E" w:rsidRDefault="00CB600E" w:rsidP="006171CE">
      <w:pPr>
        <w:pStyle w:val="Texto"/>
        <w:numPr>
          <w:ilvl w:val="0"/>
          <w:numId w:val="33"/>
        </w:numPr>
        <w:spacing w:after="0" w:line="276" w:lineRule="auto"/>
        <w:ind w:left="709"/>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 xml:space="preserve">Domicilio: </w:t>
      </w:r>
      <w:r w:rsidR="00677E29">
        <w:rPr>
          <w:rFonts w:ascii="Futura Medium" w:eastAsiaTheme="minorEastAsia" w:hAnsi="Futura Medium" w:cs="Futura"/>
          <w:color w:val="595959" w:themeColor="text1" w:themeTint="A6"/>
          <w:sz w:val="24"/>
          <w:szCs w:val="24"/>
          <w:lang w:val="es-ES_tradnl" w:eastAsia="es-ES"/>
        </w:rPr>
        <w:t xml:space="preserve">Avenida Othón P. Blanco #154 Colonia Centro, Chetumal, </w:t>
      </w:r>
      <w:r w:rsidR="00677E29" w:rsidRPr="00677E29">
        <w:rPr>
          <w:rFonts w:ascii="Futura Medium" w:eastAsiaTheme="minorEastAsia" w:hAnsi="Futura Medium" w:cs="Futura"/>
          <w:color w:val="595959" w:themeColor="text1" w:themeTint="A6"/>
          <w:sz w:val="24"/>
          <w:szCs w:val="24"/>
          <w:lang w:val="es-ES_tradnl" w:eastAsia="es-ES"/>
        </w:rPr>
        <w:t>Othón P. Blanco, Quintana Roo C.P. 77000.</w:t>
      </w:r>
    </w:p>
    <w:p w:rsidR="00677E29" w:rsidRPr="00677E29" w:rsidRDefault="00677E29" w:rsidP="006171CE">
      <w:pPr>
        <w:pStyle w:val="Texto"/>
        <w:numPr>
          <w:ilvl w:val="0"/>
          <w:numId w:val="33"/>
        </w:numPr>
        <w:spacing w:after="0" w:line="276" w:lineRule="auto"/>
        <w:ind w:left="709"/>
        <w:rPr>
          <w:rFonts w:ascii="Futura Medium" w:eastAsiaTheme="minorEastAsia" w:hAnsi="Futura Medium" w:cs="Futura"/>
          <w:b/>
          <w:color w:val="595959" w:themeColor="text1" w:themeTint="A6"/>
          <w:sz w:val="24"/>
          <w:szCs w:val="24"/>
          <w:lang w:val="es-ES_tradnl" w:eastAsia="es-ES"/>
        </w:rPr>
      </w:pPr>
      <w:r w:rsidRPr="00677E29">
        <w:rPr>
          <w:rFonts w:ascii="Futura Medium" w:eastAsiaTheme="minorEastAsia" w:hAnsi="Futura Medium" w:cs="Futura"/>
          <w:b/>
          <w:color w:val="595959" w:themeColor="text1" w:themeTint="A6"/>
          <w:sz w:val="24"/>
          <w:szCs w:val="24"/>
          <w:lang w:val="es-ES_tradnl" w:eastAsia="es-ES"/>
        </w:rPr>
        <w:t xml:space="preserve">Clave de Registro Federal de Contribuyentes: </w:t>
      </w:r>
      <w:r>
        <w:rPr>
          <w:rFonts w:ascii="Futura Medium" w:eastAsiaTheme="minorEastAsia" w:hAnsi="Futura Medium" w:cs="Futura"/>
          <w:color w:val="595959" w:themeColor="text1" w:themeTint="A6"/>
          <w:sz w:val="24"/>
          <w:szCs w:val="24"/>
          <w:lang w:val="es-ES_tradnl" w:eastAsia="es-ES"/>
        </w:rPr>
        <w:t>CEB940803KL2.</w:t>
      </w:r>
    </w:p>
    <w:p w:rsidR="00677E29" w:rsidRPr="00677E29" w:rsidRDefault="00677E29" w:rsidP="006171CE">
      <w:pPr>
        <w:pStyle w:val="Texto"/>
        <w:numPr>
          <w:ilvl w:val="0"/>
          <w:numId w:val="33"/>
        </w:numPr>
        <w:spacing w:after="0" w:line="276" w:lineRule="auto"/>
        <w:ind w:left="709"/>
        <w:rPr>
          <w:rFonts w:ascii="Futura Medium" w:eastAsiaTheme="minorEastAsia" w:hAnsi="Futura Medium" w:cs="Futura"/>
          <w:b/>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 xml:space="preserve">Régimen: </w:t>
      </w:r>
      <w:r>
        <w:rPr>
          <w:rFonts w:ascii="Futura Medium" w:eastAsiaTheme="minorEastAsia" w:hAnsi="Futura Medium" w:cs="Futura"/>
          <w:color w:val="595959" w:themeColor="text1" w:themeTint="A6"/>
          <w:sz w:val="24"/>
          <w:szCs w:val="24"/>
          <w:lang w:val="es-ES_tradnl" w:eastAsia="es-ES"/>
        </w:rPr>
        <w:t>Persona Moral con Fines no Lucrativos.</w:t>
      </w:r>
    </w:p>
    <w:p w:rsidR="00F62E6F" w:rsidRPr="00F62E6F" w:rsidRDefault="00677E29" w:rsidP="006171CE">
      <w:pPr>
        <w:pStyle w:val="Texto"/>
        <w:numPr>
          <w:ilvl w:val="0"/>
          <w:numId w:val="33"/>
        </w:numPr>
        <w:spacing w:after="0" w:line="276" w:lineRule="auto"/>
        <w:ind w:left="709"/>
        <w:rPr>
          <w:rFonts w:ascii="Futura Medium" w:eastAsiaTheme="minorEastAsia" w:hAnsi="Futura Medium" w:cs="Futura"/>
          <w:b/>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 xml:space="preserve">Actividad: </w:t>
      </w:r>
      <w:r>
        <w:rPr>
          <w:rFonts w:ascii="Futura Medium" w:eastAsiaTheme="minorEastAsia" w:hAnsi="Futura Medium" w:cs="Futura"/>
          <w:color w:val="595959" w:themeColor="text1" w:themeTint="A6"/>
          <w:sz w:val="24"/>
          <w:szCs w:val="24"/>
          <w:lang w:val="es-ES_tradnl" w:eastAsia="es-ES"/>
        </w:rPr>
        <w:t>Escuelas de Educación Media Superior pertenecientes al Sector Público.</w:t>
      </w:r>
    </w:p>
    <w:p w:rsidR="00F62E6F" w:rsidRDefault="00F62E6F" w:rsidP="00062412">
      <w:pPr>
        <w:pStyle w:val="Texto"/>
        <w:numPr>
          <w:ilvl w:val="0"/>
          <w:numId w:val="33"/>
        </w:numPr>
        <w:spacing w:after="0" w:line="276" w:lineRule="auto"/>
        <w:ind w:left="709"/>
        <w:rPr>
          <w:rFonts w:ascii="Futura Medium" w:eastAsiaTheme="minorEastAsia" w:hAnsi="Futura Medium" w:cs="Futura"/>
          <w:b/>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lastRenderedPageBreak/>
        <w:t xml:space="preserve">Obligaciones: </w:t>
      </w:r>
    </w:p>
    <w:p w:rsidR="00F62E6F" w:rsidRPr="00F62E6F" w:rsidRDefault="00F62E6F" w:rsidP="00062412">
      <w:pPr>
        <w:pStyle w:val="Prrafodelista"/>
        <w:numPr>
          <w:ilvl w:val="0"/>
          <w:numId w:val="34"/>
        </w:numPr>
        <w:spacing w:line="276" w:lineRule="auto"/>
        <w:rPr>
          <w:rFonts w:ascii="Futura Medium" w:eastAsiaTheme="minorEastAsia" w:hAnsi="Futura Medium" w:cs="Futura"/>
          <w:color w:val="595959" w:themeColor="text1" w:themeTint="A6"/>
          <w:sz w:val="24"/>
          <w:szCs w:val="24"/>
          <w:lang w:val="es-ES_tradnl" w:eastAsia="es-ES"/>
        </w:rPr>
      </w:pPr>
      <w:r w:rsidRPr="00F62E6F">
        <w:rPr>
          <w:rFonts w:ascii="Futura Medium" w:eastAsiaTheme="minorEastAsia" w:hAnsi="Futura Medium" w:cs="Futura"/>
          <w:color w:val="595959" w:themeColor="text1" w:themeTint="A6"/>
          <w:sz w:val="24"/>
          <w:szCs w:val="24"/>
          <w:lang w:val="es-ES_tradnl" w:eastAsia="es-ES"/>
        </w:rPr>
        <w:t>Declaración informativa anual de retenciones de ISR por sueldos y salarios e ingresos asimilados a salarios.</w:t>
      </w:r>
    </w:p>
    <w:p w:rsidR="00F62E6F" w:rsidRPr="00F62E6F" w:rsidRDefault="00F62E6F" w:rsidP="00062412">
      <w:pPr>
        <w:pStyle w:val="Prrafodelista"/>
        <w:numPr>
          <w:ilvl w:val="0"/>
          <w:numId w:val="34"/>
        </w:numPr>
        <w:spacing w:line="276" w:lineRule="auto"/>
        <w:rPr>
          <w:rFonts w:ascii="Futura Medium" w:eastAsiaTheme="minorEastAsia" w:hAnsi="Futura Medium" w:cs="Futura"/>
          <w:color w:val="595959" w:themeColor="text1" w:themeTint="A6"/>
          <w:sz w:val="24"/>
          <w:szCs w:val="24"/>
          <w:lang w:val="es-ES_tradnl" w:eastAsia="es-ES"/>
        </w:rPr>
      </w:pPr>
      <w:r w:rsidRPr="00F62E6F">
        <w:rPr>
          <w:rFonts w:ascii="Futura Medium" w:eastAsiaTheme="minorEastAsia" w:hAnsi="Futura Medium" w:cs="Futura"/>
          <w:color w:val="595959" w:themeColor="text1" w:themeTint="A6"/>
          <w:sz w:val="24"/>
          <w:szCs w:val="24"/>
          <w:lang w:val="es-ES_tradnl" w:eastAsia="es-ES"/>
        </w:rPr>
        <w:t>Declaración informativa anual de pagos y retenciones de servicios profesionales, personas morales, Impuesto Sobre la Renta.</w:t>
      </w:r>
    </w:p>
    <w:p w:rsidR="00F62E6F" w:rsidRPr="00F62E6F" w:rsidRDefault="00F62E6F" w:rsidP="00062412">
      <w:pPr>
        <w:pStyle w:val="Prrafodelista"/>
        <w:numPr>
          <w:ilvl w:val="0"/>
          <w:numId w:val="34"/>
        </w:numPr>
        <w:spacing w:line="276" w:lineRule="auto"/>
        <w:rPr>
          <w:rFonts w:ascii="Futura Medium" w:eastAsiaTheme="minorEastAsia" w:hAnsi="Futura Medium" w:cs="Futura"/>
          <w:color w:val="595959" w:themeColor="text1" w:themeTint="A6"/>
          <w:sz w:val="24"/>
          <w:szCs w:val="24"/>
          <w:lang w:val="es-ES_tradnl" w:eastAsia="es-ES"/>
        </w:rPr>
      </w:pPr>
      <w:r w:rsidRPr="00F62E6F">
        <w:rPr>
          <w:rFonts w:ascii="Futura Medium" w:eastAsiaTheme="minorEastAsia" w:hAnsi="Futura Medium" w:cs="Futura"/>
          <w:color w:val="595959" w:themeColor="text1" w:themeTint="A6"/>
          <w:sz w:val="24"/>
          <w:szCs w:val="24"/>
          <w:lang w:val="es-ES_tradnl" w:eastAsia="es-ES"/>
        </w:rPr>
        <w:t>Declaración informativa anual de retenciones de ISR por arrendamiento de inmuebles.</w:t>
      </w:r>
    </w:p>
    <w:p w:rsidR="00F62E6F" w:rsidRPr="00F62E6F" w:rsidRDefault="00F62E6F" w:rsidP="00062412">
      <w:pPr>
        <w:pStyle w:val="Prrafodelista"/>
        <w:numPr>
          <w:ilvl w:val="0"/>
          <w:numId w:val="34"/>
        </w:numPr>
        <w:spacing w:line="276" w:lineRule="auto"/>
        <w:rPr>
          <w:rFonts w:ascii="Futura Medium" w:eastAsiaTheme="minorEastAsia" w:hAnsi="Futura Medium" w:cs="Futura"/>
          <w:color w:val="595959" w:themeColor="text1" w:themeTint="A6"/>
          <w:sz w:val="24"/>
          <w:szCs w:val="24"/>
          <w:lang w:val="es-ES_tradnl" w:eastAsia="es-ES"/>
        </w:rPr>
      </w:pPr>
      <w:r w:rsidRPr="00F62E6F">
        <w:rPr>
          <w:rFonts w:ascii="Futura Medium" w:eastAsiaTheme="minorEastAsia" w:hAnsi="Futura Medium" w:cs="Futura"/>
          <w:color w:val="595959" w:themeColor="text1" w:themeTint="A6"/>
          <w:sz w:val="24"/>
          <w:szCs w:val="24"/>
          <w:lang w:val="es-ES_tradnl" w:eastAsia="es-ES"/>
        </w:rPr>
        <w:t>Entero de retenciones mensuales de ISR por sueldos y salarios.</w:t>
      </w:r>
    </w:p>
    <w:p w:rsidR="00F62E6F" w:rsidRPr="00F62E6F" w:rsidRDefault="00F62E6F" w:rsidP="00062412">
      <w:pPr>
        <w:pStyle w:val="Prrafodelista"/>
        <w:numPr>
          <w:ilvl w:val="0"/>
          <w:numId w:val="34"/>
        </w:numPr>
        <w:spacing w:line="276" w:lineRule="auto"/>
        <w:rPr>
          <w:rFonts w:ascii="Futura Medium" w:eastAsiaTheme="minorEastAsia" w:hAnsi="Futura Medium" w:cs="Futura"/>
          <w:color w:val="595959" w:themeColor="text1" w:themeTint="A6"/>
          <w:sz w:val="24"/>
          <w:szCs w:val="24"/>
          <w:lang w:val="es-ES_tradnl" w:eastAsia="es-ES"/>
        </w:rPr>
      </w:pPr>
      <w:r w:rsidRPr="00F62E6F">
        <w:rPr>
          <w:rFonts w:ascii="Futura Medium" w:eastAsiaTheme="minorEastAsia" w:hAnsi="Futura Medium" w:cs="Futura"/>
          <w:color w:val="595959" w:themeColor="text1" w:themeTint="A6"/>
          <w:sz w:val="24"/>
          <w:szCs w:val="24"/>
          <w:lang w:val="es-ES_tradnl" w:eastAsia="es-ES"/>
        </w:rPr>
        <w:t>Entero de retenciones mensuales de ISR por ingresos asimilados a salarios.</w:t>
      </w:r>
    </w:p>
    <w:p w:rsidR="00F62E6F" w:rsidRPr="00F62E6F" w:rsidRDefault="00F62E6F" w:rsidP="00062412">
      <w:pPr>
        <w:pStyle w:val="Prrafodelista"/>
        <w:numPr>
          <w:ilvl w:val="0"/>
          <w:numId w:val="34"/>
        </w:numPr>
        <w:spacing w:line="276" w:lineRule="auto"/>
        <w:rPr>
          <w:rFonts w:ascii="Futura Medium" w:eastAsiaTheme="minorEastAsia" w:hAnsi="Futura Medium" w:cs="Futura"/>
          <w:color w:val="595959" w:themeColor="text1" w:themeTint="A6"/>
          <w:sz w:val="24"/>
          <w:szCs w:val="24"/>
          <w:lang w:val="es-ES_tradnl" w:eastAsia="es-ES"/>
        </w:rPr>
      </w:pPr>
      <w:r w:rsidRPr="00F62E6F">
        <w:rPr>
          <w:rFonts w:ascii="Futura Medium" w:eastAsiaTheme="minorEastAsia" w:hAnsi="Futura Medium" w:cs="Futura"/>
          <w:color w:val="595959" w:themeColor="text1" w:themeTint="A6"/>
          <w:sz w:val="24"/>
          <w:szCs w:val="24"/>
          <w:lang w:val="es-ES_tradnl" w:eastAsia="es-ES"/>
        </w:rPr>
        <w:t>Entero de retenciones mensuales de ISR por servicios profesionales.</w:t>
      </w:r>
    </w:p>
    <w:p w:rsidR="00F62E6F" w:rsidRPr="00F62E6F" w:rsidRDefault="00F62E6F" w:rsidP="00062412">
      <w:pPr>
        <w:pStyle w:val="Prrafodelista"/>
        <w:numPr>
          <w:ilvl w:val="0"/>
          <w:numId w:val="34"/>
        </w:numPr>
        <w:spacing w:line="276" w:lineRule="auto"/>
        <w:rPr>
          <w:rFonts w:ascii="Futura Medium" w:eastAsiaTheme="minorEastAsia" w:hAnsi="Futura Medium" w:cs="Futura"/>
          <w:color w:val="595959" w:themeColor="text1" w:themeTint="A6"/>
          <w:sz w:val="24"/>
          <w:szCs w:val="24"/>
          <w:lang w:val="es-ES_tradnl" w:eastAsia="es-ES"/>
        </w:rPr>
      </w:pPr>
      <w:r w:rsidRPr="00F62E6F">
        <w:rPr>
          <w:rFonts w:ascii="Futura Medium" w:eastAsiaTheme="minorEastAsia" w:hAnsi="Futura Medium" w:cs="Futura"/>
          <w:color w:val="595959" w:themeColor="text1" w:themeTint="A6"/>
          <w:sz w:val="24"/>
          <w:szCs w:val="24"/>
          <w:lang w:val="es-ES_tradnl" w:eastAsia="es-ES"/>
        </w:rPr>
        <w:t>Entero mensual de retenciones de ISR de ingresos por arrendamiento.</w:t>
      </w:r>
    </w:p>
    <w:p w:rsidR="00F62E6F" w:rsidRDefault="00F62E6F" w:rsidP="00062412">
      <w:pPr>
        <w:pStyle w:val="Prrafodelista"/>
        <w:numPr>
          <w:ilvl w:val="0"/>
          <w:numId w:val="34"/>
        </w:numPr>
        <w:spacing w:line="276" w:lineRule="auto"/>
        <w:rPr>
          <w:rFonts w:ascii="Futura Medium" w:eastAsiaTheme="minorEastAsia" w:hAnsi="Futura Medium" w:cs="Futura"/>
          <w:color w:val="595959" w:themeColor="text1" w:themeTint="A6"/>
          <w:sz w:val="24"/>
          <w:szCs w:val="24"/>
          <w:lang w:val="es-ES_tradnl" w:eastAsia="es-ES"/>
        </w:rPr>
      </w:pPr>
      <w:r w:rsidRPr="00F62E6F">
        <w:rPr>
          <w:rFonts w:ascii="Futura Medium" w:eastAsiaTheme="minorEastAsia" w:hAnsi="Futura Medium" w:cs="Futura"/>
          <w:color w:val="595959" w:themeColor="text1" w:themeTint="A6"/>
          <w:sz w:val="24"/>
          <w:szCs w:val="24"/>
          <w:lang w:val="es-ES_tradnl" w:eastAsia="es-ES"/>
        </w:rPr>
        <w:t>Declaración Informativa mensual de Proveedores.</w:t>
      </w:r>
    </w:p>
    <w:p w:rsidR="00062412" w:rsidRDefault="00062412" w:rsidP="00062412">
      <w:pPr>
        <w:pStyle w:val="Prrafodelista"/>
        <w:spacing w:line="276" w:lineRule="auto"/>
        <w:ind w:left="360"/>
        <w:rPr>
          <w:rFonts w:ascii="Futura Medium" w:eastAsiaTheme="minorEastAsia" w:hAnsi="Futura Medium" w:cs="Futura"/>
          <w:color w:val="595959" w:themeColor="text1" w:themeTint="A6"/>
          <w:sz w:val="24"/>
          <w:szCs w:val="24"/>
          <w:lang w:val="es-ES_tradnl" w:eastAsia="es-ES"/>
        </w:rPr>
      </w:pPr>
    </w:p>
    <w:p w:rsidR="00062412" w:rsidRPr="00F62E6F" w:rsidRDefault="00062412" w:rsidP="00062412">
      <w:pPr>
        <w:pStyle w:val="Prrafodelista"/>
        <w:spacing w:line="276" w:lineRule="auto"/>
        <w:ind w:left="360"/>
        <w:rPr>
          <w:rFonts w:ascii="Futura Medium" w:eastAsiaTheme="minorEastAsia" w:hAnsi="Futura Medium" w:cs="Futura"/>
          <w:color w:val="595959" w:themeColor="text1" w:themeTint="A6"/>
          <w:sz w:val="24"/>
          <w:szCs w:val="24"/>
          <w:lang w:val="es-ES_tradnl" w:eastAsia="es-ES"/>
        </w:rPr>
      </w:pPr>
    </w:p>
    <w:p w:rsidR="008C3862" w:rsidRDefault="008C3862" w:rsidP="006171CE">
      <w:pPr>
        <w:pStyle w:val="Texto"/>
        <w:numPr>
          <w:ilvl w:val="0"/>
          <w:numId w:val="31"/>
        </w:numPr>
        <w:spacing w:after="0" w:line="276" w:lineRule="auto"/>
        <w:rPr>
          <w:rFonts w:ascii="Futura Medium" w:eastAsiaTheme="minorEastAsia" w:hAnsi="Futura Medium" w:cs="Futura"/>
          <w:b/>
          <w:color w:val="595959" w:themeColor="text1" w:themeTint="A6"/>
          <w:sz w:val="24"/>
          <w:szCs w:val="24"/>
          <w:lang w:val="es-ES_tradnl" w:eastAsia="es-ES"/>
        </w:rPr>
      </w:pPr>
      <w:r>
        <w:rPr>
          <w:rFonts w:ascii="Futura Medium" w:eastAsiaTheme="minorEastAsia" w:hAnsi="Futura Medium" w:cs="Futura"/>
          <w:b/>
          <w:color w:val="595959" w:themeColor="text1" w:themeTint="A6"/>
          <w:sz w:val="24"/>
          <w:szCs w:val="24"/>
          <w:lang w:val="es-ES_tradnl" w:eastAsia="es-ES"/>
        </w:rPr>
        <w:t>Estructura Organizacional Básica</w:t>
      </w:r>
      <w:r w:rsidRPr="00677E29">
        <w:rPr>
          <w:rFonts w:ascii="Futura Medium" w:eastAsiaTheme="minorEastAsia" w:hAnsi="Futura Medium" w:cs="Futura"/>
          <w:b/>
          <w:color w:val="595959" w:themeColor="text1" w:themeTint="A6"/>
          <w:sz w:val="24"/>
          <w:szCs w:val="24"/>
          <w:lang w:val="es-ES_tradnl" w:eastAsia="es-ES"/>
        </w:rPr>
        <w:t>:</w:t>
      </w:r>
    </w:p>
    <w:p w:rsidR="008C3862" w:rsidRDefault="008C3862" w:rsidP="0050105E">
      <w:pPr>
        <w:pStyle w:val="Texto"/>
        <w:spacing w:after="0" w:line="276" w:lineRule="auto"/>
        <w:ind w:right="0"/>
        <w:rPr>
          <w:rFonts w:ascii="Futura SC T OT Book" w:eastAsiaTheme="minorEastAsia" w:hAnsi="Futura SC T OT Book" w:cs="Futura"/>
          <w:noProof/>
          <w:color w:val="595959" w:themeColor="text1" w:themeTint="A6"/>
          <w:sz w:val="24"/>
          <w:szCs w:val="24"/>
          <w:lang w:eastAsia="es-MX"/>
        </w:rPr>
      </w:pPr>
    </w:p>
    <w:p w:rsidR="008C3862" w:rsidRDefault="008C3862" w:rsidP="008C3862">
      <w:pPr>
        <w:pStyle w:val="Texto"/>
        <w:spacing w:after="0" w:line="276" w:lineRule="auto"/>
        <w:ind w:right="0"/>
        <w:jc w:val="center"/>
        <w:rPr>
          <w:rFonts w:ascii="Futura SC T OT Book" w:eastAsiaTheme="minorEastAsia" w:hAnsi="Futura SC T OT Book" w:cs="Futura"/>
          <w:noProof/>
          <w:color w:val="595959" w:themeColor="text1" w:themeTint="A6"/>
          <w:sz w:val="24"/>
          <w:szCs w:val="24"/>
          <w:lang w:eastAsia="es-MX"/>
        </w:rPr>
      </w:pPr>
    </w:p>
    <w:p w:rsidR="008C3862" w:rsidRDefault="008C3862" w:rsidP="008C3862">
      <w:pPr>
        <w:pStyle w:val="Texto"/>
        <w:spacing w:after="0" w:line="276" w:lineRule="auto"/>
        <w:ind w:right="0"/>
        <w:jc w:val="center"/>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noProof/>
          <w:color w:val="595959" w:themeColor="text1" w:themeTint="A6"/>
          <w:sz w:val="24"/>
          <w:szCs w:val="24"/>
          <w:lang w:eastAsia="es-MX"/>
        </w:rPr>
        <w:drawing>
          <wp:inline distT="0" distB="0" distL="0" distR="0" wp14:anchorId="7BFC651C" wp14:editId="1CBFDE35">
            <wp:extent cx="5610757" cy="3928262"/>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744"/>
                    <a:stretch/>
                  </pic:blipFill>
                  <pic:spPr bwMode="auto">
                    <a:xfrm>
                      <a:off x="0" y="0"/>
                      <a:ext cx="5613400" cy="3930112"/>
                    </a:xfrm>
                    <a:prstGeom prst="rect">
                      <a:avLst/>
                    </a:prstGeom>
                    <a:noFill/>
                    <a:ln>
                      <a:noFill/>
                    </a:ln>
                    <a:extLst>
                      <a:ext uri="{53640926-AAD7-44D8-BBD7-CCE9431645EC}">
                        <a14:shadowObscured xmlns:a14="http://schemas.microsoft.com/office/drawing/2010/main"/>
                      </a:ext>
                    </a:extLst>
                  </pic:spPr>
                </pic:pic>
              </a:graphicData>
            </a:graphic>
          </wp:inline>
        </w:drawing>
      </w:r>
    </w:p>
    <w:p w:rsidR="008C3862" w:rsidRDefault="008C3862" w:rsidP="0050105E">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062412" w:rsidRDefault="00062412" w:rsidP="0050105E">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8C3862" w:rsidRDefault="008C3862" w:rsidP="0050105E">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lastRenderedPageBreak/>
        <w:t>Bases de preparación de los estados financieros</w:t>
      </w:r>
    </w:p>
    <w:p w:rsidR="0050105E" w:rsidRDefault="0050105E" w:rsidP="008C3862">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8C3862" w:rsidRDefault="008C3862" w:rsidP="008C3862">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La entidad prepara los estados financieros cumpliendo con las disposiciones en materia de información financiera establecidas en la Ley General de Contabilidad Gubernamental y la normatividad emitida por el Consejo Nacional de Armonización Contable (CONAC).</w:t>
      </w:r>
    </w:p>
    <w:p w:rsidR="008C3862" w:rsidRDefault="008C3862" w:rsidP="008C3862">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8C3862" w:rsidRDefault="008C3862" w:rsidP="008C3862">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La contabilidad del Centro Educativo se realiza con base acumulativa, registrando las operaciones y los eventos económicos a valor histórico.</w:t>
      </w:r>
    </w:p>
    <w:p w:rsidR="008C3862" w:rsidRDefault="008C3862" w:rsidP="008C3862">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8C3862" w:rsidRDefault="008C3862" w:rsidP="008C3862">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El sistema de contabilidad gubernamental del Centro Educativo se encuentra sustentado en los postulados básicos de contabilidad gubernamental, el registro de sus operaciones, y la elaboración y presentación de sus estados financieros.</w:t>
      </w:r>
    </w:p>
    <w:p w:rsidR="008C3862" w:rsidRDefault="008C3862" w:rsidP="008C3862">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8C3862"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Políticas de contabilidad significativas</w:t>
      </w:r>
    </w:p>
    <w:p w:rsidR="008C3862" w:rsidRPr="008C3862" w:rsidRDefault="008C3862" w:rsidP="008C3862">
      <w:pPr>
        <w:pStyle w:val="Texto"/>
        <w:spacing w:after="0" w:line="276" w:lineRule="auto"/>
        <w:ind w:left="1276" w:right="0" w:firstLine="0"/>
        <w:rPr>
          <w:rFonts w:ascii="Futura SC T OT Book" w:eastAsiaTheme="minorEastAsia" w:hAnsi="Futura SC T OT Book" w:cs="Futura"/>
          <w:color w:val="595959" w:themeColor="text1" w:themeTint="A6"/>
          <w:sz w:val="24"/>
          <w:szCs w:val="24"/>
          <w:lang w:val="es-ES_tradnl" w:eastAsia="es-ES"/>
        </w:rPr>
      </w:pPr>
    </w:p>
    <w:p w:rsidR="008C3862" w:rsidRPr="008C3862" w:rsidRDefault="008C3862" w:rsidP="008C3862">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Las principales políticas contables para la formulación de los estados financieros son:</w:t>
      </w:r>
    </w:p>
    <w:p w:rsidR="008C3862" w:rsidRPr="008C3862" w:rsidRDefault="008C3862" w:rsidP="008C3862">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8C3862" w:rsidRPr="008C3862" w:rsidRDefault="008C3862" w:rsidP="008C3862">
      <w:pPr>
        <w:pStyle w:val="Texto"/>
        <w:spacing w:after="0" w:line="276" w:lineRule="auto"/>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a)</w:t>
      </w:r>
      <w:r w:rsidRPr="008C3862">
        <w:rPr>
          <w:rFonts w:ascii="Futura Medium" w:eastAsiaTheme="minorEastAsia" w:hAnsi="Futura Medium" w:cs="Futura"/>
          <w:color w:val="595959" w:themeColor="text1" w:themeTint="A6"/>
          <w:sz w:val="24"/>
          <w:szCs w:val="24"/>
          <w:lang w:val="es-ES_tradnl" w:eastAsia="es-ES"/>
        </w:rPr>
        <w:tab/>
        <w:t xml:space="preserve">El registro de las operaciones se apega de manera obligatoria al Marco Conceptual y Postulados Básicos de Contabilidad Gubernamental emitidos por el Consejo Nacional de Armonización Contable. </w:t>
      </w:r>
    </w:p>
    <w:p w:rsidR="008C3862" w:rsidRPr="008C3862" w:rsidRDefault="008C3862" w:rsidP="008C3862">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8C3862" w:rsidRPr="008C3862" w:rsidRDefault="008C3862" w:rsidP="008C3862">
      <w:pPr>
        <w:pStyle w:val="Texto"/>
        <w:spacing w:after="0" w:line="276" w:lineRule="auto"/>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b)</w:t>
      </w:r>
      <w:r w:rsidRPr="008C3862">
        <w:rPr>
          <w:rFonts w:ascii="Futura Medium" w:eastAsiaTheme="minorEastAsia" w:hAnsi="Futura Medium" w:cs="Futura"/>
          <w:color w:val="595959" w:themeColor="text1" w:themeTint="A6"/>
          <w:sz w:val="24"/>
          <w:szCs w:val="24"/>
          <w:lang w:val="es-ES_tradnl" w:eastAsia="es-ES"/>
        </w:rPr>
        <w:tab/>
        <w:t>Los gastos se reconocen y registran en el momento que se realizan, independientemente de su pago y, los ingresos por transferencias cuando se reciben.</w:t>
      </w:r>
    </w:p>
    <w:p w:rsidR="008C3862" w:rsidRPr="008C3862" w:rsidRDefault="008C3862" w:rsidP="008C3862">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8C3862" w:rsidRDefault="008C3862" w:rsidP="006171CE">
      <w:pPr>
        <w:pStyle w:val="Texto"/>
        <w:numPr>
          <w:ilvl w:val="0"/>
          <w:numId w:val="5"/>
        </w:numPr>
        <w:spacing w:after="0" w:line="276" w:lineRule="auto"/>
        <w:ind w:left="0" w:firstLine="284"/>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Los ingresos propios se reconocen al momento de que exista jurídicamente el derecho de cobro.</w:t>
      </w:r>
    </w:p>
    <w:p w:rsidR="0050105E" w:rsidRPr="00AA2634" w:rsidRDefault="0050105E" w:rsidP="0050105E">
      <w:pPr>
        <w:pStyle w:val="Texto"/>
        <w:spacing w:after="0" w:line="276" w:lineRule="auto"/>
        <w:ind w:left="1276" w:right="0" w:firstLine="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Posición en moneda extranjera y protección por riesgo cambiario</w:t>
      </w:r>
    </w:p>
    <w:p w:rsidR="0050105E" w:rsidRDefault="0050105E" w:rsidP="0050105E">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1918C9" w:rsidRDefault="001918C9" w:rsidP="001918C9">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 xml:space="preserve">La moneda utilizada para realizar todas las operaciones del Centro Educativo es en pesos mexicanos, por lo que no existe riesgo alguno en variaciones en el tipo de cambio en monedas extranjeras. </w:t>
      </w:r>
    </w:p>
    <w:p w:rsidR="0050105E" w:rsidRPr="00AA2634" w:rsidRDefault="0050105E" w:rsidP="0050105E">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Reporte analítico del activo</w:t>
      </w:r>
    </w:p>
    <w:p w:rsidR="0050105E" w:rsidRDefault="0050105E" w:rsidP="0050105E">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8C3862" w:rsidRPr="008C3862" w:rsidRDefault="008C3862" w:rsidP="001918C9">
      <w:pPr>
        <w:pStyle w:val="Texto"/>
        <w:spacing w:after="0" w:line="276" w:lineRule="auto"/>
        <w:ind w:left="284" w:firstLine="0"/>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a)</w:t>
      </w:r>
      <w:r w:rsidRPr="008C3862">
        <w:rPr>
          <w:rFonts w:ascii="Futura Medium" w:eastAsiaTheme="minorEastAsia" w:hAnsi="Futura Medium" w:cs="Futura"/>
          <w:color w:val="595959" w:themeColor="text1" w:themeTint="A6"/>
          <w:sz w:val="24"/>
          <w:szCs w:val="24"/>
          <w:lang w:val="es-ES_tradnl" w:eastAsia="es-ES"/>
        </w:rPr>
        <w:tab/>
        <w:t>Bienes inmuebles están valuados en base al valor catastral.</w:t>
      </w:r>
    </w:p>
    <w:p w:rsidR="008C3862" w:rsidRPr="008C3862" w:rsidRDefault="008C3862" w:rsidP="001918C9">
      <w:pPr>
        <w:pStyle w:val="Texto"/>
        <w:spacing w:after="0" w:line="276" w:lineRule="auto"/>
        <w:ind w:left="284" w:firstLine="0"/>
        <w:rPr>
          <w:rFonts w:ascii="Futura Medium" w:eastAsiaTheme="minorEastAsia" w:hAnsi="Futura Medium" w:cs="Futura"/>
          <w:color w:val="595959" w:themeColor="text1" w:themeTint="A6"/>
          <w:sz w:val="24"/>
          <w:szCs w:val="24"/>
          <w:lang w:val="es-ES_tradnl" w:eastAsia="es-ES"/>
        </w:rPr>
      </w:pPr>
    </w:p>
    <w:p w:rsidR="008C3862" w:rsidRPr="008C3862" w:rsidRDefault="008C3862" w:rsidP="001918C9">
      <w:pPr>
        <w:pStyle w:val="Texto"/>
        <w:spacing w:after="0" w:line="276" w:lineRule="auto"/>
        <w:ind w:firstLine="284"/>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b)</w:t>
      </w:r>
      <w:r w:rsidRPr="008C3862">
        <w:rPr>
          <w:rFonts w:ascii="Futura Medium" w:eastAsiaTheme="minorEastAsia" w:hAnsi="Futura Medium" w:cs="Futura"/>
          <w:color w:val="595959" w:themeColor="text1" w:themeTint="A6"/>
          <w:sz w:val="24"/>
          <w:szCs w:val="24"/>
          <w:lang w:val="es-ES_tradnl" w:eastAsia="es-ES"/>
        </w:rPr>
        <w:tab/>
        <w:t>Las inversiones en bienes muebles son registradas a su valor de adquisición y en base al valor determinado por un perito valuador.</w:t>
      </w:r>
    </w:p>
    <w:p w:rsidR="008C3862" w:rsidRPr="008C3862" w:rsidRDefault="008C3862" w:rsidP="001918C9">
      <w:pPr>
        <w:pStyle w:val="Texto"/>
        <w:spacing w:after="0" w:line="276" w:lineRule="auto"/>
        <w:ind w:left="284" w:firstLine="0"/>
        <w:rPr>
          <w:rFonts w:ascii="Futura Medium" w:eastAsiaTheme="minorEastAsia" w:hAnsi="Futura Medium" w:cs="Futura"/>
          <w:color w:val="595959" w:themeColor="text1" w:themeTint="A6"/>
          <w:sz w:val="24"/>
          <w:szCs w:val="24"/>
          <w:lang w:val="es-ES_tradnl" w:eastAsia="es-ES"/>
        </w:rPr>
      </w:pPr>
    </w:p>
    <w:p w:rsidR="008C3862" w:rsidRPr="008C3862" w:rsidRDefault="008C3862" w:rsidP="001918C9">
      <w:pPr>
        <w:pStyle w:val="Texto"/>
        <w:spacing w:after="0" w:line="276" w:lineRule="auto"/>
        <w:ind w:left="284" w:firstLine="0"/>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c)</w:t>
      </w:r>
      <w:r w:rsidRPr="008C3862">
        <w:rPr>
          <w:rFonts w:ascii="Futura Medium" w:eastAsiaTheme="minorEastAsia" w:hAnsi="Futura Medium" w:cs="Futura"/>
          <w:color w:val="595959" w:themeColor="text1" w:themeTint="A6"/>
          <w:sz w:val="24"/>
          <w:szCs w:val="24"/>
          <w:lang w:val="es-ES_tradnl" w:eastAsia="es-ES"/>
        </w:rPr>
        <w:tab/>
        <w:t>Depreciación de propiedades, mobiliario y equipo</w:t>
      </w:r>
    </w:p>
    <w:p w:rsidR="008C3862" w:rsidRPr="008C3862" w:rsidRDefault="008C3862" w:rsidP="008C3862">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8C3862" w:rsidRDefault="008C3862" w:rsidP="001918C9">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La depreciación del ejercicio se calcula por el método de línea recta, aplicándose las siguientes tasas anuales:</w:t>
      </w:r>
    </w:p>
    <w:p w:rsidR="001918C9" w:rsidRPr="008C3862" w:rsidRDefault="001918C9" w:rsidP="001918C9">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8C3862" w:rsidRPr="008C3862" w:rsidRDefault="008C3862" w:rsidP="006171CE">
      <w:pPr>
        <w:pStyle w:val="Texto"/>
        <w:numPr>
          <w:ilvl w:val="0"/>
          <w:numId w:val="35"/>
        </w:numPr>
        <w:spacing w:after="0" w:line="276" w:lineRule="auto"/>
        <w:jc w:val="left"/>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Edificio</w:t>
      </w:r>
      <w:r w:rsidRPr="008C3862">
        <w:rPr>
          <w:rFonts w:ascii="Futura Medium" w:eastAsiaTheme="minorEastAsia" w:hAnsi="Futura Medium" w:cs="Futura"/>
          <w:color w:val="595959" w:themeColor="text1" w:themeTint="A6"/>
          <w:sz w:val="24"/>
          <w:szCs w:val="24"/>
          <w:lang w:val="es-ES_tradnl" w:eastAsia="es-ES"/>
        </w:rPr>
        <w:tab/>
      </w:r>
      <w:r w:rsidR="001918C9">
        <w:rPr>
          <w:rFonts w:ascii="Futura Medium" w:eastAsiaTheme="minorEastAsia" w:hAnsi="Futura Medium" w:cs="Futura"/>
          <w:color w:val="595959" w:themeColor="text1" w:themeTint="A6"/>
          <w:sz w:val="24"/>
          <w:szCs w:val="24"/>
          <w:lang w:val="es-ES_tradnl" w:eastAsia="es-ES"/>
        </w:rPr>
        <w:t xml:space="preserve">                                             </w:t>
      </w:r>
      <w:r w:rsidRPr="008C3862">
        <w:rPr>
          <w:rFonts w:ascii="Futura Medium" w:eastAsiaTheme="minorEastAsia" w:hAnsi="Futura Medium" w:cs="Futura"/>
          <w:color w:val="595959" w:themeColor="text1" w:themeTint="A6"/>
          <w:sz w:val="24"/>
          <w:szCs w:val="24"/>
          <w:lang w:val="es-ES_tradnl" w:eastAsia="es-ES"/>
        </w:rPr>
        <w:t>5%</w:t>
      </w:r>
    </w:p>
    <w:p w:rsidR="008C3862" w:rsidRPr="008C3862" w:rsidRDefault="008C3862" w:rsidP="006171CE">
      <w:pPr>
        <w:pStyle w:val="Texto"/>
        <w:numPr>
          <w:ilvl w:val="0"/>
          <w:numId w:val="35"/>
        </w:numPr>
        <w:spacing w:after="0" w:line="276" w:lineRule="auto"/>
        <w:jc w:val="left"/>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Mobiliario y equipo de oficina</w:t>
      </w:r>
      <w:r w:rsidRPr="008C3862">
        <w:rPr>
          <w:rFonts w:ascii="Futura Medium" w:eastAsiaTheme="minorEastAsia" w:hAnsi="Futura Medium" w:cs="Futura"/>
          <w:color w:val="595959" w:themeColor="text1" w:themeTint="A6"/>
          <w:sz w:val="24"/>
          <w:szCs w:val="24"/>
          <w:lang w:val="es-ES_tradnl" w:eastAsia="es-ES"/>
        </w:rPr>
        <w:tab/>
      </w:r>
      <w:r w:rsidR="001918C9">
        <w:rPr>
          <w:rFonts w:ascii="Futura Medium" w:eastAsiaTheme="minorEastAsia" w:hAnsi="Futura Medium" w:cs="Futura"/>
          <w:color w:val="595959" w:themeColor="text1" w:themeTint="A6"/>
          <w:sz w:val="24"/>
          <w:szCs w:val="24"/>
          <w:lang w:val="es-ES_tradnl" w:eastAsia="es-ES"/>
        </w:rPr>
        <w:t xml:space="preserve">        </w:t>
      </w:r>
      <w:r w:rsidRPr="008C3862">
        <w:rPr>
          <w:rFonts w:ascii="Futura Medium" w:eastAsiaTheme="minorEastAsia" w:hAnsi="Futura Medium" w:cs="Futura"/>
          <w:color w:val="595959" w:themeColor="text1" w:themeTint="A6"/>
          <w:sz w:val="24"/>
          <w:szCs w:val="24"/>
          <w:lang w:val="es-ES_tradnl" w:eastAsia="es-ES"/>
        </w:rPr>
        <w:t>10%</w:t>
      </w:r>
    </w:p>
    <w:p w:rsidR="008C3862" w:rsidRPr="008C3862" w:rsidRDefault="001918C9" w:rsidP="006171CE">
      <w:pPr>
        <w:pStyle w:val="Texto"/>
        <w:numPr>
          <w:ilvl w:val="0"/>
          <w:numId w:val="35"/>
        </w:numPr>
        <w:spacing w:after="0" w:line="276" w:lineRule="auto"/>
        <w:jc w:val="left"/>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A</w:t>
      </w:r>
      <w:r w:rsidR="008C3862" w:rsidRPr="008C3862">
        <w:rPr>
          <w:rFonts w:ascii="Futura Medium" w:eastAsiaTheme="minorEastAsia" w:hAnsi="Futura Medium" w:cs="Futura"/>
          <w:color w:val="595959" w:themeColor="text1" w:themeTint="A6"/>
          <w:sz w:val="24"/>
          <w:szCs w:val="24"/>
          <w:lang w:val="es-ES_tradnl" w:eastAsia="es-ES"/>
        </w:rPr>
        <w:t>cervo bibliográfico</w:t>
      </w:r>
      <w:r w:rsidR="008C3862" w:rsidRPr="008C3862">
        <w:rPr>
          <w:rFonts w:ascii="Futura Medium" w:eastAsiaTheme="minorEastAsia" w:hAnsi="Futura Medium" w:cs="Futura"/>
          <w:color w:val="595959" w:themeColor="text1" w:themeTint="A6"/>
          <w:sz w:val="24"/>
          <w:szCs w:val="24"/>
          <w:lang w:val="es-ES_tradnl" w:eastAsia="es-ES"/>
        </w:rPr>
        <w:tab/>
      </w:r>
      <w:r>
        <w:rPr>
          <w:rFonts w:ascii="Futura Medium" w:eastAsiaTheme="minorEastAsia" w:hAnsi="Futura Medium" w:cs="Futura"/>
          <w:color w:val="595959" w:themeColor="text1" w:themeTint="A6"/>
          <w:sz w:val="24"/>
          <w:szCs w:val="24"/>
          <w:lang w:val="es-ES_tradnl" w:eastAsia="es-ES"/>
        </w:rPr>
        <w:t xml:space="preserve">                    </w:t>
      </w:r>
      <w:r w:rsidR="008C3862" w:rsidRPr="008C3862">
        <w:rPr>
          <w:rFonts w:ascii="Futura Medium" w:eastAsiaTheme="minorEastAsia" w:hAnsi="Futura Medium" w:cs="Futura"/>
          <w:color w:val="595959" w:themeColor="text1" w:themeTint="A6"/>
          <w:sz w:val="24"/>
          <w:szCs w:val="24"/>
          <w:lang w:val="es-ES_tradnl" w:eastAsia="es-ES"/>
        </w:rPr>
        <w:t>10%</w:t>
      </w:r>
    </w:p>
    <w:p w:rsidR="008C3862" w:rsidRPr="008C3862" w:rsidRDefault="008C3862" w:rsidP="006171CE">
      <w:pPr>
        <w:pStyle w:val="Texto"/>
        <w:numPr>
          <w:ilvl w:val="0"/>
          <w:numId w:val="35"/>
        </w:numPr>
        <w:spacing w:after="0" w:line="276" w:lineRule="auto"/>
        <w:jc w:val="left"/>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Equipo de laboratorio</w:t>
      </w:r>
      <w:r w:rsidRPr="008C3862">
        <w:rPr>
          <w:rFonts w:ascii="Futura Medium" w:eastAsiaTheme="minorEastAsia" w:hAnsi="Futura Medium" w:cs="Futura"/>
          <w:color w:val="595959" w:themeColor="text1" w:themeTint="A6"/>
          <w:sz w:val="24"/>
          <w:szCs w:val="24"/>
          <w:lang w:val="es-ES_tradnl" w:eastAsia="es-ES"/>
        </w:rPr>
        <w:tab/>
      </w:r>
      <w:r w:rsidR="001918C9">
        <w:rPr>
          <w:rFonts w:ascii="Futura Medium" w:eastAsiaTheme="minorEastAsia" w:hAnsi="Futura Medium" w:cs="Futura"/>
          <w:color w:val="595959" w:themeColor="text1" w:themeTint="A6"/>
          <w:sz w:val="24"/>
          <w:szCs w:val="24"/>
          <w:lang w:val="es-ES_tradnl" w:eastAsia="es-ES"/>
        </w:rPr>
        <w:t xml:space="preserve">                    </w:t>
      </w:r>
      <w:r w:rsidRPr="008C3862">
        <w:rPr>
          <w:rFonts w:ascii="Futura Medium" w:eastAsiaTheme="minorEastAsia" w:hAnsi="Futura Medium" w:cs="Futura"/>
          <w:color w:val="595959" w:themeColor="text1" w:themeTint="A6"/>
          <w:sz w:val="24"/>
          <w:szCs w:val="24"/>
          <w:lang w:val="es-ES_tradnl" w:eastAsia="es-ES"/>
        </w:rPr>
        <w:t>35%</w:t>
      </w:r>
    </w:p>
    <w:p w:rsidR="008C3862" w:rsidRPr="008C3862" w:rsidRDefault="008C3862" w:rsidP="006171CE">
      <w:pPr>
        <w:pStyle w:val="Texto"/>
        <w:numPr>
          <w:ilvl w:val="0"/>
          <w:numId w:val="35"/>
        </w:numPr>
        <w:spacing w:after="0" w:line="276" w:lineRule="auto"/>
        <w:jc w:val="left"/>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Equipo de transporte</w:t>
      </w:r>
      <w:r w:rsidRPr="008C3862">
        <w:rPr>
          <w:rFonts w:ascii="Futura Medium" w:eastAsiaTheme="minorEastAsia" w:hAnsi="Futura Medium" w:cs="Futura"/>
          <w:color w:val="595959" w:themeColor="text1" w:themeTint="A6"/>
          <w:sz w:val="24"/>
          <w:szCs w:val="24"/>
          <w:lang w:val="es-ES_tradnl" w:eastAsia="es-ES"/>
        </w:rPr>
        <w:tab/>
      </w:r>
      <w:r w:rsidR="001918C9">
        <w:rPr>
          <w:rFonts w:ascii="Futura Medium" w:eastAsiaTheme="minorEastAsia" w:hAnsi="Futura Medium" w:cs="Futura"/>
          <w:color w:val="595959" w:themeColor="text1" w:themeTint="A6"/>
          <w:sz w:val="24"/>
          <w:szCs w:val="24"/>
          <w:lang w:val="es-ES_tradnl" w:eastAsia="es-ES"/>
        </w:rPr>
        <w:t xml:space="preserve">                    </w:t>
      </w:r>
      <w:r w:rsidRPr="008C3862">
        <w:rPr>
          <w:rFonts w:ascii="Futura Medium" w:eastAsiaTheme="minorEastAsia" w:hAnsi="Futura Medium" w:cs="Futura"/>
          <w:color w:val="595959" w:themeColor="text1" w:themeTint="A6"/>
          <w:sz w:val="24"/>
          <w:szCs w:val="24"/>
          <w:lang w:val="es-ES_tradnl" w:eastAsia="es-ES"/>
        </w:rPr>
        <w:t>25%</w:t>
      </w:r>
    </w:p>
    <w:p w:rsidR="008C3862" w:rsidRPr="008C3862" w:rsidRDefault="008C3862" w:rsidP="006171CE">
      <w:pPr>
        <w:pStyle w:val="Texto"/>
        <w:numPr>
          <w:ilvl w:val="0"/>
          <w:numId w:val="35"/>
        </w:numPr>
        <w:spacing w:after="0" w:line="276" w:lineRule="auto"/>
        <w:jc w:val="left"/>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Equipo de cómputo</w:t>
      </w:r>
      <w:r w:rsidRPr="008C3862">
        <w:rPr>
          <w:rFonts w:ascii="Futura Medium" w:eastAsiaTheme="minorEastAsia" w:hAnsi="Futura Medium" w:cs="Futura"/>
          <w:color w:val="595959" w:themeColor="text1" w:themeTint="A6"/>
          <w:sz w:val="24"/>
          <w:szCs w:val="24"/>
          <w:lang w:val="es-ES_tradnl" w:eastAsia="es-ES"/>
        </w:rPr>
        <w:tab/>
      </w:r>
      <w:r w:rsidR="001918C9">
        <w:rPr>
          <w:rFonts w:ascii="Futura Medium" w:eastAsiaTheme="minorEastAsia" w:hAnsi="Futura Medium" w:cs="Futura"/>
          <w:color w:val="595959" w:themeColor="text1" w:themeTint="A6"/>
          <w:sz w:val="24"/>
          <w:szCs w:val="24"/>
          <w:lang w:val="es-ES_tradnl" w:eastAsia="es-ES"/>
        </w:rPr>
        <w:t xml:space="preserve">                    </w:t>
      </w:r>
      <w:r w:rsidRPr="008C3862">
        <w:rPr>
          <w:rFonts w:ascii="Futura Medium" w:eastAsiaTheme="minorEastAsia" w:hAnsi="Futura Medium" w:cs="Futura"/>
          <w:color w:val="595959" w:themeColor="text1" w:themeTint="A6"/>
          <w:sz w:val="24"/>
          <w:szCs w:val="24"/>
          <w:lang w:val="es-ES_tradnl" w:eastAsia="es-ES"/>
        </w:rPr>
        <w:t>30%</w:t>
      </w:r>
    </w:p>
    <w:p w:rsidR="008C3862" w:rsidRPr="008C3862" w:rsidRDefault="008C3862" w:rsidP="006171CE">
      <w:pPr>
        <w:pStyle w:val="Texto"/>
        <w:numPr>
          <w:ilvl w:val="0"/>
          <w:numId w:val="35"/>
        </w:numPr>
        <w:spacing w:after="0" w:line="276" w:lineRule="auto"/>
        <w:jc w:val="left"/>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Equipo de comunicación</w:t>
      </w:r>
      <w:r w:rsidRPr="008C3862">
        <w:rPr>
          <w:rFonts w:ascii="Futura Medium" w:eastAsiaTheme="minorEastAsia" w:hAnsi="Futura Medium" w:cs="Futura"/>
          <w:color w:val="595959" w:themeColor="text1" w:themeTint="A6"/>
          <w:sz w:val="24"/>
          <w:szCs w:val="24"/>
          <w:lang w:val="es-ES_tradnl" w:eastAsia="es-ES"/>
        </w:rPr>
        <w:tab/>
      </w:r>
      <w:r w:rsidR="001918C9">
        <w:rPr>
          <w:rFonts w:ascii="Futura Medium" w:eastAsiaTheme="minorEastAsia" w:hAnsi="Futura Medium" w:cs="Futura"/>
          <w:color w:val="595959" w:themeColor="text1" w:themeTint="A6"/>
          <w:sz w:val="24"/>
          <w:szCs w:val="24"/>
          <w:lang w:val="es-ES_tradnl" w:eastAsia="es-ES"/>
        </w:rPr>
        <w:t xml:space="preserve">                    </w:t>
      </w:r>
      <w:r w:rsidRPr="008C3862">
        <w:rPr>
          <w:rFonts w:ascii="Futura Medium" w:eastAsiaTheme="minorEastAsia" w:hAnsi="Futura Medium" w:cs="Futura"/>
          <w:color w:val="595959" w:themeColor="text1" w:themeTint="A6"/>
          <w:sz w:val="24"/>
          <w:szCs w:val="24"/>
          <w:lang w:val="es-ES_tradnl" w:eastAsia="es-ES"/>
        </w:rPr>
        <w:t>10%</w:t>
      </w:r>
    </w:p>
    <w:p w:rsidR="008C3862" w:rsidRPr="008C3862" w:rsidRDefault="008C3862" w:rsidP="006171CE">
      <w:pPr>
        <w:pStyle w:val="Texto"/>
        <w:numPr>
          <w:ilvl w:val="0"/>
          <w:numId w:val="35"/>
        </w:numPr>
        <w:spacing w:after="0" w:line="276" w:lineRule="auto"/>
        <w:jc w:val="left"/>
        <w:rPr>
          <w:rFonts w:ascii="Futura Medium" w:eastAsiaTheme="minorEastAsia" w:hAnsi="Futura Medium"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Maquinaria, equipo y herramientas</w:t>
      </w:r>
      <w:r w:rsidR="001918C9">
        <w:rPr>
          <w:rFonts w:ascii="Futura Medium" w:eastAsiaTheme="minorEastAsia" w:hAnsi="Futura Medium" w:cs="Futura"/>
          <w:color w:val="595959" w:themeColor="text1" w:themeTint="A6"/>
          <w:sz w:val="24"/>
          <w:szCs w:val="24"/>
          <w:lang w:val="es-ES_tradnl" w:eastAsia="es-ES"/>
        </w:rPr>
        <w:t xml:space="preserve">     3</w:t>
      </w:r>
      <w:r w:rsidRPr="008C3862">
        <w:rPr>
          <w:rFonts w:ascii="Futura Medium" w:eastAsiaTheme="minorEastAsia" w:hAnsi="Futura Medium" w:cs="Futura"/>
          <w:color w:val="595959" w:themeColor="text1" w:themeTint="A6"/>
          <w:sz w:val="24"/>
          <w:szCs w:val="24"/>
          <w:lang w:val="es-ES_tradnl" w:eastAsia="es-ES"/>
        </w:rPr>
        <w:t>5%</w:t>
      </w:r>
    </w:p>
    <w:p w:rsidR="008C3862" w:rsidRDefault="008C3862" w:rsidP="006171CE">
      <w:pPr>
        <w:pStyle w:val="Texto"/>
        <w:numPr>
          <w:ilvl w:val="0"/>
          <w:numId w:val="35"/>
        </w:numPr>
        <w:spacing w:after="0" w:line="276" w:lineRule="auto"/>
        <w:jc w:val="left"/>
        <w:rPr>
          <w:rFonts w:ascii="Futura SC T OT Book" w:eastAsiaTheme="minorEastAsia" w:hAnsi="Futura SC T OT Book" w:cs="Futura"/>
          <w:color w:val="595959" w:themeColor="text1" w:themeTint="A6"/>
          <w:sz w:val="24"/>
          <w:szCs w:val="24"/>
          <w:lang w:val="es-ES_tradnl" w:eastAsia="es-ES"/>
        </w:rPr>
      </w:pPr>
      <w:r w:rsidRPr="008C3862">
        <w:rPr>
          <w:rFonts w:ascii="Futura Medium" w:eastAsiaTheme="minorEastAsia" w:hAnsi="Futura Medium" w:cs="Futura"/>
          <w:color w:val="595959" w:themeColor="text1" w:themeTint="A6"/>
          <w:sz w:val="24"/>
          <w:szCs w:val="24"/>
          <w:lang w:val="es-ES_tradnl" w:eastAsia="es-ES"/>
        </w:rPr>
        <w:t>Equipo eléctrico</w:t>
      </w:r>
      <w:r w:rsidRPr="008C3862">
        <w:rPr>
          <w:rFonts w:ascii="Futura Medium" w:eastAsiaTheme="minorEastAsia" w:hAnsi="Futura Medium" w:cs="Futura"/>
          <w:color w:val="595959" w:themeColor="text1" w:themeTint="A6"/>
          <w:sz w:val="24"/>
          <w:szCs w:val="24"/>
          <w:lang w:val="es-ES_tradnl" w:eastAsia="es-ES"/>
        </w:rPr>
        <w:tab/>
      </w:r>
      <w:r w:rsidR="001918C9">
        <w:rPr>
          <w:rFonts w:ascii="Futura Medium" w:eastAsiaTheme="minorEastAsia" w:hAnsi="Futura Medium" w:cs="Futura"/>
          <w:color w:val="595959" w:themeColor="text1" w:themeTint="A6"/>
          <w:sz w:val="24"/>
          <w:szCs w:val="24"/>
          <w:lang w:val="es-ES_tradnl" w:eastAsia="es-ES"/>
        </w:rPr>
        <w:t xml:space="preserve">                                </w:t>
      </w:r>
      <w:r w:rsidRPr="008C3862">
        <w:rPr>
          <w:rFonts w:ascii="Futura Medium" w:eastAsiaTheme="minorEastAsia" w:hAnsi="Futura Medium" w:cs="Futura"/>
          <w:color w:val="595959" w:themeColor="text1" w:themeTint="A6"/>
          <w:sz w:val="24"/>
          <w:szCs w:val="24"/>
          <w:lang w:val="es-ES_tradnl" w:eastAsia="es-ES"/>
        </w:rPr>
        <w:t>25%</w:t>
      </w:r>
    </w:p>
    <w:p w:rsidR="0050105E" w:rsidRPr="00AA2634" w:rsidRDefault="0050105E" w:rsidP="0050105E">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Fideicomisos, mandatos y análogos</w:t>
      </w:r>
    </w:p>
    <w:p w:rsidR="0050105E" w:rsidRDefault="0050105E" w:rsidP="0050105E">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D321E7" w:rsidRDefault="00D321E7" w:rsidP="00D321E7">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El Centro de Estudios de Bachillerato Técnico “Eva Sámano de López Mateos”, no cuenta con fideicomisos, mandatos y análogos.</w:t>
      </w:r>
    </w:p>
    <w:p w:rsidR="0050105E" w:rsidRPr="00AA2634" w:rsidRDefault="0050105E" w:rsidP="0050105E">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Reporte de la recaudación</w:t>
      </w:r>
    </w:p>
    <w:p w:rsidR="0050105E" w:rsidRDefault="0050105E" w:rsidP="00D321E7">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D321E7" w:rsidRDefault="00D321E7" w:rsidP="00D321E7">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Los recursos que percibe el Centro Educativo, no son propiamente de recaudación, esto es debido a la reforma educativa, el cual establece que la gratuidad de los servicios educativos a los alumnos. Los ingresos obtenidos son transferencias por parte del Gobierno del Estado y se recaudan en la Dirección General del Centro de Estudios de Bachillerato Técnico “Eva Sámano de López Mateos”.</w:t>
      </w:r>
    </w:p>
    <w:p w:rsidR="0050105E" w:rsidRPr="00AA2634" w:rsidRDefault="0050105E" w:rsidP="0050105E">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Información sobre la deuda y el reporte analítico de la deuda</w:t>
      </w:r>
    </w:p>
    <w:p w:rsidR="0050105E" w:rsidRDefault="0050105E" w:rsidP="00D94552">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D94552" w:rsidRDefault="00D94552" w:rsidP="00D94552">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Los pasivos con los que cuenta el Centro Educativo, son por pagos pendientes de nóminas correspondientes a las prestaciones de diciembre de 2016, pagaderas en el siguiente mes</w:t>
      </w:r>
      <w:r w:rsidR="009520C9">
        <w:rPr>
          <w:rFonts w:ascii="Futura Medium" w:eastAsiaTheme="minorEastAsia" w:hAnsi="Futura Medium" w:cs="Futura"/>
          <w:color w:val="595959" w:themeColor="text1" w:themeTint="A6"/>
          <w:sz w:val="24"/>
          <w:szCs w:val="24"/>
          <w:lang w:val="es-ES_tradnl" w:eastAsia="es-ES"/>
        </w:rPr>
        <w:t>. Así mismo, son en su mayoría por conceptos pendientes de pago por cuotas y aportaciones patronales con terceros.</w:t>
      </w:r>
    </w:p>
    <w:p w:rsidR="00062412" w:rsidRDefault="00062412" w:rsidP="00D94552">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062412" w:rsidRDefault="00062412" w:rsidP="00D94552">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p>
    <w:p w:rsidR="0050105E" w:rsidRPr="00AA2634" w:rsidRDefault="0050105E" w:rsidP="00D94552">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lastRenderedPageBreak/>
        <w:t>Calificaciones otorgadas</w:t>
      </w:r>
    </w:p>
    <w:p w:rsidR="0059691C" w:rsidRDefault="0059691C" w:rsidP="0059691C">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9520C9" w:rsidRDefault="009520C9" w:rsidP="009520C9">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El Centro de Estudios de Bachillerato Técnico “Eva Sámano de López Mateos”, no está facultado para la contratación de deuda, por lo tanto no ha obtenido ningún tipo de calificación del tipo crediticio.</w:t>
      </w:r>
    </w:p>
    <w:p w:rsidR="0059691C" w:rsidRPr="00AA2634" w:rsidRDefault="0059691C" w:rsidP="0059691C">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Eventos posteriores al cierre</w:t>
      </w:r>
    </w:p>
    <w:p w:rsidR="0059691C" w:rsidRDefault="0059691C" w:rsidP="00B01FF4">
      <w:pPr>
        <w:pStyle w:val="Texto"/>
        <w:spacing w:after="0" w:line="276" w:lineRule="auto"/>
        <w:ind w:right="0" w:firstLine="0"/>
        <w:rPr>
          <w:rFonts w:ascii="Futura SC T OT Book" w:eastAsiaTheme="minorEastAsia" w:hAnsi="Futura SC T OT Book" w:cs="Futura"/>
          <w:color w:val="595959" w:themeColor="text1" w:themeTint="A6"/>
          <w:sz w:val="24"/>
          <w:szCs w:val="24"/>
          <w:lang w:val="es-ES_tradnl" w:eastAsia="es-ES"/>
        </w:rPr>
      </w:pPr>
    </w:p>
    <w:p w:rsidR="00B01FF4" w:rsidRDefault="00B01FF4" w:rsidP="00B01FF4">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Se informa que al cierre del mes de diciembre de 2016, no se tiene conocimiento de la existencia de eventos posteriores que pudiesen afectar económicamente al Centro de Estudios de Bachillerato Técnico “Eva Sámano de López Mateos”.</w:t>
      </w:r>
    </w:p>
    <w:p w:rsidR="0059691C" w:rsidRPr="00AA2634" w:rsidRDefault="0059691C" w:rsidP="0059691C">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5352AE" w:rsidRDefault="005352AE" w:rsidP="006171CE">
      <w:pPr>
        <w:pStyle w:val="Texto"/>
        <w:numPr>
          <w:ilvl w:val="0"/>
          <w:numId w:val="6"/>
        </w:numPr>
        <w:spacing w:after="0" w:line="276" w:lineRule="auto"/>
        <w:ind w:left="1276"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Partes relacionadas</w:t>
      </w:r>
    </w:p>
    <w:p w:rsidR="0059691C" w:rsidRDefault="0059691C" w:rsidP="0059691C">
      <w:pPr>
        <w:pStyle w:val="Texto"/>
        <w:spacing w:after="0" w:line="276" w:lineRule="auto"/>
        <w:ind w:right="0"/>
        <w:rPr>
          <w:rFonts w:ascii="Futura SC T OT Book" w:eastAsiaTheme="minorEastAsia" w:hAnsi="Futura SC T OT Book" w:cs="Futura"/>
          <w:color w:val="595959" w:themeColor="text1" w:themeTint="A6"/>
          <w:sz w:val="24"/>
          <w:szCs w:val="24"/>
          <w:lang w:val="es-ES_tradnl" w:eastAsia="es-ES"/>
        </w:rPr>
      </w:pPr>
    </w:p>
    <w:p w:rsidR="00541E20" w:rsidRDefault="0003211C" w:rsidP="0003211C">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El Centro de Estudios de Bachillerato Técnico “Eva Sámano de López Mateos”, no cuenta con partes relacionadas que pudieran ejercer influencia significativa sobre la toma de decisiones financieras y operativas.</w:t>
      </w:r>
    </w:p>
    <w:p w:rsidR="00541E20" w:rsidRDefault="00541E20" w:rsidP="005352AE">
      <w:pPr>
        <w:pStyle w:val="Texto"/>
        <w:spacing w:after="0" w:line="276" w:lineRule="auto"/>
        <w:ind w:left="1276" w:firstLine="0"/>
        <w:rPr>
          <w:rFonts w:ascii="Futura SC T OT Book" w:eastAsiaTheme="minorEastAsia" w:hAnsi="Futura SC T OT Book" w:cs="Futura"/>
          <w:color w:val="595959" w:themeColor="text1" w:themeTint="A6"/>
          <w:sz w:val="24"/>
          <w:szCs w:val="24"/>
          <w:lang w:val="es-ES_tradnl" w:eastAsia="es-ES"/>
        </w:rPr>
      </w:pPr>
    </w:p>
    <w:p w:rsidR="005352AE" w:rsidRPr="00AA2634" w:rsidRDefault="005352AE" w:rsidP="005352AE">
      <w:pPr>
        <w:pStyle w:val="Texto"/>
        <w:spacing w:after="0" w:line="276" w:lineRule="auto"/>
        <w:ind w:left="1276" w:firstLine="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 xml:space="preserve"> </w:t>
      </w:r>
    </w:p>
    <w:p w:rsidR="005352AE" w:rsidRPr="00AA2634" w:rsidRDefault="005352AE" w:rsidP="006171CE">
      <w:pPr>
        <w:pStyle w:val="Texto"/>
        <w:numPr>
          <w:ilvl w:val="0"/>
          <w:numId w:val="36"/>
        </w:numPr>
        <w:spacing w:after="0" w:line="276" w:lineRule="auto"/>
        <w:ind w:right="0"/>
        <w:rPr>
          <w:rFonts w:ascii="Futura SC T OT Book" w:eastAsiaTheme="minorEastAsia" w:hAnsi="Futura SC T OT Book" w:cs="Futura"/>
          <w:color w:val="595959" w:themeColor="text1" w:themeTint="A6"/>
          <w:sz w:val="24"/>
          <w:szCs w:val="24"/>
          <w:lang w:val="es-ES_tradnl" w:eastAsia="es-ES"/>
        </w:rPr>
      </w:pPr>
      <w:r w:rsidRPr="00AA2634">
        <w:rPr>
          <w:rFonts w:ascii="Futura SC T OT Book" w:eastAsiaTheme="minorEastAsia" w:hAnsi="Futura SC T OT Book" w:cs="Futura"/>
          <w:color w:val="595959" w:themeColor="text1" w:themeTint="A6"/>
          <w:sz w:val="24"/>
          <w:szCs w:val="24"/>
          <w:lang w:val="es-ES_tradnl" w:eastAsia="es-ES"/>
        </w:rPr>
        <w:t>Notas de memori</w:t>
      </w:r>
      <w:r w:rsidR="0003211C">
        <w:rPr>
          <w:rFonts w:ascii="Futura SC T OT Book" w:eastAsiaTheme="minorEastAsia" w:hAnsi="Futura SC T OT Book" w:cs="Futura"/>
          <w:color w:val="595959" w:themeColor="text1" w:themeTint="A6"/>
          <w:sz w:val="24"/>
          <w:szCs w:val="24"/>
          <w:lang w:val="es-ES_tradnl" w:eastAsia="es-ES"/>
        </w:rPr>
        <w:t>a (cuentas de orden)</w:t>
      </w:r>
    </w:p>
    <w:p w:rsidR="0003211C" w:rsidRDefault="0003211C" w:rsidP="00337E21">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337E21" w:rsidRDefault="00337E21" w:rsidP="00337E21">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r w:rsidRPr="00337E21">
        <w:rPr>
          <w:rFonts w:ascii="Futura Medium" w:eastAsiaTheme="minorEastAsia" w:hAnsi="Futura Medium" w:cs="Futura"/>
          <w:color w:val="595959" w:themeColor="text1" w:themeTint="A6"/>
          <w:sz w:val="24"/>
          <w:szCs w:val="24"/>
          <w:lang w:val="es-ES_tradnl" w:eastAsia="es-ES"/>
        </w:rPr>
        <w:t>Atendiendo a lo establecido en Ley General de Contabilidad Gubernamental, para efectos del registro y control, el Consejo Nacional de Armonización Contable ha determinado cuentas de orden contables y presupuestales, mismas que se presentan en el Plan de Cuentas emitido.</w:t>
      </w:r>
    </w:p>
    <w:p w:rsidR="00337E21" w:rsidRDefault="00337E21" w:rsidP="00337E21">
      <w:pPr>
        <w:pStyle w:val="Texto"/>
        <w:spacing w:after="0" w:line="276" w:lineRule="auto"/>
        <w:ind w:firstLine="0"/>
        <w:rPr>
          <w:rFonts w:ascii="Futura Medium" w:eastAsiaTheme="minorEastAsia" w:hAnsi="Futura Medium" w:cs="Futura"/>
          <w:color w:val="595959" w:themeColor="text1" w:themeTint="A6"/>
          <w:sz w:val="24"/>
          <w:szCs w:val="24"/>
          <w:lang w:val="es-ES_tradnl" w:eastAsia="es-ES"/>
        </w:rPr>
      </w:pPr>
    </w:p>
    <w:p w:rsidR="00337E21" w:rsidRDefault="00337E21" w:rsidP="00337E21">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CONTABLES</w:t>
      </w:r>
    </w:p>
    <w:p w:rsidR="0058354F" w:rsidRDefault="0058354F" w:rsidP="00337E21">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p>
    <w:p w:rsidR="00337E21" w:rsidRDefault="00337E21" w:rsidP="006171CE">
      <w:pPr>
        <w:pStyle w:val="Texto"/>
        <w:numPr>
          <w:ilvl w:val="0"/>
          <w:numId w:val="37"/>
        </w:numPr>
        <w:spacing w:after="0" w:line="276" w:lineRule="auto"/>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Bienes otorgados en comodato:</w:t>
      </w:r>
    </w:p>
    <w:p w:rsidR="00337E21" w:rsidRPr="00337E21" w:rsidRDefault="00337E21" w:rsidP="00337E21">
      <w:pPr>
        <w:pStyle w:val="Texto"/>
        <w:spacing w:after="0" w:line="276" w:lineRule="auto"/>
        <w:ind w:left="720" w:firstLine="0"/>
        <w:rPr>
          <w:rFonts w:ascii="Futura SC T OT Book" w:eastAsiaTheme="minorEastAsia" w:hAnsi="Futura SC T OT Book" w:cs="Futura"/>
          <w:color w:val="595959" w:themeColor="text1" w:themeTint="A6"/>
          <w:sz w:val="24"/>
          <w:szCs w:val="24"/>
          <w:lang w:val="es-ES_tradnl" w:eastAsia="es-ES"/>
        </w:rPr>
      </w:pPr>
    </w:p>
    <w:p w:rsidR="0058354F" w:rsidRPr="0058354F" w:rsidRDefault="0058354F" w:rsidP="0058354F">
      <w:pPr>
        <w:tabs>
          <w:tab w:val="left" w:pos="1177"/>
        </w:tabs>
        <w:rPr>
          <w:rFonts w:ascii="Futura Medium" w:eastAsiaTheme="minorEastAsia" w:hAnsi="Futura Medium" w:cs="Futura"/>
          <w:color w:val="595959" w:themeColor="text1" w:themeTint="A6"/>
          <w:sz w:val="24"/>
          <w:szCs w:val="24"/>
          <w:lang w:val="es-ES_tradnl" w:eastAsia="es-ES"/>
        </w:rPr>
      </w:pPr>
      <w:r w:rsidRPr="0058354F">
        <w:rPr>
          <w:rFonts w:ascii="Futura Medium" w:eastAsiaTheme="minorEastAsia" w:hAnsi="Futura Medium" w:cs="Futura"/>
          <w:color w:val="595959" w:themeColor="text1" w:themeTint="A6"/>
          <w:sz w:val="24"/>
          <w:szCs w:val="24"/>
          <w:lang w:val="es-ES_tradnl" w:eastAsia="es-ES"/>
        </w:rPr>
        <w:t xml:space="preserve">Contrato de comodato que celebra por una parte el Centro de Estudios de Bachillerato Técnico "Eva Sámano de López Mateos" representado por el Prof. </w:t>
      </w:r>
      <w:proofErr w:type="spellStart"/>
      <w:r w:rsidRPr="0058354F">
        <w:rPr>
          <w:rFonts w:ascii="Futura Medium" w:eastAsiaTheme="minorEastAsia" w:hAnsi="Futura Medium" w:cs="Futura"/>
          <w:color w:val="595959" w:themeColor="text1" w:themeTint="A6"/>
          <w:sz w:val="24"/>
          <w:szCs w:val="24"/>
          <w:lang w:val="es-ES_tradnl" w:eastAsia="es-ES"/>
        </w:rPr>
        <w:t>Clementino</w:t>
      </w:r>
      <w:proofErr w:type="spellEnd"/>
      <w:r w:rsidRPr="0058354F">
        <w:rPr>
          <w:rFonts w:ascii="Futura Medium" w:eastAsiaTheme="minorEastAsia" w:hAnsi="Futura Medium" w:cs="Futura"/>
          <w:color w:val="595959" w:themeColor="text1" w:themeTint="A6"/>
          <w:sz w:val="24"/>
          <w:szCs w:val="24"/>
          <w:lang w:val="es-ES_tradnl" w:eastAsia="es-ES"/>
        </w:rPr>
        <w:t xml:space="preserve"> Angulo </w:t>
      </w:r>
      <w:proofErr w:type="spellStart"/>
      <w:r w:rsidRPr="0058354F">
        <w:rPr>
          <w:rFonts w:ascii="Futura Medium" w:eastAsiaTheme="minorEastAsia" w:hAnsi="Futura Medium" w:cs="Futura"/>
          <w:color w:val="595959" w:themeColor="text1" w:themeTint="A6"/>
          <w:sz w:val="24"/>
          <w:szCs w:val="24"/>
          <w:lang w:val="es-ES_tradnl" w:eastAsia="es-ES"/>
        </w:rPr>
        <w:t>Cupul</w:t>
      </w:r>
      <w:proofErr w:type="spellEnd"/>
      <w:r w:rsidRPr="0058354F">
        <w:rPr>
          <w:rFonts w:ascii="Futura Medium" w:eastAsiaTheme="minorEastAsia" w:hAnsi="Futura Medium" w:cs="Futura"/>
          <w:color w:val="595959" w:themeColor="text1" w:themeTint="A6"/>
          <w:sz w:val="24"/>
          <w:szCs w:val="24"/>
          <w:lang w:val="es-ES_tradnl" w:eastAsia="es-ES"/>
        </w:rPr>
        <w:t>, en su carácter de Director General, a quien en lo sucesivo se le denominará "el comodante", y por parte de la Secretaría de la Gestión Pública, representada en este acto por el MEAP. Gonzalo A. Herrera Castilla, en su carácter de Secretario de la Gestión Pública, a quien en lo sucesivo se le denominará “el comodatario”</w:t>
      </w:r>
      <w:r>
        <w:rPr>
          <w:rFonts w:ascii="Futura Medium" w:eastAsiaTheme="minorEastAsia" w:hAnsi="Futura Medium" w:cs="Futura"/>
          <w:color w:val="595959" w:themeColor="text1" w:themeTint="A6"/>
          <w:sz w:val="24"/>
          <w:szCs w:val="24"/>
          <w:lang w:val="es-ES_tradnl" w:eastAsia="es-ES"/>
        </w:rPr>
        <w:t>.</w:t>
      </w:r>
    </w:p>
    <w:p w:rsidR="00FA1F2D" w:rsidRDefault="00FA1F2D" w:rsidP="00337E21">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p>
    <w:p w:rsidR="0058354F" w:rsidRDefault="0058354F" w:rsidP="00337E21">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p>
    <w:tbl>
      <w:tblPr>
        <w:tblW w:w="0" w:type="auto"/>
        <w:tblInd w:w="55" w:type="dxa"/>
        <w:tblLayout w:type="fixed"/>
        <w:tblCellMar>
          <w:left w:w="70" w:type="dxa"/>
          <w:right w:w="70" w:type="dxa"/>
        </w:tblCellMar>
        <w:tblLook w:val="04A0" w:firstRow="1" w:lastRow="0" w:firstColumn="1" w:lastColumn="0" w:noHBand="0" w:noVBand="1"/>
      </w:tblPr>
      <w:tblGrid>
        <w:gridCol w:w="431"/>
        <w:gridCol w:w="533"/>
        <w:gridCol w:w="894"/>
        <w:gridCol w:w="2220"/>
        <w:gridCol w:w="568"/>
        <w:gridCol w:w="779"/>
        <w:gridCol w:w="683"/>
        <w:gridCol w:w="528"/>
        <w:gridCol w:w="967"/>
        <w:gridCol w:w="1201"/>
      </w:tblGrid>
      <w:tr w:rsidR="00337E21" w:rsidRPr="00337E21" w:rsidTr="0058354F">
        <w:trPr>
          <w:trHeight w:val="252"/>
        </w:trPr>
        <w:tc>
          <w:tcPr>
            <w:tcW w:w="8804" w:type="dxa"/>
            <w:gridSpan w:val="10"/>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B</w:t>
            </w:r>
            <w:r w:rsidRPr="00337E21">
              <w:rPr>
                <w:rFonts w:ascii="Futura Medium" w:hAnsi="Futura Medium" w:cs="Arial"/>
                <w:b/>
                <w:bCs/>
                <w:sz w:val="14"/>
                <w:szCs w:val="14"/>
                <w:lang w:val="es-ES"/>
              </w:rPr>
              <w:t xml:space="preserve">ienes </w:t>
            </w:r>
            <w:proofErr w:type="spellStart"/>
            <w:r>
              <w:rPr>
                <w:rFonts w:ascii="Futura Medium" w:hAnsi="Futura Medium" w:cs="Arial"/>
                <w:b/>
                <w:bCs/>
                <w:sz w:val="14"/>
                <w:szCs w:val="14"/>
                <w:lang w:val="es-ES"/>
              </w:rPr>
              <w:t>I</w:t>
            </w:r>
            <w:r w:rsidRPr="00337E21">
              <w:rPr>
                <w:rFonts w:ascii="Futura Medium" w:hAnsi="Futura Medium" w:cs="Arial"/>
                <w:b/>
                <w:bCs/>
                <w:sz w:val="14"/>
                <w:szCs w:val="14"/>
                <w:lang w:val="es-ES"/>
              </w:rPr>
              <w:t>nventariables</w:t>
            </w:r>
            <w:proofErr w:type="spellEnd"/>
            <w:r w:rsidRPr="00337E21">
              <w:rPr>
                <w:rFonts w:ascii="Futura Medium" w:hAnsi="Futura Medium" w:cs="Arial"/>
                <w:b/>
                <w:bCs/>
                <w:sz w:val="14"/>
                <w:szCs w:val="14"/>
                <w:lang w:val="es-ES"/>
              </w:rPr>
              <w:t xml:space="preserve"> de </w:t>
            </w:r>
            <w:r>
              <w:rPr>
                <w:rFonts w:ascii="Futura Medium" w:hAnsi="Futura Medium" w:cs="Arial"/>
                <w:b/>
                <w:bCs/>
                <w:sz w:val="14"/>
                <w:szCs w:val="14"/>
                <w:lang w:val="es-ES"/>
              </w:rPr>
              <w:t>M</w:t>
            </w:r>
            <w:r w:rsidRPr="00337E21">
              <w:rPr>
                <w:rFonts w:ascii="Futura Medium" w:hAnsi="Futura Medium" w:cs="Arial"/>
                <w:b/>
                <w:bCs/>
                <w:sz w:val="14"/>
                <w:szCs w:val="14"/>
                <w:lang w:val="es-ES"/>
              </w:rPr>
              <w:t xml:space="preserve">obiliario y </w:t>
            </w:r>
            <w:r>
              <w:rPr>
                <w:rFonts w:ascii="Futura Medium" w:hAnsi="Futura Medium" w:cs="Arial"/>
                <w:b/>
                <w:bCs/>
                <w:sz w:val="14"/>
                <w:szCs w:val="14"/>
                <w:lang w:val="es-ES"/>
              </w:rPr>
              <w:t>E</w:t>
            </w:r>
            <w:r w:rsidRPr="00337E21">
              <w:rPr>
                <w:rFonts w:ascii="Futura Medium" w:hAnsi="Futura Medium" w:cs="Arial"/>
                <w:b/>
                <w:bCs/>
                <w:sz w:val="14"/>
                <w:szCs w:val="14"/>
                <w:lang w:val="es-ES"/>
              </w:rPr>
              <w:t xml:space="preserve">quipo de </w:t>
            </w:r>
            <w:r>
              <w:rPr>
                <w:rFonts w:ascii="Futura Medium" w:hAnsi="Futura Medium" w:cs="Arial"/>
                <w:b/>
                <w:bCs/>
                <w:sz w:val="14"/>
                <w:szCs w:val="14"/>
                <w:lang w:val="es-ES"/>
              </w:rPr>
              <w:t>A</w:t>
            </w:r>
            <w:r w:rsidRPr="00337E21">
              <w:rPr>
                <w:rFonts w:ascii="Futura Medium" w:hAnsi="Futura Medium" w:cs="Arial"/>
                <w:b/>
                <w:bCs/>
                <w:sz w:val="14"/>
                <w:szCs w:val="14"/>
                <w:lang w:val="es-ES"/>
              </w:rPr>
              <w:t>dministración</w:t>
            </w:r>
          </w:p>
        </w:tc>
      </w:tr>
      <w:tr w:rsidR="00FA1F2D" w:rsidRPr="00337E21" w:rsidTr="0058354F">
        <w:trPr>
          <w:trHeight w:val="695"/>
        </w:trPr>
        <w:tc>
          <w:tcPr>
            <w:tcW w:w="431"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N</w:t>
            </w:r>
            <w:r w:rsidRPr="00337E21">
              <w:rPr>
                <w:rFonts w:ascii="Futura Medium" w:hAnsi="Futura Medium" w:cs="Arial"/>
                <w:b/>
                <w:bCs/>
                <w:sz w:val="14"/>
                <w:szCs w:val="14"/>
                <w:lang w:val="es-ES"/>
              </w:rPr>
              <w:t>úm.</w:t>
            </w:r>
          </w:p>
        </w:tc>
        <w:tc>
          <w:tcPr>
            <w:tcW w:w="533"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U</w:t>
            </w:r>
            <w:r w:rsidRPr="00337E21">
              <w:rPr>
                <w:rFonts w:ascii="Futura Medium" w:hAnsi="Futura Medium" w:cs="Arial"/>
                <w:b/>
                <w:bCs/>
                <w:sz w:val="14"/>
                <w:szCs w:val="14"/>
                <w:lang w:val="es-ES"/>
              </w:rPr>
              <w:t>nidad</w:t>
            </w:r>
          </w:p>
        </w:tc>
        <w:tc>
          <w:tcPr>
            <w:tcW w:w="894"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N</w:t>
            </w:r>
            <w:r w:rsidRPr="00337E21">
              <w:rPr>
                <w:rFonts w:ascii="Futura Medium" w:hAnsi="Futura Medium" w:cs="Arial"/>
                <w:b/>
                <w:bCs/>
                <w:sz w:val="14"/>
                <w:szCs w:val="14"/>
                <w:lang w:val="es-ES"/>
              </w:rPr>
              <w:t>o. de inventario</w:t>
            </w:r>
          </w:p>
        </w:tc>
        <w:tc>
          <w:tcPr>
            <w:tcW w:w="2220"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D</w:t>
            </w:r>
            <w:r w:rsidRPr="00337E21">
              <w:rPr>
                <w:rFonts w:ascii="Futura Medium" w:hAnsi="Futura Medium" w:cs="Arial"/>
                <w:b/>
                <w:bCs/>
                <w:sz w:val="14"/>
                <w:szCs w:val="14"/>
                <w:lang w:val="es-ES"/>
              </w:rPr>
              <w:t>escripción del bien, marca, modelo, serie o color</w:t>
            </w:r>
          </w:p>
        </w:tc>
        <w:tc>
          <w:tcPr>
            <w:tcW w:w="568"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E</w:t>
            </w:r>
            <w:r w:rsidRPr="00337E21">
              <w:rPr>
                <w:rFonts w:ascii="Futura Medium" w:hAnsi="Futura Medium" w:cs="Arial"/>
                <w:b/>
                <w:bCs/>
                <w:sz w:val="14"/>
                <w:szCs w:val="14"/>
                <w:lang w:val="es-ES"/>
              </w:rPr>
              <w:t>stado físico</w:t>
            </w:r>
          </w:p>
        </w:tc>
        <w:tc>
          <w:tcPr>
            <w:tcW w:w="779"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F</w:t>
            </w:r>
            <w:r w:rsidRPr="00337E21">
              <w:rPr>
                <w:rFonts w:ascii="Futura Medium" w:hAnsi="Futura Medium" w:cs="Arial"/>
                <w:b/>
                <w:bCs/>
                <w:sz w:val="14"/>
                <w:szCs w:val="14"/>
                <w:lang w:val="es-ES"/>
              </w:rPr>
              <w:t>echa de alta</w:t>
            </w:r>
          </w:p>
        </w:tc>
        <w:tc>
          <w:tcPr>
            <w:tcW w:w="683"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P</w:t>
            </w:r>
            <w:r w:rsidRPr="00337E21">
              <w:rPr>
                <w:rFonts w:ascii="Futura Medium" w:hAnsi="Futura Medium" w:cs="Arial"/>
                <w:b/>
                <w:bCs/>
                <w:sz w:val="14"/>
                <w:szCs w:val="14"/>
                <w:lang w:val="es-ES"/>
              </w:rPr>
              <w:t>roveedor</w:t>
            </w:r>
          </w:p>
        </w:tc>
        <w:tc>
          <w:tcPr>
            <w:tcW w:w="528"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F</w:t>
            </w:r>
            <w:r w:rsidRPr="00337E21">
              <w:rPr>
                <w:rFonts w:ascii="Futura Medium" w:hAnsi="Futura Medium" w:cs="Arial"/>
                <w:b/>
                <w:bCs/>
                <w:sz w:val="14"/>
                <w:szCs w:val="14"/>
                <w:lang w:val="es-ES"/>
              </w:rPr>
              <w:t>actura</w:t>
            </w:r>
          </w:p>
        </w:tc>
        <w:tc>
          <w:tcPr>
            <w:tcW w:w="967"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I</w:t>
            </w:r>
            <w:r w:rsidRPr="00337E21">
              <w:rPr>
                <w:rFonts w:ascii="Futura Medium" w:hAnsi="Futura Medium" w:cs="Arial"/>
                <w:b/>
                <w:bCs/>
                <w:sz w:val="14"/>
                <w:szCs w:val="14"/>
                <w:lang w:val="es-ES"/>
              </w:rPr>
              <w:t>mporte según comodato original</w:t>
            </w:r>
          </w:p>
        </w:tc>
        <w:tc>
          <w:tcPr>
            <w:tcW w:w="1201"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337E21" w:rsidRPr="00337E21" w:rsidRDefault="00FA1F2D" w:rsidP="001545DD">
            <w:pPr>
              <w:spacing w:before="0" w:after="0" w:line="240" w:lineRule="auto"/>
              <w:jc w:val="center"/>
              <w:rPr>
                <w:rFonts w:ascii="Futura Medium" w:hAnsi="Futura Medium" w:cs="Arial"/>
                <w:b/>
                <w:bCs/>
                <w:sz w:val="14"/>
                <w:szCs w:val="14"/>
                <w:lang w:val="es-ES"/>
              </w:rPr>
            </w:pPr>
            <w:r>
              <w:rPr>
                <w:rFonts w:ascii="Futura Medium" w:hAnsi="Futura Medium" w:cs="Arial"/>
                <w:b/>
                <w:bCs/>
                <w:sz w:val="14"/>
                <w:szCs w:val="14"/>
                <w:lang w:val="es-ES"/>
              </w:rPr>
              <w:t>I</w:t>
            </w:r>
            <w:r w:rsidRPr="00337E21">
              <w:rPr>
                <w:rFonts w:ascii="Futura Medium" w:hAnsi="Futura Medium" w:cs="Arial"/>
                <w:b/>
                <w:bCs/>
                <w:sz w:val="14"/>
                <w:szCs w:val="14"/>
                <w:lang w:val="es-ES"/>
              </w:rPr>
              <w:t xml:space="preserve">mporte según dictamen de perito valuador </w:t>
            </w:r>
          </w:p>
        </w:tc>
      </w:tr>
      <w:tr w:rsidR="00FA1F2D" w:rsidRPr="00337E21" w:rsidTr="0058354F">
        <w:trPr>
          <w:trHeight w:val="563"/>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1</w:t>
            </w:r>
          </w:p>
        </w:tc>
        <w:tc>
          <w:tcPr>
            <w:tcW w:w="533"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1</w:t>
            </w:r>
          </w:p>
        </w:tc>
        <w:tc>
          <w:tcPr>
            <w:tcW w:w="894"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EVA2010-1204-081</w:t>
            </w:r>
          </w:p>
        </w:tc>
        <w:tc>
          <w:tcPr>
            <w:tcW w:w="2220"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rPr>
                <w:rFonts w:ascii="Futura Medium" w:hAnsi="Futura Medium" w:cs="Arial"/>
                <w:sz w:val="14"/>
                <w:szCs w:val="14"/>
                <w:lang w:val="es-ES"/>
              </w:rPr>
            </w:pPr>
            <w:r>
              <w:rPr>
                <w:rFonts w:ascii="Futura Medium" w:hAnsi="Futura Medium" w:cs="Arial"/>
                <w:sz w:val="14"/>
                <w:szCs w:val="14"/>
                <w:lang w:val="es-ES"/>
              </w:rPr>
              <w:t>P</w:t>
            </w:r>
            <w:r w:rsidRPr="00337E21">
              <w:rPr>
                <w:rFonts w:ascii="Futura Medium" w:hAnsi="Futura Medium" w:cs="Arial"/>
                <w:sz w:val="14"/>
                <w:szCs w:val="14"/>
                <w:lang w:val="es-ES"/>
              </w:rPr>
              <w:t xml:space="preserve">edestal con 2 cajones y un archivero correderas marca </w:t>
            </w:r>
            <w:proofErr w:type="spellStart"/>
            <w:r w:rsidRPr="00337E21">
              <w:rPr>
                <w:rFonts w:ascii="Futura Medium" w:hAnsi="Futura Medium" w:cs="Arial"/>
                <w:sz w:val="14"/>
                <w:szCs w:val="14"/>
                <w:lang w:val="es-ES"/>
              </w:rPr>
              <w:t>ofindustrias</w:t>
            </w:r>
            <w:proofErr w:type="spellEnd"/>
            <w:r w:rsidRPr="00337E21">
              <w:rPr>
                <w:rFonts w:ascii="Futura Medium" w:hAnsi="Futura Medium" w:cs="Arial"/>
                <w:sz w:val="14"/>
                <w:szCs w:val="14"/>
                <w:lang w:val="es-ES"/>
              </w:rPr>
              <w:t xml:space="preserve"> modelo pedl3g color nogal</w:t>
            </w:r>
          </w:p>
        </w:tc>
        <w:tc>
          <w:tcPr>
            <w:tcW w:w="568"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bueno</w:t>
            </w:r>
          </w:p>
        </w:tc>
        <w:tc>
          <w:tcPr>
            <w:tcW w:w="779"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17/02/10</w:t>
            </w:r>
          </w:p>
        </w:tc>
        <w:tc>
          <w:tcPr>
            <w:tcW w:w="683"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P</w:t>
            </w:r>
            <w:r w:rsidRPr="00337E21">
              <w:rPr>
                <w:rFonts w:ascii="Futura Medium" w:hAnsi="Futura Medium" w:cs="Arial"/>
                <w:sz w:val="14"/>
                <w:szCs w:val="14"/>
                <w:lang w:val="es-ES"/>
              </w:rPr>
              <w:t>lus ultra</w:t>
            </w:r>
          </w:p>
        </w:tc>
        <w:tc>
          <w:tcPr>
            <w:tcW w:w="528"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3405</w:t>
            </w:r>
          </w:p>
        </w:tc>
        <w:tc>
          <w:tcPr>
            <w:tcW w:w="967"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3</w:t>
            </w:r>
          </w:p>
        </w:tc>
        <w:tc>
          <w:tcPr>
            <w:tcW w:w="1201"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3</w:t>
            </w:r>
          </w:p>
        </w:tc>
      </w:tr>
      <w:tr w:rsidR="00FA1F2D" w:rsidRPr="00337E21" w:rsidTr="0058354F">
        <w:trPr>
          <w:trHeight w:val="698"/>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2</w:t>
            </w:r>
          </w:p>
        </w:tc>
        <w:tc>
          <w:tcPr>
            <w:tcW w:w="533"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1</w:t>
            </w:r>
          </w:p>
        </w:tc>
        <w:tc>
          <w:tcPr>
            <w:tcW w:w="894"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EVA2010-1204-074</w:t>
            </w:r>
          </w:p>
        </w:tc>
        <w:tc>
          <w:tcPr>
            <w:tcW w:w="2220"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rPr>
                <w:rFonts w:ascii="Futura Medium" w:hAnsi="Futura Medium" w:cs="Arial"/>
                <w:sz w:val="14"/>
                <w:szCs w:val="14"/>
                <w:lang w:val="es-ES"/>
              </w:rPr>
            </w:pPr>
            <w:r>
              <w:rPr>
                <w:rFonts w:ascii="Futura Medium" w:hAnsi="Futura Medium" w:cs="Arial"/>
                <w:sz w:val="14"/>
                <w:szCs w:val="14"/>
                <w:lang w:val="es-ES"/>
              </w:rPr>
              <w:t>E</w:t>
            </w:r>
            <w:r w:rsidRPr="00337E21">
              <w:rPr>
                <w:rFonts w:ascii="Futura Medium" w:hAnsi="Futura Medium" w:cs="Arial"/>
                <w:sz w:val="14"/>
                <w:szCs w:val="14"/>
                <w:lang w:val="es-ES"/>
              </w:rPr>
              <w:t xml:space="preserve">scritorio de 1,50 lateral de 0,90m </w:t>
            </w:r>
            <w:proofErr w:type="spellStart"/>
            <w:r w:rsidRPr="00337E21">
              <w:rPr>
                <w:rFonts w:ascii="Futura Medium" w:hAnsi="Futura Medium" w:cs="Arial"/>
                <w:sz w:val="14"/>
                <w:szCs w:val="14"/>
                <w:lang w:val="es-ES"/>
              </w:rPr>
              <w:t>credenza</w:t>
            </w:r>
            <w:proofErr w:type="spellEnd"/>
            <w:r w:rsidRPr="00337E21">
              <w:rPr>
                <w:rFonts w:ascii="Futura Medium" w:hAnsi="Futura Medium" w:cs="Arial"/>
                <w:sz w:val="14"/>
                <w:szCs w:val="14"/>
                <w:lang w:val="es-ES"/>
              </w:rPr>
              <w:t xml:space="preserve"> de 1,50m librero sobre </w:t>
            </w:r>
            <w:proofErr w:type="spellStart"/>
            <w:r w:rsidRPr="00337E21">
              <w:rPr>
                <w:rFonts w:ascii="Futura Medium" w:hAnsi="Futura Medium" w:cs="Arial"/>
                <w:sz w:val="14"/>
                <w:szCs w:val="14"/>
                <w:lang w:val="es-ES"/>
              </w:rPr>
              <w:t>credenza</w:t>
            </w:r>
            <w:proofErr w:type="spellEnd"/>
            <w:r w:rsidRPr="00337E21">
              <w:rPr>
                <w:rFonts w:ascii="Futura Medium" w:hAnsi="Futura Medium" w:cs="Arial"/>
                <w:sz w:val="14"/>
                <w:szCs w:val="14"/>
                <w:lang w:val="es-ES"/>
              </w:rPr>
              <w:t xml:space="preserve"> de 1,50 marca </w:t>
            </w:r>
            <w:proofErr w:type="spellStart"/>
            <w:r w:rsidRPr="00337E21">
              <w:rPr>
                <w:rFonts w:ascii="Futura Medium" w:hAnsi="Futura Medium" w:cs="Arial"/>
                <w:sz w:val="14"/>
                <w:szCs w:val="14"/>
                <w:lang w:val="es-ES"/>
              </w:rPr>
              <w:t>ofindustrias</w:t>
            </w:r>
            <w:proofErr w:type="spellEnd"/>
            <w:r w:rsidRPr="00337E21">
              <w:rPr>
                <w:rFonts w:ascii="Futura Medium" w:hAnsi="Futura Medium" w:cs="Arial"/>
                <w:sz w:val="14"/>
                <w:szCs w:val="14"/>
                <w:lang w:val="es-ES"/>
              </w:rPr>
              <w:t xml:space="preserve"> modelo </w:t>
            </w:r>
            <w:proofErr w:type="spellStart"/>
            <w:r w:rsidRPr="00337E21">
              <w:rPr>
                <w:rFonts w:ascii="Futura Medium" w:hAnsi="Futura Medium" w:cs="Arial"/>
                <w:sz w:val="14"/>
                <w:szCs w:val="14"/>
                <w:lang w:val="es-ES"/>
              </w:rPr>
              <w:t>esclpn</w:t>
            </w:r>
            <w:proofErr w:type="spellEnd"/>
            <w:r w:rsidRPr="00337E21">
              <w:rPr>
                <w:rFonts w:ascii="Futura Medium" w:hAnsi="Futura Medium" w:cs="Arial"/>
                <w:sz w:val="14"/>
                <w:szCs w:val="14"/>
                <w:lang w:val="es-ES"/>
              </w:rPr>
              <w:t xml:space="preserve"> color nogal</w:t>
            </w:r>
          </w:p>
        </w:tc>
        <w:tc>
          <w:tcPr>
            <w:tcW w:w="568"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bueno</w:t>
            </w:r>
          </w:p>
        </w:tc>
        <w:tc>
          <w:tcPr>
            <w:tcW w:w="779"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10/02/10</w:t>
            </w:r>
          </w:p>
        </w:tc>
        <w:tc>
          <w:tcPr>
            <w:tcW w:w="683"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P</w:t>
            </w:r>
            <w:r w:rsidRPr="00337E21">
              <w:rPr>
                <w:rFonts w:ascii="Futura Medium" w:hAnsi="Futura Medium" w:cs="Arial"/>
                <w:sz w:val="14"/>
                <w:szCs w:val="14"/>
                <w:lang w:val="es-ES"/>
              </w:rPr>
              <w:t>lus ultra</w:t>
            </w:r>
          </w:p>
        </w:tc>
        <w:tc>
          <w:tcPr>
            <w:tcW w:w="528"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3398</w:t>
            </w:r>
          </w:p>
        </w:tc>
        <w:tc>
          <w:tcPr>
            <w:tcW w:w="967"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6</w:t>
            </w:r>
          </w:p>
        </w:tc>
        <w:tc>
          <w:tcPr>
            <w:tcW w:w="1201"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6</w:t>
            </w:r>
          </w:p>
        </w:tc>
      </w:tr>
      <w:tr w:rsidR="00FA1F2D" w:rsidRPr="00337E21" w:rsidTr="0058354F">
        <w:trPr>
          <w:trHeight w:val="412"/>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3</w:t>
            </w:r>
          </w:p>
        </w:tc>
        <w:tc>
          <w:tcPr>
            <w:tcW w:w="533"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1</w:t>
            </w:r>
          </w:p>
        </w:tc>
        <w:tc>
          <w:tcPr>
            <w:tcW w:w="894"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EVA2009-1209-120</w:t>
            </w:r>
          </w:p>
        </w:tc>
        <w:tc>
          <w:tcPr>
            <w:tcW w:w="2220"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rPr>
                <w:rFonts w:ascii="Futura Medium" w:hAnsi="Futura Medium" w:cs="Arial"/>
                <w:sz w:val="14"/>
                <w:szCs w:val="14"/>
                <w:lang w:val="es-ES"/>
              </w:rPr>
            </w:pPr>
            <w:r>
              <w:rPr>
                <w:rFonts w:ascii="Futura Medium" w:hAnsi="Futura Medium" w:cs="Arial"/>
                <w:sz w:val="14"/>
                <w:szCs w:val="14"/>
                <w:lang w:val="es-ES"/>
              </w:rPr>
              <w:t>M</w:t>
            </w:r>
            <w:r w:rsidRPr="00337E21">
              <w:rPr>
                <w:rFonts w:ascii="Futura Medium" w:hAnsi="Futura Medium" w:cs="Arial"/>
                <w:sz w:val="14"/>
                <w:szCs w:val="14"/>
                <w:lang w:val="es-ES"/>
              </w:rPr>
              <w:t xml:space="preserve">onitor marca </w:t>
            </w:r>
            <w:proofErr w:type="spellStart"/>
            <w:r w:rsidRPr="00337E21">
              <w:rPr>
                <w:rFonts w:ascii="Futura Medium" w:hAnsi="Futura Medium" w:cs="Arial"/>
                <w:sz w:val="14"/>
                <w:szCs w:val="14"/>
                <w:lang w:val="es-ES"/>
              </w:rPr>
              <w:t>lg</w:t>
            </w:r>
            <w:proofErr w:type="spellEnd"/>
            <w:r w:rsidRPr="00337E21">
              <w:rPr>
                <w:rFonts w:ascii="Futura Medium" w:hAnsi="Futura Medium" w:cs="Arial"/>
                <w:sz w:val="14"/>
                <w:szCs w:val="14"/>
                <w:lang w:val="es-ES"/>
              </w:rPr>
              <w:t xml:space="preserve"> modelo </w:t>
            </w:r>
            <w:proofErr w:type="spellStart"/>
            <w:r w:rsidRPr="00337E21">
              <w:rPr>
                <w:rFonts w:ascii="Futura Medium" w:hAnsi="Futura Medium" w:cs="Arial"/>
                <w:sz w:val="14"/>
                <w:szCs w:val="14"/>
                <w:lang w:val="es-ES"/>
              </w:rPr>
              <w:t>flatron</w:t>
            </w:r>
            <w:proofErr w:type="spellEnd"/>
            <w:r w:rsidRPr="00337E21">
              <w:rPr>
                <w:rFonts w:ascii="Futura Medium" w:hAnsi="Futura Medium" w:cs="Arial"/>
                <w:sz w:val="14"/>
                <w:szCs w:val="14"/>
                <w:lang w:val="es-ES"/>
              </w:rPr>
              <w:t xml:space="preserve"> s-907ndvwhn583</w:t>
            </w:r>
          </w:p>
        </w:tc>
        <w:tc>
          <w:tcPr>
            <w:tcW w:w="568"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bueno</w:t>
            </w:r>
          </w:p>
        </w:tc>
        <w:tc>
          <w:tcPr>
            <w:tcW w:w="779"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12/10/09</w:t>
            </w:r>
          </w:p>
        </w:tc>
        <w:tc>
          <w:tcPr>
            <w:tcW w:w="683"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proofErr w:type="spellStart"/>
            <w:r>
              <w:rPr>
                <w:rFonts w:ascii="Futura Medium" w:hAnsi="Futura Medium" w:cs="Arial"/>
                <w:sz w:val="14"/>
                <w:szCs w:val="14"/>
                <w:lang w:val="es-ES"/>
              </w:rPr>
              <w:t>S</w:t>
            </w:r>
            <w:r w:rsidRPr="00337E21">
              <w:rPr>
                <w:rFonts w:ascii="Futura Medium" w:hAnsi="Futura Medium" w:cs="Arial"/>
                <w:sz w:val="14"/>
                <w:szCs w:val="14"/>
                <w:lang w:val="es-ES"/>
              </w:rPr>
              <w:t>ighe</w:t>
            </w:r>
            <w:proofErr w:type="spellEnd"/>
            <w:r w:rsidRPr="00337E21">
              <w:rPr>
                <w:rFonts w:ascii="Futura Medium" w:hAnsi="Futura Medium" w:cs="Arial"/>
                <w:sz w:val="14"/>
                <w:szCs w:val="14"/>
                <w:lang w:val="es-ES"/>
              </w:rPr>
              <w:t xml:space="preserve"> net</w:t>
            </w:r>
          </w:p>
        </w:tc>
        <w:tc>
          <w:tcPr>
            <w:tcW w:w="528"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024</w:t>
            </w:r>
          </w:p>
        </w:tc>
        <w:tc>
          <w:tcPr>
            <w:tcW w:w="967"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2</w:t>
            </w:r>
          </w:p>
        </w:tc>
        <w:tc>
          <w:tcPr>
            <w:tcW w:w="1201"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0</w:t>
            </w:r>
          </w:p>
        </w:tc>
      </w:tr>
      <w:tr w:rsidR="00FA1F2D" w:rsidRPr="00337E21" w:rsidTr="0058354F">
        <w:trPr>
          <w:trHeight w:val="419"/>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4</w:t>
            </w:r>
          </w:p>
        </w:tc>
        <w:tc>
          <w:tcPr>
            <w:tcW w:w="533"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1</w:t>
            </w:r>
          </w:p>
        </w:tc>
        <w:tc>
          <w:tcPr>
            <w:tcW w:w="894"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EVA2009-1209-121</w:t>
            </w:r>
          </w:p>
        </w:tc>
        <w:tc>
          <w:tcPr>
            <w:tcW w:w="2220"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rPr>
                <w:rFonts w:ascii="Futura Medium" w:hAnsi="Futura Medium" w:cs="Arial"/>
                <w:sz w:val="14"/>
                <w:szCs w:val="14"/>
                <w:lang w:val="es-ES"/>
              </w:rPr>
            </w:pPr>
            <w:proofErr w:type="spellStart"/>
            <w:r>
              <w:rPr>
                <w:rFonts w:ascii="Futura Medium" w:hAnsi="Futura Medium" w:cs="Arial"/>
                <w:sz w:val="14"/>
                <w:szCs w:val="14"/>
                <w:lang w:val="es-ES"/>
              </w:rPr>
              <w:t>C</w:t>
            </w:r>
            <w:r w:rsidRPr="00337E21">
              <w:rPr>
                <w:rFonts w:ascii="Futura Medium" w:hAnsi="Futura Medium" w:cs="Arial"/>
                <w:sz w:val="14"/>
                <w:szCs w:val="14"/>
                <w:lang w:val="es-ES"/>
              </w:rPr>
              <w:t>pu</w:t>
            </w:r>
            <w:proofErr w:type="spellEnd"/>
            <w:r w:rsidRPr="00337E21">
              <w:rPr>
                <w:rFonts w:ascii="Futura Medium" w:hAnsi="Futura Medium" w:cs="Arial"/>
                <w:sz w:val="14"/>
                <w:szCs w:val="14"/>
                <w:lang w:val="es-ES"/>
              </w:rPr>
              <w:t xml:space="preserve"> color negro </w:t>
            </w:r>
          </w:p>
        </w:tc>
        <w:tc>
          <w:tcPr>
            <w:tcW w:w="568"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bueno</w:t>
            </w:r>
          </w:p>
        </w:tc>
        <w:tc>
          <w:tcPr>
            <w:tcW w:w="779"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12/10/09</w:t>
            </w:r>
          </w:p>
        </w:tc>
        <w:tc>
          <w:tcPr>
            <w:tcW w:w="683"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proofErr w:type="spellStart"/>
            <w:r>
              <w:rPr>
                <w:rFonts w:ascii="Futura Medium" w:hAnsi="Futura Medium" w:cs="Arial"/>
                <w:sz w:val="14"/>
                <w:szCs w:val="14"/>
                <w:lang w:val="es-ES"/>
              </w:rPr>
              <w:t>S</w:t>
            </w:r>
            <w:r w:rsidRPr="00337E21">
              <w:rPr>
                <w:rFonts w:ascii="Futura Medium" w:hAnsi="Futura Medium" w:cs="Arial"/>
                <w:sz w:val="14"/>
                <w:szCs w:val="14"/>
                <w:lang w:val="es-ES"/>
              </w:rPr>
              <w:t>ighe</w:t>
            </w:r>
            <w:proofErr w:type="spellEnd"/>
            <w:r w:rsidRPr="00337E21">
              <w:rPr>
                <w:rFonts w:ascii="Futura Medium" w:hAnsi="Futura Medium" w:cs="Arial"/>
                <w:sz w:val="14"/>
                <w:szCs w:val="14"/>
                <w:lang w:val="es-ES"/>
              </w:rPr>
              <w:t xml:space="preserve"> net</w:t>
            </w:r>
          </w:p>
        </w:tc>
        <w:tc>
          <w:tcPr>
            <w:tcW w:w="528"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sz w:val="14"/>
                <w:szCs w:val="14"/>
                <w:lang w:val="es-ES"/>
              </w:rPr>
            </w:pPr>
            <w:r w:rsidRPr="00337E21">
              <w:rPr>
                <w:rFonts w:ascii="Futura Medium" w:hAnsi="Futura Medium" w:cs="Arial"/>
                <w:sz w:val="14"/>
                <w:szCs w:val="14"/>
                <w:lang w:val="es-ES"/>
              </w:rPr>
              <w:t>024</w:t>
            </w:r>
          </w:p>
        </w:tc>
        <w:tc>
          <w:tcPr>
            <w:tcW w:w="967"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5</w:t>
            </w:r>
          </w:p>
        </w:tc>
        <w:tc>
          <w:tcPr>
            <w:tcW w:w="1201"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1</w:t>
            </w:r>
          </w:p>
        </w:tc>
      </w:tr>
      <w:tr w:rsidR="00FA1F2D" w:rsidRPr="00337E21" w:rsidTr="0058354F">
        <w:trPr>
          <w:trHeight w:val="123"/>
        </w:trPr>
        <w:tc>
          <w:tcPr>
            <w:tcW w:w="431" w:type="dxa"/>
            <w:tcBorders>
              <w:top w:val="nil"/>
              <w:left w:val="nil"/>
              <w:bottom w:val="nil"/>
              <w:right w:val="nil"/>
            </w:tcBorders>
            <w:shd w:val="clear" w:color="auto" w:fill="auto"/>
            <w:vAlign w:val="center"/>
            <w:hideMark/>
          </w:tcPr>
          <w:p w:rsidR="00337E21" w:rsidRPr="00337E21" w:rsidRDefault="00337E21" w:rsidP="00FA1F2D">
            <w:pPr>
              <w:spacing w:before="0" w:after="0" w:line="240" w:lineRule="auto"/>
              <w:jc w:val="center"/>
              <w:rPr>
                <w:rFonts w:ascii="Futura Medium" w:hAnsi="Futura Medium" w:cs="Arial"/>
                <w:sz w:val="14"/>
                <w:szCs w:val="14"/>
                <w:lang w:val="es-ES"/>
              </w:rPr>
            </w:pPr>
          </w:p>
        </w:tc>
        <w:tc>
          <w:tcPr>
            <w:tcW w:w="533" w:type="dxa"/>
            <w:tcBorders>
              <w:top w:val="nil"/>
              <w:left w:val="nil"/>
              <w:bottom w:val="nil"/>
              <w:right w:val="nil"/>
            </w:tcBorders>
            <w:shd w:val="clear" w:color="auto" w:fill="auto"/>
            <w:vAlign w:val="center"/>
            <w:hideMark/>
          </w:tcPr>
          <w:p w:rsidR="00337E21" w:rsidRPr="00337E21" w:rsidRDefault="00337E21" w:rsidP="00FA1F2D">
            <w:pPr>
              <w:spacing w:before="0" w:after="0" w:line="240" w:lineRule="auto"/>
              <w:jc w:val="center"/>
              <w:rPr>
                <w:rFonts w:ascii="Futura Medium" w:hAnsi="Futura Medium" w:cs="Arial"/>
                <w:sz w:val="14"/>
                <w:szCs w:val="14"/>
                <w:lang w:val="es-ES"/>
              </w:rPr>
            </w:pPr>
          </w:p>
        </w:tc>
        <w:tc>
          <w:tcPr>
            <w:tcW w:w="894" w:type="dxa"/>
            <w:tcBorders>
              <w:top w:val="nil"/>
              <w:left w:val="nil"/>
              <w:bottom w:val="nil"/>
              <w:right w:val="nil"/>
            </w:tcBorders>
            <w:shd w:val="clear" w:color="auto" w:fill="auto"/>
            <w:vAlign w:val="center"/>
            <w:hideMark/>
          </w:tcPr>
          <w:p w:rsidR="00337E21" w:rsidRPr="00337E21" w:rsidRDefault="00337E21" w:rsidP="00FA1F2D">
            <w:pPr>
              <w:spacing w:before="0" w:after="0" w:line="240" w:lineRule="auto"/>
              <w:jc w:val="center"/>
              <w:rPr>
                <w:rFonts w:ascii="Futura Medium" w:hAnsi="Futura Medium" w:cs="Arial"/>
                <w:sz w:val="14"/>
                <w:szCs w:val="14"/>
                <w:lang w:val="es-ES"/>
              </w:rPr>
            </w:pPr>
          </w:p>
        </w:tc>
        <w:tc>
          <w:tcPr>
            <w:tcW w:w="2220" w:type="dxa"/>
            <w:tcBorders>
              <w:top w:val="nil"/>
              <w:left w:val="nil"/>
              <w:bottom w:val="nil"/>
              <w:right w:val="nil"/>
            </w:tcBorders>
            <w:shd w:val="clear" w:color="auto" w:fill="auto"/>
            <w:vAlign w:val="center"/>
            <w:hideMark/>
          </w:tcPr>
          <w:p w:rsidR="00337E21" w:rsidRPr="00337E21" w:rsidRDefault="00337E21" w:rsidP="00FA1F2D">
            <w:pPr>
              <w:spacing w:before="0" w:after="0" w:line="240" w:lineRule="auto"/>
              <w:jc w:val="center"/>
              <w:rPr>
                <w:rFonts w:ascii="Futura Medium" w:hAnsi="Futura Medium" w:cs="Arial"/>
                <w:sz w:val="14"/>
                <w:szCs w:val="14"/>
                <w:lang w:val="es-ES"/>
              </w:rPr>
            </w:pPr>
          </w:p>
        </w:tc>
        <w:tc>
          <w:tcPr>
            <w:tcW w:w="568" w:type="dxa"/>
            <w:tcBorders>
              <w:top w:val="nil"/>
              <w:left w:val="nil"/>
              <w:bottom w:val="nil"/>
              <w:right w:val="nil"/>
            </w:tcBorders>
            <w:shd w:val="clear" w:color="auto" w:fill="auto"/>
            <w:vAlign w:val="center"/>
            <w:hideMark/>
          </w:tcPr>
          <w:p w:rsidR="00337E21" w:rsidRPr="00337E21" w:rsidRDefault="00337E21" w:rsidP="00FA1F2D">
            <w:pPr>
              <w:spacing w:before="0" w:after="0" w:line="240" w:lineRule="auto"/>
              <w:jc w:val="center"/>
              <w:rPr>
                <w:rFonts w:ascii="Futura Medium" w:hAnsi="Futura Medium" w:cs="Arial"/>
                <w:sz w:val="14"/>
                <w:szCs w:val="14"/>
                <w:lang w:val="es-ES"/>
              </w:rPr>
            </w:pPr>
          </w:p>
        </w:tc>
        <w:tc>
          <w:tcPr>
            <w:tcW w:w="779" w:type="dxa"/>
            <w:tcBorders>
              <w:top w:val="nil"/>
              <w:left w:val="nil"/>
              <w:bottom w:val="nil"/>
              <w:right w:val="nil"/>
            </w:tcBorders>
            <w:shd w:val="clear" w:color="auto" w:fill="auto"/>
            <w:vAlign w:val="center"/>
            <w:hideMark/>
          </w:tcPr>
          <w:p w:rsidR="00337E21" w:rsidRPr="00337E21" w:rsidRDefault="00337E21" w:rsidP="00FA1F2D">
            <w:pPr>
              <w:spacing w:before="0" w:after="0" w:line="240" w:lineRule="auto"/>
              <w:jc w:val="center"/>
              <w:rPr>
                <w:rFonts w:ascii="Futura Medium" w:hAnsi="Futura Medium" w:cs="Arial"/>
                <w:sz w:val="14"/>
                <w:szCs w:val="14"/>
                <w:lang w:val="es-ES"/>
              </w:rPr>
            </w:pPr>
          </w:p>
        </w:tc>
        <w:tc>
          <w:tcPr>
            <w:tcW w:w="683" w:type="dxa"/>
            <w:tcBorders>
              <w:top w:val="nil"/>
              <w:left w:val="single" w:sz="4" w:space="0" w:color="auto"/>
              <w:bottom w:val="single" w:sz="4" w:space="0" w:color="auto"/>
              <w:right w:val="nil"/>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b/>
                <w:bCs/>
                <w:sz w:val="14"/>
                <w:szCs w:val="14"/>
                <w:lang w:val="es-ES"/>
              </w:rPr>
            </w:pPr>
            <w:r>
              <w:rPr>
                <w:rFonts w:ascii="Futura Medium" w:hAnsi="Futura Medium" w:cs="Arial"/>
                <w:b/>
                <w:bCs/>
                <w:sz w:val="14"/>
                <w:szCs w:val="14"/>
                <w:lang w:val="es-ES"/>
              </w:rPr>
              <w:t>T</w:t>
            </w:r>
            <w:r w:rsidRPr="00337E21">
              <w:rPr>
                <w:rFonts w:ascii="Futura Medium" w:hAnsi="Futura Medium" w:cs="Arial"/>
                <w:b/>
                <w:bCs/>
                <w:sz w:val="14"/>
                <w:szCs w:val="14"/>
                <w:lang w:val="es-ES"/>
              </w:rPr>
              <w:t>otal</w:t>
            </w:r>
          </w:p>
        </w:tc>
        <w:tc>
          <w:tcPr>
            <w:tcW w:w="528"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center"/>
              <w:rPr>
                <w:rFonts w:ascii="Futura Medium" w:hAnsi="Futura Medium" w:cs="Arial"/>
                <w:b/>
                <w:bCs/>
                <w:sz w:val="14"/>
                <w:szCs w:val="14"/>
                <w:lang w:val="es-ES"/>
              </w:rPr>
            </w:pPr>
            <w:r w:rsidRPr="00337E21">
              <w:rPr>
                <w:rFonts w:ascii="Futura Medium" w:hAnsi="Futura Medium" w:cs="Arial"/>
                <w:b/>
                <w:bCs/>
                <w:sz w:val="14"/>
                <w:szCs w:val="14"/>
                <w:lang w:val="es-ES"/>
              </w:rPr>
              <w:t> </w:t>
            </w:r>
          </w:p>
        </w:tc>
        <w:tc>
          <w:tcPr>
            <w:tcW w:w="967"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b/>
                <w:bCs/>
                <w:sz w:val="14"/>
                <w:szCs w:val="14"/>
                <w:lang w:val="es-ES"/>
              </w:rPr>
            </w:pPr>
            <w:r w:rsidRPr="00337E21">
              <w:rPr>
                <w:rFonts w:ascii="Futura Medium" w:hAnsi="Futura Medium" w:cs="Arial"/>
                <w:b/>
                <w:bCs/>
                <w:sz w:val="14"/>
                <w:szCs w:val="14"/>
                <w:lang w:val="es-ES"/>
              </w:rPr>
              <w:t>16</w:t>
            </w:r>
          </w:p>
        </w:tc>
        <w:tc>
          <w:tcPr>
            <w:tcW w:w="1201" w:type="dxa"/>
            <w:tcBorders>
              <w:top w:val="nil"/>
              <w:left w:val="nil"/>
              <w:bottom w:val="single" w:sz="4" w:space="0" w:color="auto"/>
              <w:right w:val="single" w:sz="4" w:space="0" w:color="auto"/>
            </w:tcBorders>
            <w:shd w:val="clear" w:color="auto" w:fill="auto"/>
            <w:vAlign w:val="center"/>
            <w:hideMark/>
          </w:tcPr>
          <w:p w:rsidR="00337E21" w:rsidRPr="00337E21" w:rsidRDefault="00FA1F2D" w:rsidP="00FA1F2D">
            <w:pPr>
              <w:spacing w:before="0" w:after="0" w:line="240" w:lineRule="auto"/>
              <w:jc w:val="right"/>
              <w:rPr>
                <w:rFonts w:ascii="Futura Medium" w:hAnsi="Futura Medium" w:cs="Arial"/>
                <w:b/>
                <w:bCs/>
                <w:sz w:val="14"/>
                <w:szCs w:val="14"/>
                <w:lang w:val="es-ES"/>
              </w:rPr>
            </w:pPr>
            <w:r w:rsidRPr="00337E21">
              <w:rPr>
                <w:rFonts w:ascii="Futura Medium" w:hAnsi="Futura Medium" w:cs="Arial"/>
                <w:b/>
                <w:bCs/>
                <w:sz w:val="14"/>
                <w:szCs w:val="14"/>
                <w:lang w:val="es-ES"/>
              </w:rPr>
              <w:t>10</w:t>
            </w:r>
          </w:p>
        </w:tc>
      </w:tr>
    </w:tbl>
    <w:p w:rsidR="00337E21" w:rsidRDefault="00337E21" w:rsidP="005352AE">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58354F" w:rsidRDefault="0058354F" w:rsidP="005352AE">
      <w:pPr>
        <w:pStyle w:val="Texto"/>
        <w:spacing w:after="0" w:line="276" w:lineRule="auto"/>
        <w:rPr>
          <w:rFonts w:ascii="Futura Medium" w:eastAsiaTheme="minorEastAsia" w:hAnsi="Futura Medium" w:cs="Futura"/>
          <w:color w:val="595959" w:themeColor="text1" w:themeTint="A6"/>
          <w:sz w:val="24"/>
          <w:szCs w:val="24"/>
          <w:lang w:val="es-ES_tradnl" w:eastAsia="es-ES"/>
        </w:rPr>
      </w:pPr>
    </w:p>
    <w:p w:rsidR="0058354F" w:rsidRPr="00B250E1" w:rsidRDefault="0058354F" w:rsidP="005352AE">
      <w:pPr>
        <w:pStyle w:val="Texto"/>
        <w:spacing w:after="0" w:line="276" w:lineRule="auto"/>
        <w:rPr>
          <w:rFonts w:ascii="Futura Medium" w:eastAsiaTheme="minorEastAsia" w:hAnsi="Futura Medium" w:cs="Futura"/>
          <w:color w:val="595959" w:themeColor="text1" w:themeTint="A6"/>
          <w:sz w:val="24"/>
          <w:szCs w:val="24"/>
          <w:lang w:val="es-ES_tradnl" w:eastAsia="es-ES"/>
        </w:rPr>
      </w:pPr>
    </w:p>
    <w:tbl>
      <w:tblPr>
        <w:tblW w:w="0" w:type="auto"/>
        <w:tblInd w:w="55" w:type="dxa"/>
        <w:tblLayout w:type="fixed"/>
        <w:tblCellMar>
          <w:left w:w="70" w:type="dxa"/>
          <w:right w:w="70" w:type="dxa"/>
        </w:tblCellMar>
        <w:tblLook w:val="04A0" w:firstRow="1" w:lastRow="0" w:firstColumn="1" w:lastColumn="0" w:noHBand="0" w:noVBand="1"/>
      </w:tblPr>
      <w:tblGrid>
        <w:gridCol w:w="447"/>
        <w:gridCol w:w="607"/>
        <w:gridCol w:w="1229"/>
        <w:gridCol w:w="2552"/>
        <w:gridCol w:w="709"/>
        <w:gridCol w:w="850"/>
        <w:gridCol w:w="838"/>
        <w:gridCol w:w="720"/>
        <w:gridCol w:w="852"/>
      </w:tblGrid>
      <w:tr w:rsidR="00FA1F2D" w:rsidRPr="00FA1F2D" w:rsidTr="00FA1F2D">
        <w:trPr>
          <w:trHeight w:val="227"/>
        </w:trPr>
        <w:tc>
          <w:tcPr>
            <w:tcW w:w="8804" w:type="dxa"/>
            <w:gridSpan w:val="9"/>
            <w:tcBorders>
              <w:top w:val="single" w:sz="4" w:space="0" w:color="auto"/>
              <w:left w:val="single" w:sz="4" w:space="0" w:color="auto"/>
              <w:bottom w:val="single" w:sz="4" w:space="0" w:color="auto"/>
              <w:right w:val="single" w:sz="4" w:space="0" w:color="000000"/>
            </w:tcBorders>
            <w:shd w:val="clear" w:color="000000" w:fill="D9D9D9" w:themeFill="background1" w:themeFillShade="D9"/>
            <w:noWrap/>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B</w:t>
            </w:r>
            <w:r w:rsidRPr="00FA1F2D">
              <w:rPr>
                <w:rFonts w:ascii="Futura Medium" w:hAnsi="Futura Medium" w:cs="Arial"/>
                <w:b/>
                <w:sz w:val="14"/>
                <w:szCs w:val="14"/>
                <w:lang w:val="es-ES"/>
              </w:rPr>
              <w:t xml:space="preserve">ienes no </w:t>
            </w:r>
            <w:proofErr w:type="spellStart"/>
            <w:r>
              <w:rPr>
                <w:rFonts w:ascii="Futura Medium" w:hAnsi="Futura Medium" w:cs="Arial"/>
                <w:b/>
                <w:sz w:val="14"/>
                <w:szCs w:val="14"/>
                <w:lang w:val="es-ES"/>
              </w:rPr>
              <w:t>I</w:t>
            </w:r>
            <w:r w:rsidRPr="00FA1F2D">
              <w:rPr>
                <w:rFonts w:ascii="Futura Medium" w:hAnsi="Futura Medium" w:cs="Arial"/>
                <w:b/>
                <w:sz w:val="14"/>
                <w:szCs w:val="14"/>
                <w:lang w:val="es-ES"/>
              </w:rPr>
              <w:t>nventariables</w:t>
            </w:r>
            <w:proofErr w:type="spellEnd"/>
          </w:p>
        </w:tc>
      </w:tr>
      <w:tr w:rsidR="00FA1F2D" w:rsidRPr="00FA1F2D" w:rsidTr="00FA1F2D">
        <w:trPr>
          <w:trHeight w:val="574"/>
        </w:trPr>
        <w:tc>
          <w:tcPr>
            <w:tcW w:w="447" w:type="dxa"/>
            <w:tcBorders>
              <w:top w:val="nil"/>
              <w:left w:val="single" w:sz="4" w:space="0" w:color="auto"/>
              <w:bottom w:val="single" w:sz="4" w:space="0" w:color="auto"/>
              <w:right w:val="single" w:sz="4" w:space="0" w:color="auto"/>
            </w:tcBorders>
            <w:shd w:val="clear" w:color="000000" w:fill="D9D9D9" w:themeFill="background1" w:themeFillShade="D9"/>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Nú</w:t>
            </w:r>
            <w:r w:rsidRPr="00FA1F2D">
              <w:rPr>
                <w:rFonts w:ascii="Futura Medium" w:hAnsi="Futura Medium" w:cs="Arial"/>
                <w:b/>
                <w:sz w:val="14"/>
                <w:szCs w:val="14"/>
                <w:lang w:val="es-ES"/>
              </w:rPr>
              <w:t>m.</w:t>
            </w:r>
          </w:p>
        </w:tc>
        <w:tc>
          <w:tcPr>
            <w:tcW w:w="607" w:type="dxa"/>
            <w:tcBorders>
              <w:top w:val="nil"/>
              <w:left w:val="nil"/>
              <w:bottom w:val="single" w:sz="4" w:space="0" w:color="auto"/>
              <w:right w:val="single" w:sz="4" w:space="0" w:color="auto"/>
            </w:tcBorders>
            <w:shd w:val="clear" w:color="000000" w:fill="D9D9D9" w:themeFill="background1" w:themeFillShade="D9"/>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U</w:t>
            </w:r>
            <w:r w:rsidRPr="00FA1F2D">
              <w:rPr>
                <w:rFonts w:ascii="Futura Medium" w:hAnsi="Futura Medium" w:cs="Arial"/>
                <w:b/>
                <w:sz w:val="14"/>
                <w:szCs w:val="14"/>
                <w:lang w:val="es-ES"/>
              </w:rPr>
              <w:t>nidad</w:t>
            </w:r>
          </w:p>
        </w:tc>
        <w:tc>
          <w:tcPr>
            <w:tcW w:w="1229" w:type="dxa"/>
            <w:tcBorders>
              <w:top w:val="nil"/>
              <w:left w:val="nil"/>
              <w:bottom w:val="single" w:sz="4" w:space="0" w:color="auto"/>
              <w:right w:val="single" w:sz="4" w:space="0" w:color="auto"/>
            </w:tcBorders>
            <w:shd w:val="clear" w:color="000000" w:fill="D9D9D9" w:themeFill="background1" w:themeFillShade="D9"/>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N</w:t>
            </w:r>
            <w:r w:rsidRPr="00FA1F2D">
              <w:rPr>
                <w:rFonts w:ascii="Futura Medium" w:hAnsi="Futura Medium" w:cs="Arial"/>
                <w:b/>
                <w:sz w:val="14"/>
                <w:szCs w:val="14"/>
                <w:lang w:val="es-ES"/>
              </w:rPr>
              <w:t>o. de inventario</w:t>
            </w:r>
          </w:p>
        </w:tc>
        <w:tc>
          <w:tcPr>
            <w:tcW w:w="2552" w:type="dxa"/>
            <w:tcBorders>
              <w:top w:val="nil"/>
              <w:left w:val="nil"/>
              <w:bottom w:val="single" w:sz="4" w:space="0" w:color="auto"/>
              <w:right w:val="single" w:sz="4" w:space="0" w:color="auto"/>
            </w:tcBorders>
            <w:shd w:val="clear" w:color="000000" w:fill="D9D9D9" w:themeFill="background1" w:themeFillShade="D9"/>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D</w:t>
            </w:r>
            <w:r w:rsidRPr="00FA1F2D">
              <w:rPr>
                <w:rFonts w:ascii="Futura Medium" w:hAnsi="Futura Medium" w:cs="Arial"/>
                <w:b/>
                <w:sz w:val="14"/>
                <w:szCs w:val="14"/>
                <w:lang w:val="es-ES"/>
              </w:rPr>
              <w:t>escripción del bien, marca, modelo, serie o color</w:t>
            </w:r>
          </w:p>
        </w:tc>
        <w:tc>
          <w:tcPr>
            <w:tcW w:w="709" w:type="dxa"/>
            <w:tcBorders>
              <w:top w:val="nil"/>
              <w:left w:val="nil"/>
              <w:bottom w:val="single" w:sz="4" w:space="0" w:color="auto"/>
              <w:right w:val="single" w:sz="4" w:space="0" w:color="auto"/>
            </w:tcBorders>
            <w:shd w:val="clear" w:color="000000" w:fill="D9D9D9" w:themeFill="background1" w:themeFillShade="D9"/>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E</w:t>
            </w:r>
            <w:r w:rsidRPr="00FA1F2D">
              <w:rPr>
                <w:rFonts w:ascii="Futura Medium" w:hAnsi="Futura Medium" w:cs="Arial"/>
                <w:b/>
                <w:sz w:val="14"/>
                <w:szCs w:val="14"/>
                <w:lang w:val="es-ES"/>
              </w:rPr>
              <w:t>stado físico</w:t>
            </w:r>
          </w:p>
        </w:tc>
        <w:tc>
          <w:tcPr>
            <w:tcW w:w="850" w:type="dxa"/>
            <w:tcBorders>
              <w:top w:val="nil"/>
              <w:left w:val="nil"/>
              <w:bottom w:val="single" w:sz="4" w:space="0" w:color="auto"/>
              <w:right w:val="single" w:sz="4" w:space="0" w:color="auto"/>
            </w:tcBorders>
            <w:shd w:val="clear" w:color="000000" w:fill="D9D9D9" w:themeFill="background1" w:themeFillShade="D9"/>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F</w:t>
            </w:r>
            <w:r w:rsidRPr="00FA1F2D">
              <w:rPr>
                <w:rFonts w:ascii="Futura Medium" w:hAnsi="Futura Medium" w:cs="Arial"/>
                <w:b/>
                <w:sz w:val="14"/>
                <w:szCs w:val="14"/>
                <w:lang w:val="es-ES"/>
              </w:rPr>
              <w:t>echa de alta</w:t>
            </w:r>
          </w:p>
        </w:tc>
        <w:tc>
          <w:tcPr>
            <w:tcW w:w="838" w:type="dxa"/>
            <w:tcBorders>
              <w:top w:val="nil"/>
              <w:left w:val="nil"/>
              <w:bottom w:val="single" w:sz="4" w:space="0" w:color="auto"/>
              <w:right w:val="single" w:sz="4" w:space="0" w:color="auto"/>
            </w:tcBorders>
            <w:shd w:val="clear" w:color="000000" w:fill="D9D9D9" w:themeFill="background1" w:themeFillShade="D9"/>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P</w:t>
            </w:r>
            <w:r w:rsidRPr="00FA1F2D">
              <w:rPr>
                <w:rFonts w:ascii="Futura Medium" w:hAnsi="Futura Medium" w:cs="Arial"/>
                <w:b/>
                <w:sz w:val="14"/>
                <w:szCs w:val="14"/>
                <w:lang w:val="es-ES"/>
              </w:rPr>
              <w:t>roveedor</w:t>
            </w:r>
          </w:p>
        </w:tc>
        <w:tc>
          <w:tcPr>
            <w:tcW w:w="720" w:type="dxa"/>
            <w:tcBorders>
              <w:top w:val="nil"/>
              <w:left w:val="nil"/>
              <w:bottom w:val="single" w:sz="4" w:space="0" w:color="auto"/>
              <w:right w:val="single" w:sz="4" w:space="0" w:color="auto"/>
            </w:tcBorders>
            <w:shd w:val="clear" w:color="000000" w:fill="D9D9D9" w:themeFill="background1" w:themeFillShade="D9"/>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F</w:t>
            </w:r>
            <w:r w:rsidRPr="00FA1F2D">
              <w:rPr>
                <w:rFonts w:ascii="Futura Medium" w:hAnsi="Futura Medium" w:cs="Arial"/>
                <w:b/>
                <w:sz w:val="14"/>
                <w:szCs w:val="14"/>
                <w:lang w:val="es-ES"/>
              </w:rPr>
              <w:t>actura</w:t>
            </w:r>
          </w:p>
        </w:tc>
        <w:tc>
          <w:tcPr>
            <w:tcW w:w="852" w:type="dxa"/>
            <w:tcBorders>
              <w:top w:val="nil"/>
              <w:left w:val="nil"/>
              <w:bottom w:val="single" w:sz="4" w:space="0" w:color="auto"/>
              <w:right w:val="single" w:sz="4" w:space="0" w:color="auto"/>
            </w:tcBorders>
            <w:shd w:val="clear" w:color="000000" w:fill="D9D9D9" w:themeFill="background1" w:themeFillShade="D9"/>
            <w:vAlign w:val="center"/>
            <w:hideMark/>
          </w:tcPr>
          <w:p w:rsidR="00FA1F2D" w:rsidRPr="00FA1F2D" w:rsidRDefault="00FA1F2D" w:rsidP="00FA1F2D">
            <w:pPr>
              <w:spacing w:before="0" w:after="0" w:line="240" w:lineRule="auto"/>
              <w:jc w:val="center"/>
              <w:rPr>
                <w:rFonts w:ascii="Futura Medium" w:hAnsi="Futura Medium" w:cs="Arial"/>
                <w:b/>
                <w:sz w:val="14"/>
                <w:szCs w:val="14"/>
                <w:lang w:val="es-ES"/>
              </w:rPr>
            </w:pPr>
            <w:r>
              <w:rPr>
                <w:rFonts w:ascii="Futura Medium" w:hAnsi="Futura Medium" w:cs="Arial"/>
                <w:b/>
                <w:sz w:val="14"/>
                <w:szCs w:val="14"/>
                <w:lang w:val="es-ES"/>
              </w:rPr>
              <w:t>I</w:t>
            </w:r>
            <w:r w:rsidRPr="00FA1F2D">
              <w:rPr>
                <w:rFonts w:ascii="Futura Medium" w:hAnsi="Futura Medium" w:cs="Arial"/>
                <w:b/>
                <w:sz w:val="14"/>
                <w:szCs w:val="14"/>
                <w:lang w:val="es-ES"/>
              </w:rPr>
              <w:t>mporte</w:t>
            </w:r>
          </w:p>
        </w:tc>
      </w:tr>
      <w:tr w:rsidR="00FA1F2D" w:rsidRPr="00FA1F2D" w:rsidTr="00FA1F2D">
        <w:trPr>
          <w:trHeight w:val="368"/>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EVA2002-1204-003</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Escritorio</w:t>
            </w:r>
            <w:r w:rsidR="00FA1F2D" w:rsidRPr="00FA1F2D">
              <w:rPr>
                <w:rFonts w:ascii="Futura Medium" w:hAnsi="Futura Medium" w:cs="Arial"/>
                <w:sz w:val="14"/>
                <w:szCs w:val="14"/>
                <w:lang w:val="es-ES"/>
              </w:rPr>
              <w:t xml:space="preserve"> de madera con 2 gavetas laterales marca </w:t>
            </w:r>
            <w:proofErr w:type="spellStart"/>
            <w:r w:rsidR="00FA1F2D" w:rsidRPr="00FA1F2D">
              <w:rPr>
                <w:rFonts w:ascii="Futura Medium" w:hAnsi="Futura Medium" w:cs="Arial"/>
                <w:sz w:val="14"/>
                <w:szCs w:val="14"/>
                <w:lang w:val="es-ES"/>
              </w:rPr>
              <w:t>mobilia</w:t>
            </w:r>
            <w:proofErr w:type="spellEnd"/>
            <w:r w:rsidR="00FA1F2D" w:rsidRPr="00FA1F2D">
              <w:rPr>
                <w:rFonts w:ascii="Futura Medium" w:hAnsi="Futura Medium" w:cs="Arial"/>
                <w:sz w:val="14"/>
                <w:szCs w:val="14"/>
                <w:lang w:val="es-ES"/>
              </w:rPr>
              <w:t xml:space="preserve"> color nogal </w:t>
            </w:r>
            <w:proofErr w:type="spellStart"/>
            <w:r w:rsidR="00FA1F2D" w:rsidRPr="00FA1F2D">
              <w:rPr>
                <w:rFonts w:ascii="Futura Medium" w:hAnsi="Futura Medium" w:cs="Arial"/>
                <w:sz w:val="14"/>
                <w:szCs w:val="14"/>
                <w:lang w:val="es-ES"/>
              </w:rPr>
              <w:t>mod</w:t>
            </w:r>
            <w:proofErr w:type="spellEnd"/>
            <w:r w:rsidR="00FA1F2D" w:rsidRPr="00FA1F2D">
              <w:rPr>
                <w:rFonts w:ascii="Futura Medium" w:hAnsi="Futura Medium" w:cs="Arial"/>
                <w:sz w:val="14"/>
                <w:szCs w:val="14"/>
                <w:lang w:val="es-ES"/>
              </w:rPr>
              <w:t>. secretarial</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31/01/02</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P</w:t>
            </w:r>
            <w:r w:rsidR="00FA1F2D" w:rsidRPr="00FA1F2D">
              <w:rPr>
                <w:rFonts w:ascii="Futura Medium" w:hAnsi="Futura Medium" w:cs="Arial"/>
                <w:sz w:val="14"/>
                <w:szCs w:val="14"/>
                <w:lang w:val="es-ES"/>
              </w:rPr>
              <w:t>lus ultra</w:t>
            </w:r>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502</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1</w:t>
            </w:r>
          </w:p>
        </w:tc>
      </w:tr>
      <w:tr w:rsidR="00FA1F2D" w:rsidRPr="00FA1F2D" w:rsidTr="00FA1F2D">
        <w:trPr>
          <w:trHeight w:val="402"/>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2</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EVA2002-1204-005</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M</w:t>
            </w:r>
            <w:r w:rsidR="00FA1F2D" w:rsidRPr="00FA1F2D">
              <w:rPr>
                <w:rFonts w:ascii="Futura Medium" w:hAnsi="Futura Medium" w:cs="Arial"/>
                <w:sz w:val="14"/>
                <w:szCs w:val="14"/>
                <w:lang w:val="es-ES"/>
              </w:rPr>
              <w:t>esa pequeña de madera de triplay para computadora</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06/02/02</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T</w:t>
            </w:r>
            <w:r w:rsidR="00FA1F2D" w:rsidRPr="00FA1F2D">
              <w:rPr>
                <w:rFonts w:ascii="Futura Medium" w:hAnsi="Futura Medium" w:cs="Arial"/>
                <w:sz w:val="14"/>
                <w:szCs w:val="14"/>
                <w:lang w:val="es-ES"/>
              </w:rPr>
              <w:t xml:space="preserve">aller de </w:t>
            </w:r>
            <w:r w:rsidRPr="00FA1F2D">
              <w:rPr>
                <w:rFonts w:ascii="Futura Medium" w:hAnsi="Futura Medium" w:cs="Arial"/>
                <w:sz w:val="14"/>
                <w:szCs w:val="14"/>
                <w:lang w:val="es-ES"/>
              </w:rPr>
              <w:t>carpintería</w:t>
            </w:r>
            <w:r w:rsidR="00FA1F2D" w:rsidRPr="00FA1F2D">
              <w:rPr>
                <w:rFonts w:ascii="Futura Medium" w:hAnsi="Futura Medium" w:cs="Arial"/>
                <w:sz w:val="14"/>
                <w:szCs w:val="14"/>
                <w:lang w:val="es-ES"/>
              </w:rPr>
              <w:t xml:space="preserve"> </w:t>
            </w:r>
            <w:proofErr w:type="spellStart"/>
            <w:r w:rsidR="00FA1F2D" w:rsidRPr="00FA1F2D">
              <w:rPr>
                <w:rFonts w:ascii="Futura Medium" w:hAnsi="Futura Medium" w:cs="Arial"/>
                <w:sz w:val="14"/>
                <w:szCs w:val="14"/>
                <w:lang w:val="es-ES"/>
              </w:rPr>
              <w:t>arturo´s</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013</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1</w:t>
            </w:r>
          </w:p>
        </w:tc>
      </w:tr>
      <w:tr w:rsidR="00FA1F2D" w:rsidRPr="00FA1F2D" w:rsidTr="00FA1F2D">
        <w:trPr>
          <w:trHeight w:val="451"/>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3</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EVA1999-1204-053</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S</w:t>
            </w:r>
            <w:r w:rsidRPr="00FA1F2D">
              <w:rPr>
                <w:rFonts w:ascii="Futura Medium" w:hAnsi="Futura Medium" w:cs="Arial"/>
                <w:sz w:val="14"/>
                <w:szCs w:val="14"/>
                <w:lang w:val="es-ES"/>
              </w:rPr>
              <w:t>illón</w:t>
            </w:r>
            <w:r w:rsidR="00FA1F2D" w:rsidRPr="00FA1F2D">
              <w:rPr>
                <w:rFonts w:ascii="Futura Medium" w:hAnsi="Futura Medium" w:cs="Arial"/>
                <w:sz w:val="14"/>
                <w:szCs w:val="14"/>
                <w:lang w:val="es-ES"/>
              </w:rPr>
              <w:t xml:space="preserve"> ejecutivo con respaldo alto y coderas tapizado en tela color café</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26/02/99</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Ignacio</w:t>
            </w:r>
            <w:r w:rsidR="00FA1F2D" w:rsidRPr="00FA1F2D">
              <w:rPr>
                <w:rFonts w:ascii="Futura Medium" w:hAnsi="Futura Medium" w:cs="Arial"/>
                <w:sz w:val="14"/>
                <w:szCs w:val="14"/>
                <w:lang w:val="es-ES"/>
              </w:rPr>
              <w:t xml:space="preserve"> </w:t>
            </w:r>
            <w:proofErr w:type="spellStart"/>
            <w:r w:rsidR="00FA1F2D" w:rsidRPr="00FA1F2D">
              <w:rPr>
                <w:rFonts w:ascii="Futura Medium" w:hAnsi="Futura Medium" w:cs="Arial"/>
                <w:sz w:val="14"/>
                <w:szCs w:val="14"/>
                <w:lang w:val="es-ES"/>
              </w:rPr>
              <w:t>ceron</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3108</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2</w:t>
            </w:r>
          </w:p>
        </w:tc>
      </w:tr>
      <w:tr w:rsidR="00FA1F2D" w:rsidRPr="00FA1F2D" w:rsidTr="00FA1F2D">
        <w:trPr>
          <w:trHeight w:val="415"/>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4</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EVA1998-1204-086</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jc w:val="center"/>
              <w:rPr>
                <w:rFonts w:ascii="Futura Medium" w:hAnsi="Futura Medium" w:cs="Arial"/>
                <w:sz w:val="14"/>
                <w:szCs w:val="14"/>
                <w:lang w:val="es-ES"/>
              </w:rPr>
            </w:pPr>
            <w:r>
              <w:rPr>
                <w:rFonts w:ascii="Futura Medium" w:hAnsi="Futura Medium" w:cs="Arial"/>
                <w:sz w:val="14"/>
                <w:szCs w:val="14"/>
                <w:lang w:val="es-ES"/>
              </w:rPr>
              <w:t>A</w:t>
            </w:r>
            <w:r w:rsidR="00FA1F2D" w:rsidRPr="00FA1F2D">
              <w:rPr>
                <w:rFonts w:ascii="Futura Medium" w:hAnsi="Futura Medium" w:cs="Arial"/>
                <w:sz w:val="14"/>
                <w:szCs w:val="14"/>
                <w:lang w:val="es-ES"/>
              </w:rPr>
              <w:t>rchivero de madera con 4 gavetas</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11/09/02</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C</w:t>
            </w:r>
            <w:r w:rsidR="00FA1F2D" w:rsidRPr="00FA1F2D">
              <w:rPr>
                <w:rFonts w:ascii="Futura Medium" w:hAnsi="Futura Medium" w:cs="Arial"/>
                <w:sz w:val="14"/>
                <w:szCs w:val="14"/>
                <w:lang w:val="es-ES"/>
              </w:rPr>
              <w:t>arpintería el roble</w:t>
            </w:r>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071</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2</w:t>
            </w:r>
          </w:p>
        </w:tc>
      </w:tr>
      <w:tr w:rsidR="00FA1F2D" w:rsidRPr="00FA1F2D" w:rsidTr="00FA1F2D">
        <w:trPr>
          <w:trHeight w:val="351"/>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5</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EVA2001-1204-035</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S</w:t>
            </w:r>
            <w:r w:rsidR="00FA1F2D" w:rsidRPr="00FA1F2D">
              <w:rPr>
                <w:rFonts w:ascii="Futura Medium" w:hAnsi="Futura Medium" w:cs="Arial"/>
                <w:sz w:val="14"/>
                <w:szCs w:val="14"/>
                <w:lang w:val="es-ES"/>
              </w:rPr>
              <w:t xml:space="preserve">illa secretarial giratoria color negro con pistón </w:t>
            </w:r>
            <w:proofErr w:type="spellStart"/>
            <w:r w:rsidR="00FA1F2D" w:rsidRPr="00FA1F2D">
              <w:rPr>
                <w:rFonts w:ascii="Futura Medium" w:hAnsi="Futura Medium" w:cs="Arial"/>
                <w:sz w:val="14"/>
                <w:szCs w:val="14"/>
                <w:lang w:val="es-ES"/>
              </w:rPr>
              <w:t>mod</w:t>
            </w:r>
            <w:proofErr w:type="spellEnd"/>
            <w:r w:rsidR="00FA1F2D" w:rsidRPr="00FA1F2D">
              <w:rPr>
                <w:rFonts w:ascii="Futura Medium" w:hAnsi="Futura Medium" w:cs="Arial"/>
                <w:sz w:val="14"/>
                <w:szCs w:val="14"/>
                <w:lang w:val="es-ES"/>
              </w:rPr>
              <w:t>. salamanca</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28/04/01</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proofErr w:type="spellStart"/>
            <w:r>
              <w:rPr>
                <w:rFonts w:ascii="Futura Medium" w:hAnsi="Futura Medium" w:cs="Arial"/>
                <w:sz w:val="14"/>
                <w:szCs w:val="14"/>
                <w:lang w:val="es-ES"/>
              </w:rPr>
              <w:t>M</w:t>
            </w:r>
            <w:r w:rsidR="00FA1F2D" w:rsidRPr="00FA1F2D">
              <w:rPr>
                <w:rFonts w:ascii="Futura Medium" w:hAnsi="Futura Medium" w:cs="Arial"/>
                <w:sz w:val="14"/>
                <w:szCs w:val="14"/>
                <w:lang w:val="es-ES"/>
              </w:rPr>
              <w:t>antenima</w:t>
            </w:r>
            <w:proofErr w:type="spellEnd"/>
            <w:r w:rsidR="00FA1F2D" w:rsidRPr="00FA1F2D">
              <w:rPr>
                <w:rFonts w:ascii="Futura Medium" w:hAnsi="Futura Medium" w:cs="Arial"/>
                <w:sz w:val="14"/>
                <w:szCs w:val="14"/>
                <w:lang w:val="es-ES"/>
              </w:rPr>
              <w:t>-quinas</w:t>
            </w:r>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2821</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1</w:t>
            </w:r>
          </w:p>
        </w:tc>
      </w:tr>
      <w:tr w:rsidR="00FA1F2D" w:rsidRPr="00FA1F2D" w:rsidTr="00FA1F2D">
        <w:trPr>
          <w:trHeight w:val="414"/>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6</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EVA-A1994-1204-199</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M</w:t>
            </w:r>
            <w:r w:rsidR="00FA1F2D" w:rsidRPr="00FA1F2D">
              <w:rPr>
                <w:rFonts w:ascii="Futura Medium" w:hAnsi="Futura Medium" w:cs="Arial"/>
                <w:sz w:val="14"/>
                <w:szCs w:val="14"/>
                <w:lang w:val="es-ES"/>
              </w:rPr>
              <w:t xml:space="preserve">esita blanca para </w:t>
            </w:r>
            <w:r w:rsidRPr="00FA1F2D">
              <w:rPr>
                <w:rFonts w:ascii="Futura Medium" w:hAnsi="Futura Medium" w:cs="Arial"/>
                <w:sz w:val="14"/>
                <w:szCs w:val="14"/>
                <w:lang w:val="es-ES"/>
              </w:rPr>
              <w:t>máquina</w:t>
            </w:r>
            <w:r w:rsidR="00FA1F2D" w:rsidRPr="00FA1F2D">
              <w:rPr>
                <w:rFonts w:ascii="Futura Medium" w:hAnsi="Futura Medium" w:cs="Arial"/>
                <w:sz w:val="14"/>
                <w:szCs w:val="14"/>
                <w:lang w:val="es-ES"/>
              </w:rPr>
              <w:t xml:space="preserve"> de escribir</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12/12/02</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 </w:t>
            </w:r>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s/f</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0</w:t>
            </w:r>
          </w:p>
        </w:tc>
      </w:tr>
      <w:tr w:rsidR="00FA1F2D" w:rsidRPr="00FA1F2D" w:rsidTr="00FA1F2D">
        <w:trPr>
          <w:trHeight w:val="548"/>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7</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EVA2000-1204-021</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S</w:t>
            </w:r>
            <w:r w:rsidR="00FA1F2D" w:rsidRPr="00FA1F2D">
              <w:rPr>
                <w:rFonts w:ascii="Futura Medium" w:hAnsi="Futura Medium" w:cs="Arial"/>
                <w:sz w:val="14"/>
                <w:szCs w:val="14"/>
                <w:lang w:val="es-ES"/>
              </w:rPr>
              <w:t>illa apilable con estructura tubular tapizada en vinil color  café</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14/02/00</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Ignacio</w:t>
            </w:r>
            <w:r w:rsidR="00FA1F2D" w:rsidRPr="00FA1F2D">
              <w:rPr>
                <w:rFonts w:ascii="Futura Medium" w:hAnsi="Futura Medium" w:cs="Arial"/>
                <w:sz w:val="14"/>
                <w:szCs w:val="14"/>
                <w:lang w:val="es-ES"/>
              </w:rPr>
              <w:t xml:space="preserve"> cerón</w:t>
            </w:r>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3912</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0</w:t>
            </w:r>
          </w:p>
        </w:tc>
      </w:tr>
      <w:tr w:rsidR="00FA1F2D" w:rsidRPr="00FA1F2D" w:rsidTr="00FA1F2D">
        <w:trPr>
          <w:trHeight w:val="427"/>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8</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EVA2000-1204-023</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S</w:t>
            </w:r>
            <w:r w:rsidR="00FA1F2D" w:rsidRPr="00FA1F2D">
              <w:rPr>
                <w:rFonts w:ascii="Futura Medium" w:hAnsi="Futura Medium" w:cs="Arial"/>
                <w:sz w:val="14"/>
                <w:szCs w:val="14"/>
                <w:lang w:val="es-ES"/>
              </w:rPr>
              <w:t>illa apilable con estructura tubular tapizada en vinil color  café</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14/02/00</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Ignacio</w:t>
            </w:r>
            <w:r w:rsidR="00FA1F2D" w:rsidRPr="00FA1F2D">
              <w:rPr>
                <w:rFonts w:ascii="Futura Medium" w:hAnsi="Futura Medium" w:cs="Arial"/>
                <w:sz w:val="14"/>
                <w:szCs w:val="14"/>
                <w:lang w:val="es-ES"/>
              </w:rPr>
              <w:t xml:space="preserve"> cerón</w:t>
            </w:r>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3912</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0</w:t>
            </w:r>
          </w:p>
        </w:tc>
      </w:tr>
      <w:tr w:rsidR="00FA1F2D" w:rsidRPr="00FA1F2D" w:rsidTr="00FA1F2D">
        <w:trPr>
          <w:trHeight w:val="689"/>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9</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EVA2007-1204-114</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M</w:t>
            </w:r>
            <w:r w:rsidR="00FA1F2D" w:rsidRPr="00FA1F2D">
              <w:rPr>
                <w:rFonts w:ascii="Futura Medium" w:hAnsi="Futura Medium" w:cs="Arial"/>
                <w:sz w:val="14"/>
                <w:szCs w:val="14"/>
                <w:lang w:val="es-ES"/>
              </w:rPr>
              <w:t xml:space="preserve">ueble vertical para computadora en </w:t>
            </w:r>
            <w:proofErr w:type="spellStart"/>
            <w:r w:rsidR="00FA1F2D" w:rsidRPr="00FA1F2D">
              <w:rPr>
                <w:rFonts w:ascii="Futura Medium" w:hAnsi="Futura Medium" w:cs="Arial"/>
                <w:sz w:val="14"/>
                <w:szCs w:val="14"/>
                <w:lang w:val="es-ES"/>
              </w:rPr>
              <w:t>madra</w:t>
            </w:r>
            <w:proofErr w:type="spellEnd"/>
            <w:r w:rsidR="00FA1F2D" w:rsidRPr="00FA1F2D">
              <w:rPr>
                <w:rFonts w:ascii="Futura Medium" w:hAnsi="Futura Medium" w:cs="Arial"/>
                <w:sz w:val="14"/>
                <w:szCs w:val="14"/>
                <w:lang w:val="es-ES"/>
              </w:rPr>
              <w:t xml:space="preserve"> aglomerada marca </w:t>
            </w:r>
            <w:proofErr w:type="spellStart"/>
            <w:r w:rsidR="00FA1F2D" w:rsidRPr="00FA1F2D">
              <w:rPr>
                <w:rFonts w:ascii="Futura Medium" w:hAnsi="Futura Medium" w:cs="Arial"/>
                <w:sz w:val="14"/>
                <w:szCs w:val="14"/>
                <w:lang w:val="es-ES"/>
              </w:rPr>
              <w:t>printaform</w:t>
            </w:r>
            <w:proofErr w:type="spellEnd"/>
            <w:r w:rsidR="00FA1F2D" w:rsidRPr="00FA1F2D">
              <w:rPr>
                <w:rFonts w:ascii="Futura Medium" w:hAnsi="Futura Medium" w:cs="Arial"/>
                <w:sz w:val="14"/>
                <w:szCs w:val="14"/>
                <w:lang w:val="es-ES"/>
              </w:rPr>
              <w:t>, modelo s-418n, color nogal</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08/11/07</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P</w:t>
            </w:r>
            <w:r w:rsidR="00FA1F2D" w:rsidRPr="00FA1F2D">
              <w:rPr>
                <w:rFonts w:ascii="Futura Medium" w:hAnsi="Futura Medium" w:cs="Arial"/>
                <w:sz w:val="14"/>
                <w:szCs w:val="14"/>
                <w:lang w:val="es-ES"/>
              </w:rPr>
              <w:t>lus ultra</w:t>
            </w:r>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2619</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1</w:t>
            </w:r>
          </w:p>
        </w:tc>
      </w:tr>
      <w:tr w:rsidR="00FA1F2D" w:rsidRPr="00FA1F2D" w:rsidTr="00FA1F2D">
        <w:trPr>
          <w:trHeight w:val="558"/>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10</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EVA2005-1204-002</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E</w:t>
            </w:r>
            <w:r w:rsidR="00FA1F2D" w:rsidRPr="00FA1F2D">
              <w:rPr>
                <w:rFonts w:ascii="Futura Medium" w:hAnsi="Futura Medium" w:cs="Arial"/>
                <w:sz w:val="14"/>
                <w:szCs w:val="14"/>
                <w:lang w:val="es-ES"/>
              </w:rPr>
              <w:t xml:space="preserve">nfriador de agua metal pro </w:t>
            </w:r>
            <w:proofErr w:type="spellStart"/>
            <w:r w:rsidR="00FA1F2D" w:rsidRPr="00FA1F2D">
              <w:rPr>
                <w:rFonts w:ascii="Futura Medium" w:hAnsi="Futura Medium" w:cs="Arial"/>
                <w:sz w:val="14"/>
                <w:szCs w:val="14"/>
                <w:lang w:val="es-ES"/>
              </w:rPr>
              <w:t>mod</w:t>
            </w:r>
            <w:proofErr w:type="spellEnd"/>
            <w:r w:rsidR="00FA1F2D" w:rsidRPr="00FA1F2D">
              <w:rPr>
                <w:rFonts w:ascii="Futura Medium" w:hAnsi="Futura Medium" w:cs="Arial"/>
                <w:sz w:val="14"/>
                <w:szCs w:val="14"/>
                <w:lang w:val="es-ES"/>
              </w:rPr>
              <w:t>. bpa1sk s-0504017025 color blanco</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13/09/05</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proofErr w:type="spellStart"/>
            <w:r>
              <w:rPr>
                <w:rFonts w:ascii="Futura Medium" w:hAnsi="Futura Medium" w:cs="Arial"/>
                <w:sz w:val="14"/>
                <w:szCs w:val="14"/>
                <w:lang w:val="es-ES"/>
              </w:rPr>
              <w:t>m</w:t>
            </w:r>
            <w:r w:rsidR="00FA1F2D" w:rsidRPr="00FA1F2D">
              <w:rPr>
                <w:rFonts w:ascii="Futura Medium" w:hAnsi="Futura Medium" w:cs="Arial"/>
                <w:sz w:val="14"/>
                <w:szCs w:val="14"/>
                <w:lang w:val="es-ES"/>
              </w:rPr>
              <w:t>etaplus</w:t>
            </w:r>
            <w:proofErr w:type="spellEnd"/>
            <w:r w:rsidR="00FA1F2D" w:rsidRPr="00FA1F2D">
              <w:rPr>
                <w:rFonts w:ascii="Futura Medium" w:hAnsi="Futura Medium" w:cs="Arial"/>
                <w:sz w:val="14"/>
                <w:szCs w:val="14"/>
                <w:lang w:val="es-ES"/>
              </w:rPr>
              <w:t xml:space="preserve">, s.a. de </w:t>
            </w:r>
            <w:proofErr w:type="spellStart"/>
            <w:r w:rsidR="00FA1F2D" w:rsidRPr="00FA1F2D">
              <w:rPr>
                <w:rFonts w:ascii="Futura Medium" w:hAnsi="Futura Medium" w:cs="Arial"/>
                <w:sz w:val="14"/>
                <w:szCs w:val="14"/>
                <w:lang w:val="es-ES"/>
              </w:rPr>
              <w:t>c.v.</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a11946</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2</w:t>
            </w:r>
          </w:p>
        </w:tc>
      </w:tr>
      <w:tr w:rsidR="00FA1F2D" w:rsidRPr="00FA1F2D" w:rsidTr="00FA1F2D">
        <w:trPr>
          <w:trHeight w:val="423"/>
        </w:trPr>
        <w:tc>
          <w:tcPr>
            <w:tcW w:w="447" w:type="dxa"/>
            <w:tcBorders>
              <w:top w:val="nil"/>
              <w:left w:val="single" w:sz="4" w:space="0" w:color="auto"/>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11</w:t>
            </w:r>
          </w:p>
        </w:tc>
        <w:tc>
          <w:tcPr>
            <w:tcW w:w="607"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w:t>
            </w:r>
          </w:p>
        </w:tc>
        <w:tc>
          <w:tcPr>
            <w:tcW w:w="122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EVA2009-1209-116</w:t>
            </w:r>
          </w:p>
        </w:tc>
        <w:tc>
          <w:tcPr>
            <w:tcW w:w="25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r>
              <w:rPr>
                <w:rFonts w:ascii="Futura Medium" w:hAnsi="Futura Medium" w:cs="Arial"/>
                <w:sz w:val="14"/>
                <w:szCs w:val="14"/>
                <w:lang w:val="es-ES"/>
              </w:rPr>
              <w:t>I</w:t>
            </w:r>
            <w:r w:rsidR="00FA1F2D" w:rsidRPr="00FA1F2D">
              <w:rPr>
                <w:rFonts w:ascii="Futura Medium" w:hAnsi="Futura Medium" w:cs="Arial"/>
                <w:sz w:val="14"/>
                <w:szCs w:val="14"/>
                <w:lang w:val="es-ES"/>
              </w:rPr>
              <w:t xml:space="preserve">mpresora: </w:t>
            </w:r>
            <w:proofErr w:type="spellStart"/>
            <w:r w:rsidR="00FA1F2D" w:rsidRPr="00FA1F2D">
              <w:rPr>
                <w:rFonts w:ascii="Futura Medium" w:hAnsi="Futura Medium" w:cs="Arial"/>
                <w:sz w:val="14"/>
                <w:szCs w:val="14"/>
                <w:lang w:val="es-ES"/>
              </w:rPr>
              <w:t>hewlwtt</w:t>
            </w:r>
            <w:proofErr w:type="spellEnd"/>
            <w:r w:rsidR="00FA1F2D" w:rsidRPr="00FA1F2D">
              <w:rPr>
                <w:rFonts w:ascii="Futura Medium" w:hAnsi="Futura Medium" w:cs="Arial"/>
                <w:sz w:val="14"/>
                <w:szCs w:val="14"/>
                <w:lang w:val="es-ES"/>
              </w:rPr>
              <w:t xml:space="preserve"> </w:t>
            </w:r>
            <w:proofErr w:type="spellStart"/>
            <w:r w:rsidR="00FA1F2D" w:rsidRPr="00FA1F2D">
              <w:rPr>
                <w:rFonts w:ascii="Futura Medium" w:hAnsi="Futura Medium" w:cs="Arial"/>
                <w:sz w:val="14"/>
                <w:szCs w:val="14"/>
                <w:lang w:val="es-ES"/>
              </w:rPr>
              <w:t>packard</w:t>
            </w:r>
            <w:proofErr w:type="spellEnd"/>
            <w:r w:rsidR="00FA1F2D" w:rsidRPr="00FA1F2D">
              <w:rPr>
                <w:rFonts w:ascii="Futura Medium" w:hAnsi="Futura Medium" w:cs="Arial"/>
                <w:sz w:val="14"/>
                <w:szCs w:val="14"/>
                <w:lang w:val="es-ES"/>
              </w:rPr>
              <w:t xml:space="preserve"> modelo </w:t>
            </w:r>
            <w:proofErr w:type="spellStart"/>
            <w:r w:rsidR="00FA1F2D" w:rsidRPr="00FA1F2D">
              <w:rPr>
                <w:rFonts w:ascii="Futura Medium" w:hAnsi="Futura Medium" w:cs="Arial"/>
                <w:sz w:val="14"/>
                <w:szCs w:val="14"/>
                <w:lang w:val="es-ES"/>
              </w:rPr>
              <w:t>deskjet</w:t>
            </w:r>
            <w:proofErr w:type="spellEnd"/>
            <w:r w:rsidR="00FA1F2D" w:rsidRPr="00FA1F2D">
              <w:rPr>
                <w:rFonts w:ascii="Futura Medium" w:hAnsi="Futura Medium" w:cs="Arial"/>
                <w:sz w:val="14"/>
                <w:szCs w:val="14"/>
                <w:lang w:val="es-ES"/>
              </w:rPr>
              <w:t xml:space="preserve"> f4480 color negro s/n cn95621203</w:t>
            </w:r>
          </w:p>
        </w:tc>
        <w:tc>
          <w:tcPr>
            <w:tcW w:w="709"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bueno</w:t>
            </w:r>
          </w:p>
        </w:tc>
        <w:tc>
          <w:tcPr>
            <w:tcW w:w="85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18/09/09</w:t>
            </w:r>
          </w:p>
        </w:tc>
        <w:tc>
          <w:tcPr>
            <w:tcW w:w="838"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58354F">
            <w:pPr>
              <w:spacing w:before="0" w:after="0" w:line="240" w:lineRule="auto"/>
              <w:jc w:val="center"/>
              <w:rPr>
                <w:rFonts w:ascii="Futura Medium" w:hAnsi="Futura Medium" w:cs="Arial"/>
                <w:sz w:val="14"/>
                <w:szCs w:val="14"/>
                <w:lang w:val="es-ES"/>
              </w:rPr>
            </w:pPr>
            <w:proofErr w:type="spellStart"/>
            <w:r>
              <w:rPr>
                <w:rFonts w:ascii="Futura Medium" w:hAnsi="Futura Medium" w:cs="Arial"/>
                <w:sz w:val="14"/>
                <w:szCs w:val="14"/>
                <w:lang w:val="es-ES"/>
              </w:rPr>
              <w:t>S</w:t>
            </w:r>
            <w:r w:rsidR="00FA1F2D" w:rsidRPr="00FA1F2D">
              <w:rPr>
                <w:rFonts w:ascii="Futura Medium" w:hAnsi="Futura Medium" w:cs="Arial"/>
                <w:sz w:val="14"/>
                <w:szCs w:val="14"/>
                <w:lang w:val="es-ES"/>
              </w:rPr>
              <w:t>ighe</w:t>
            </w:r>
            <w:proofErr w:type="spellEnd"/>
            <w:r w:rsidR="00FA1F2D" w:rsidRPr="00FA1F2D">
              <w:rPr>
                <w:rFonts w:ascii="Futura Medium" w:hAnsi="Futura Medium" w:cs="Arial"/>
                <w:sz w:val="14"/>
                <w:szCs w:val="14"/>
                <w:lang w:val="es-ES"/>
              </w:rPr>
              <w:t xml:space="preserve"> net</w:t>
            </w:r>
          </w:p>
        </w:tc>
        <w:tc>
          <w:tcPr>
            <w:tcW w:w="720" w:type="dxa"/>
            <w:tcBorders>
              <w:top w:val="nil"/>
              <w:left w:val="nil"/>
              <w:bottom w:val="single" w:sz="4" w:space="0" w:color="auto"/>
              <w:right w:val="single" w:sz="4" w:space="0" w:color="auto"/>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r w:rsidRPr="00FA1F2D">
              <w:rPr>
                <w:rFonts w:ascii="Futura Medium" w:hAnsi="Futura Medium" w:cs="Arial"/>
                <w:sz w:val="14"/>
                <w:szCs w:val="14"/>
                <w:lang w:val="es-ES"/>
              </w:rPr>
              <w:t>019</w:t>
            </w:r>
          </w:p>
        </w:tc>
        <w:tc>
          <w:tcPr>
            <w:tcW w:w="852" w:type="dxa"/>
            <w:tcBorders>
              <w:top w:val="nil"/>
              <w:left w:val="nil"/>
              <w:bottom w:val="single" w:sz="4" w:space="0" w:color="auto"/>
              <w:right w:val="single" w:sz="4" w:space="0" w:color="auto"/>
            </w:tcBorders>
            <w:shd w:val="clear" w:color="auto" w:fill="auto"/>
            <w:vAlign w:val="center"/>
            <w:hideMark/>
          </w:tcPr>
          <w:p w:rsidR="00FA1F2D" w:rsidRPr="00FA1F2D" w:rsidRDefault="0058354F" w:rsidP="00FA1F2D">
            <w:pPr>
              <w:spacing w:before="0" w:after="0" w:line="240" w:lineRule="auto"/>
              <w:jc w:val="right"/>
              <w:rPr>
                <w:rFonts w:ascii="Futura Medium" w:hAnsi="Futura Medium" w:cs="Arial"/>
                <w:sz w:val="14"/>
                <w:szCs w:val="14"/>
                <w:lang w:val="es-ES"/>
              </w:rPr>
            </w:pPr>
            <w:r>
              <w:rPr>
                <w:rFonts w:ascii="Futura Medium" w:hAnsi="Futura Medium" w:cs="Arial"/>
                <w:sz w:val="14"/>
                <w:szCs w:val="14"/>
                <w:lang w:val="es-ES"/>
              </w:rPr>
              <w:t>1</w:t>
            </w:r>
          </w:p>
        </w:tc>
      </w:tr>
      <w:tr w:rsidR="00FA1F2D" w:rsidRPr="00FA1F2D" w:rsidTr="0058354F">
        <w:trPr>
          <w:trHeight w:val="95"/>
        </w:trPr>
        <w:tc>
          <w:tcPr>
            <w:tcW w:w="447" w:type="dxa"/>
            <w:tcBorders>
              <w:top w:val="nil"/>
              <w:left w:val="nil"/>
              <w:bottom w:val="nil"/>
              <w:right w:val="nil"/>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p>
        </w:tc>
        <w:tc>
          <w:tcPr>
            <w:tcW w:w="607" w:type="dxa"/>
            <w:tcBorders>
              <w:top w:val="nil"/>
              <w:left w:val="nil"/>
              <w:bottom w:val="nil"/>
              <w:right w:val="nil"/>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p>
        </w:tc>
        <w:tc>
          <w:tcPr>
            <w:tcW w:w="1229" w:type="dxa"/>
            <w:tcBorders>
              <w:top w:val="nil"/>
              <w:left w:val="nil"/>
              <w:bottom w:val="nil"/>
              <w:right w:val="nil"/>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p>
        </w:tc>
        <w:tc>
          <w:tcPr>
            <w:tcW w:w="2552" w:type="dxa"/>
            <w:tcBorders>
              <w:top w:val="nil"/>
              <w:left w:val="nil"/>
              <w:bottom w:val="nil"/>
              <w:right w:val="nil"/>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p>
        </w:tc>
        <w:tc>
          <w:tcPr>
            <w:tcW w:w="709" w:type="dxa"/>
            <w:tcBorders>
              <w:top w:val="nil"/>
              <w:left w:val="nil"/>
              <w:bottom w:val="nil"/>
              <w:right w:val="nil"/>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p>
        </w:tc>
        <w:tc>
          <w:tcPr>
            <w:tcW w:w="850" w:type="dxa"/>
            <w:tcBorders>
              <w:top w:val="nil"/>
              <w:left w:val="nil"/>
              <w:bottom w:val="nil"/>
              <w:right w:val="nil"/>
            </w:tcBorders>
            <w:shd w:val="clear" w:color="auto" w:fill="auto"/>
            <w:vAlign w:val="center"/>
            <w:hideMark/>
          </w:tcPr>
          <w:p w:rsidR="00FA1F2D" w:rsidRPr="00FA1F2D" w:rsidRDefault="00FA1F2D" w:rsidP="00FA1F2D">
            <w:pPr>
              <w:spacing w:before="0" w:after="0" w:line="240" w:lineRule="auto"/>
              <w:jc w:val="center"/>
              <w:rPr>
                <w:rFonts w:ascii="Futura Medium" w:hAnsi="Futura Medium" w:cs="Arial"/>
                <w:sz w:val="14"/>
                <w:szCs w:val="14"/>
                <w:lang w:val="es-ES"/>
              </w:rPr>
            </w:pPr>
          </w:p>
        </w:tc>
        <w:tc>
          <w:tcPr>
            <w:tcW w:w="838" w:type="dxa"/>
            <w:tcBorders>
              <w:top w:val="nil"/>
              <w:left w:val="single" w:sz="4" w:space="0" w:color="auto"/>
              <w:bottom w:val="single" w:sz="4" w:space="0" w:color="auto"/>
              <w:right w:val="nil"/>
            </w:tcBorders>
            <w:shd w:val="clear" w:color="auto" w:fill="auto"/>
            <w:vAlign w:val="center"/>
            <w:hideMark/>
          </w:tcPr>
          <w:p w:rsidR="00FA1F2D" w:rsidRPr="0058354F" w:rsidRDefault="0058354F" w:rsidP="0058354F">
            <w:pPr>
              <w:spacing w:before="0" w:after="0" w:line="240" w:lineRule="auto"/>
              <w:jc w:val="right"/>
              <w:rPr>
                <w:rFonts w:ascii="Futura Medium" w:hAnsi="Futura Medium" w:cs="Arial"/>
                <w:b/>
                <w:sz w:val="14"/>
                <w:szCs w:val="14"/>
                <w:lang w:val="es-ES"/>
              </w:rPr>
            </w:pPr>
            <w:r w:rsidRPr="0058354F">
              <w:rPr>
                <w:rFonts w:ascii="Futura Medium" w:hAnsi="Futura Medium" w:cs="Arial"/>
                <w:b/>
                <w:sz w:val="14"/>
                <w:szCs w:val="14"/>
                <w:lang w:val="es-ES"/>
              </w:rPr>
              <w:t>T</w:t>
            </w:r>
            <w:r w:rsidR="00FA1F2D" w:rsidRPr="0058354F">
              <w:rPr>
                <w:rFonts w:ascii="Futura Medium" w:hAnsi="Futura Medium" w:cs="Arial"/>
                <w:b/>
                <w:sz w:val="14"/>
                <w:szCs w:val="14"/>
                <w:lang w:val="es-ES"/>
              </w:rPr>
              <w:t>otal</w:t>
            </w:r>
          </w:p>
        </w:tc>
        <w:tc>
          <w:tcPr>
            <w:tcW w:w="720" w:type="dxa"/>
            <w:tcBorders>
              <w:top w:val="nil"/>
              <w:left w:val="nil"/>
              <w:bottom w:val="single" w:sz="4" w:space="0" w:color="auto"/>
              <w:right w:val="single" w:sz="4" w:space="0" w:color="auto"/>
            </w:tcBorders>
            <w:shd w:val="clear" w:color="auto" w:fill="auto"/>
            <w:vAlign w:val="center"/>
            <w:hideMark/>
          </w:tcPr>
          <w:p w:rsidR="00FA1F2D" w:rsidRPr="0058354F" w:rsidRDefault="00FA1F2D" w:rsidP="00FA1F2D">
            <w:pPr>
              <w:spacing w:before="0" w:after="0" w:line="240" w:lineRule="auto"/>
              <w:jc w:val="center"/>
              <w:rPr>
                <w:rFonts w:ascii="Futura Medium" w:hAnsi="Futura Medium" w:cs="Arial"/>
                <w:b/>
                <w:sz w:val="14"/>
                <w:szCs w:val="14"/>
                <w:lang w:val="es-ES"/>
              </w:rPr>
            </w:pPr>
            <w:r w:rsidRPr="0058354F">
              <w:rPr>
                <w:rFonts w:ascii="Futura Medium" w:hAnsi="Futura Medium" w:cs="Arial"/>
                <w:b/>
                <w:sz w:val="14"/>
                <w:szCs w:val="14"/>
                <w:lang w:val="es-ES"/>
              </w:rPr>
              <w:t> </w:t>
            </w:r>
          </w:p>
        </w:tc>
        <w:tc>
          <w:tcPr>
            <w:tcW w:w="852" w:type="dxa"/>
            <w:tcBorders>
              <w:top w:val="nil"/>
              <w:left w:val="nil"/>
              <w:bottom w:val="single" w:sz="4" w:space="0" w:color="auto"/>
              <w:right w:val="single" w:sz="4" w:space="0" w:color="auto"/>
            </w:tcBorders>
            <w:shd w:val="clear" w:color="auto" w:fill="auto"/>
            <w:vAlign w:val="center"/>
            <w:hideMark/>
          </w:tcPr>
          <w:p w:rsidR="00FA1F2D" w:rsidRPr="0058354F" w:rsidRDefault="0058354F" w:rsidP="00FA1F2D">
            <w:pPr>
              <w:spacing w:before="0" w:after="0" w:line="240" w:lineRule="auto"/>
              <w:jc w:val="right"/>
              <w:rPr>
                <w:rFonts w:ascii="Futura Medium" w:hAnsi="Futura Medium" w:cs="Arial"/>
                <w:b/>
                <w:sz w:val="14"/>
                <w:szCs w:val="14"/>
                <w:lang w:val="es-ES"/>
              </w:rPr>
            </w:pPr>
            <w:r w:rsidRPr="0058354F">
              <w:rPr>
                <w:rFonts w:ascii="Futura Medium" w:hAnsi="Futura Medium" w:cs="Arial"/>
                <w:b/>
                <w:sz w:val="14"/>
                <w:szCs w:val="14"/>
                <w:lang w:val="es-ES"/>
              </w:rPr>
              <w:t>11</w:t>
            </w:r>
          </w:p>
        </w:tc>
      </w:tr>
    </w:tbl>
    <w:p w:rsidR="005352AE" w:rsidRDefault="005352AE" w:rsidP="00864D36">
      <w:pPr>
        <w:tabs>
          <w:tab w:val="left" w:pos="1177"/>
        </w:tabs>
        <w:rPr>
          <w:rFonts w:ascii="Futura Medium" w:hAnsi="Futura Medium" w:cs="Arial"/>
          <w:sz w:val="14"/>
          <w:szCs w:val="14"/>
          <w:lang w:val="es-ES"/>
        </w:rPr>
      </w:pPr>
    </w:p>
    <w:p w:rsidR="0058354F" w:rsidRDefault="0058354F" w:rsidP="00864D36">
      <w:pPr>
        <w:tabs>
          <w:tab w:val="left" w:pos="1177"/>
        </w:tabs>
        <w:rPr>
          <w:rFonts w:ascii="Futura Medium" w:hAnsi="Futura Medium" w:cs="Arial"/>
          <w:sz w:val="14"/>
          <w:szCs w:val="14"/>
          <w:lang w:val="es-ES"/>
        </w:rPr>
      </w:pPr>
    </w:p>
    <w:p w:rsidR="0058354F" w:rsidRPr="00FA1F2D" w:rsidRDefault="0058354F" w:rsidP="00864D36">
      <w:pPr>
        <w:tabs>
          <w:tab w:val="left" w:pos="1177"/>
        </w:tabs>
        <w:rPr>
          <w:rFonts w:ascii="Futura Medium" w:hAnsi="Futura Medium" w:cs="Arial"/>
          <w:sz w:val="14"/>
          <w:szCs w:val="14"/>
          <w:lang w:val="es-ES"/>
        </w:rPr>
      </w:pPr>
    </w:p>
    <w:p w:rsidR="0058354F" w:rsidRDefault="0058354F" w:rsidP="0058354F">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lastRenderedPageBreak/>
        <w:t>PRESUPUESTAL</w:t>
      </w:r>
    </w:p>
    <w:p w:rsidR="0058354F" w:rsidRDefault="0058354F" w:rsidP="0058354F">
      <w:pPr>
        <w:pStyle w:val="Texto"/>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p>
    <w:p w:rsidR="005352AE" w:rsidRPr="00D5296E" w:rsidRDefault="0058354F" w:rsidP="006171CE">
      <w:pPr>
        <w:pStyle w:val="Texto"/>
        <w:numPr>
          <w:ilvl w:val="0"/>
          <w:numId w:val="37"/>
        </w:numPr>
        <w:tabs>
          <w:tab w:val="left" w:pos="1177"/>
        </w:tabs>
        <w:spacing w:after="0" w:line="276" w:lineRule="auto"/>
        <w:jc w:val="left"/>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Cuentas de ingresos</w:t>
      </w:r>
    </w:p>
    <w:p w:rsidR="0058354F" w:rsidRDefault="0058354F" w:rsidP="0058354F">
      <w:pPr>
        <w:pStyle w:val="Texto"/>
        <w:tabs>
          <w:tab w:val="left" w:pos="1177"/>
        </w:tabs>
        <w:spacing w:after="0" w:line="276" w:lineRule="auto"/>
        <w:ind w:firstLine="0"/>
        <w:jc w:val="left"/>
        <w:rPr>
          <w:rFonts w:ascii="Futura SC T OT Book" w:eastAsiaTheme="minorEastAsia" w:hAnsi="Futura SC T OT Book" w:cs="Futura"/>
          <w:color w:val="595959" w:themeColor="text1" w:themeTint="A6"/>
          <w:sz w:val="24"/>
          <w:szCs w:val="24"/>
          <w:lang w:val="es-ES_tradnl" w:eastAsia="es-ES"/>
        </w:rPr>
      </w:pPr>
    </w:p>
    <w:p w:rsidR="0058354F" w:rsidRDefault="0058354F" w:rsidP="0058354F">
      <w:pPr>
        <w:pStyle w:val="Texto"/>
        <w:tabs>
          <w:tab w:val="left" w:pos="1177"/>
        </w:tabs>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En cumplimiento a lo estipulado en la fracción II del artículo 38 de la Ley General de Contabilidad Gubernamental, el registro de las etapas del presupuesto del Poder Ejecutivo refleja en lo relativo al ingreso</w:t>
      </w:r>
      <w:r w:rsidR="00D5296E">
        <w:rPr>
          <w:rFonts w:ascii="Futura Medium" w:eastAsiaTheme="minorEastAsia" w:hAnsi="Futura Medium" w:cs="Futura"/>
          <w:color w:val="595959" w:themeColor="text1" w:themeTint="A6"/>
          <w:sz w:val="24"/>
          <w:szCs w:val="24"/>
          <w:lang w:val="es-ES_tradnl" w:eastAsia="es-ES"/>
        </w:rPr>
        <w:t>, el</w:t>
      </w:r>
      <w:r>
        <w:rPr>
          <w:rFonts w:ascii="Futura Medium" w:eastAsiaTheme="minorEastAsia" w:hAnsi="Futura Medium" w:cs="Futura"/>
          <w:color w:val="595959" w:themeColor="text1" w:themeTint="A6"/>
          <w:sz w:val="24"/>
          <w:szCs w:val="24"/>
          <w:lang w:val="es-ES_tradnl" w:eastAsia="es-ES"/>
        </w:rPr>
        <w:t xml:space="preserve"> estimado, modificado, devengado y recaudado. Los movimientos aplicados a dichos momentos contables aparecen reflejados en el apartado de información presupuestaria de este documento.</w:t>
      </w:r>
    </w:p>
    <w:p w:rsidR="0058354F" w:rsidRDefault="0058354F" w:rsidP="0058354F">
      <w:pPr>
        <w:pStyle w:val="Texto"/>
        <w:tabs>
          <w:tab w:val="left" w:pos="1177"/>
        </w:tabs>
        <w:spacing w:after="0" w:line="276" w:lineRule="auto"/>
        <w:jc w:val="left"/>
        <w:rPr>
          <w:rFonts w:ascii="Futura Medium" w:hAnsi="Futura Medium"/>
          <w:b/>
        </w:rPr>
      </w:pPr>
    </w:p>
    <w:p w:rsidR="0058354F" w:rsidRDefault="0058354F" w:rsidP="0058354F">
      <w:pPr>
        <w:pStyle w:val="Texto"/>
        <w:tabs>
          <w:tab w:val="left" w:pos="1177"/>
        </w:tabs>
        <w:spacing w:after="0" w:line="276" w:lineRule="auto"/>
        <w:jc w:val="left"/>
        <w:rPr>
          <w:rFonts w:ascii="Futura Medium" w:hAnsi="Futura Medium"/>
          <w:b/>
        </w:rPr>
      </w:pPr>
    </w:p>
    <w:p w:rsidR="0058354F" w:rsidRPr="00D5296E" w:rsidRDefault="0058354F" w:rsidP="006171CE">
      <w:pPr>
        <w:pStyle w:val="Texto"/>
        <w:numPr>
          <w:ilvl w:val="0"/>
          <w:numId w:val="37"/>
        </w:numPr>
        <w:tabs>
          <w:tab w:val="left" w:pos="1177"/>
        </w:tabs>
        <w:spacing w:after="0" w:line="276" w:lineRule="auto"/>
        <w:jc w:val="left"/>
        <w:rPr>
          <w:rFonts w:ascii="Futura SC T OT Book" w:eastAsiaTheme="minorEastAsia" w:hAnsi="Futura SC T OT Book" w:cs="Futura"/>
          <w:color w:val="595959" w:themeColor="text1" w:themeTint="A6"/>
          <w:sz w:val="24"/>
          <w:szCs w:val="24"/>
          <w:lang w:val="es-ES_tradnl" w:eastAsia="es-ES"/>
        </w:rPr>
      </w:pPr>
      <w:r>
        <w:rPr>
          <w:rFonts w:ascii="Futura SC T OT Book" w:eastAsiaTheme="minorEastAsia" w:hAnsi="Futura SC T OT Book" w:cs="Futura"/>
          <w:color w:val="595959" w:themeColor="text1" w:themeTint="A6"/>
          <w:sz w:val="24"/>
          <w:szCs w:val="24"/>
          <w:lang w:val="es-ES_tradnl" w:eastAsia="es-ES"/>
        </w:rPr>
        <w:t xml:space="preserve">Cuentas de </w:t>
      </w:r>
      <w:r w:rsidR="00D5296E">
        <w:rPr>
          <w:rFonts w:ascii="Futura SC T OT Book" w:eastAsiaTheme="minorEastAsia" w:hAnsi="Futura SC T OT Book" w:cs="Futura"/>
          <w:color w:val="595959" w:themeColor="text1" w:themeTint="A6"/>
          <w:sz w:val="24"/>
          <w:szCs w:val="24"/>
          <w:lang w:val="es-ES_tradnl" w:eastAsia="es-ES"/>
        </w:rPr>
        <w:t>e</w:t>
      </w:r>
      <w:r>
        <w:rPr>
          <w:rFonts w:ascii="Futura SC T OT Book" w:eastAsiaTheme="minorEastAsia" w:hAnsi="Futura SC T OT Book" w:cs="Futura"/>
          <w:color w:val="595959" w:themeColor="text1" w:themeTint="A6"/>
          <w:sz w:val="24"/>
          <w:szCs w:val="24"/>
          <w:lang w:val="es-ES_tradnl" w:eastAsia="es-ES"/>
        </w:rPr>
        <w:t>gresos</w:t>
      </w:r>
    </w:p>
    <w:p w:rsidR="00D5296E" w:rsidRDefault="00D5296E" w:rsidP="00D5296E">
      <w:pPr>
        <w:pStyle w:val="Texto"/>
        <w:tabs>
          <w:tab w:val="left" w:pos="1177"/>
        </w:tabs>
        <w:spacing w:after="0" w:line="276" w:lineRule="auto"/>
        <w:ind w:firstLine="0"/>
        <w:jc w:val="left"/>
        <w:rPr>
          <w:rFonts w:ascii="Futura Medium" w:hAnsi="Futura Medium"/>
          <w:b/>
        </w:rPr>
      </w:pPr>
    </w:p>
    <w:p w:rsidR="00D5296E" w:rsidRDefault="00D5296E" w:rsidP="00D5296E">
      <w:pPr>
        <w:pStyle w:val="Texto"/>
        <w:tabs>
          <w:tab w:val="left" w:pos="1177"/>
        </w:tabs>
        <w:spacing w:after="0" w:line="276" w:lineRule="auto"/>
        <w:ind w:firstLine="0"/>
        <w:rPr>
          <w:rFonts w:ascii="Futura SC T OT Book" w:eastAsiaTheme="minorEastAsia" w:hAnsi="Futura SC T OT Book"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En cumplimiento a lo estipulado en la fracción I del artículo 38 de la Ley General de Contabilidad Gubernamental, el registro de las etapas del presupuesto del Poder Ejecutivo refleja en lo relativo al gasto, el aprobado, modificado, comprometido, devengado, ejercido y pagado. Los movimientos aplicados a dichos momentos contables aparecen reflejados en el apartado de información presupuestaria de este documento.</w:t>
      </w:r>
    </w:p>
    <w:p w:rsidR="00D5296E" w:rsidRDefault="00D5296E" w:rsidP="00D5296E">
      <w:pPr>
        <w:pStyle w:val="Texto"/>
        <w:tabs>
          <w:tab w:val="left" w:pos="1177"/>
        </w:tabs>
        <w:spacing w:after="0" w:line="276" w:lineRule="auto"/>
        <w:ind w:firstLine="0"/>
        <w:jc w:val="left"/>
        <w:rPr>
          <w:rFonts w:ascii="Futura Medium" w:hAnsi="Futura Medium"/>
          <w:b/>
          <w:lang w:val="es-ES_tradnl"/>
        </w:rPr>
      </w:pPr>
    </w:p>
    <w:p w:rsidR="00062412" w:rsidRDefault="00062412" w:rsidP="00D5296E">
      <w:pPr>
        <w:pStyle w:val="Texto"/>
        <w:tabs>
          <w:tab w:val="left" w:pos="1177"/>
        </w:tabs>
        <w:spacing w:after="0" w:line="276" w:lineRule="auto"/>
        <w:ind w:firstLine="0"/>
        <w:jc w:val="left"/>
        <w:rPr>
          <w:rFonts w:ascii="Futura Medium" w:hAnsi="Futura Medium"/>
          <w:b/>
          <w:lang w:val="es-ES_tradnl"/>
        </w:rPr>
      </w:pPr>
    </w:p>
    <w:p w:rsidR="00062412" w:rsidRDefault="00062412" w:rsidP="00D5296E">
      <w:pPr>
        <w:pStyle w:val="Texto"/>
        <w:tabs>
          <w:tab w:val="left" w:pos="1177"/>
        </w:tabs>
        <w:spacing w:after="0" w:line="276" w:lineRule="auto"/>
        <w:ind w:firstLine="0"/>
        <w:jc w:val="left"/>
        <w:rPr>
          <w:rFonts w:ascii="Futura Medium" w:hAnsi="Futura Medium"/>
          <w:b/>
          <w:lang w:val="es-ES_tradnl"/>
        </w:rPr>
      </w:pPr>
    </w:p>
    <w:p w:rsidR="00062412" w:rsidRDefault="00062412" w:rsidP="00D5296E">
      <w:pPr>
        <w:pStyle w:val="Texto"/>
        <w:tabs>
          <w:tab w:val="left" w:pos="1177"/>
        </w:tabs>
        <w:spacing w:after="0" w:line="276" w:lineRule="auto"/>
        <w:ind w:firstLine="0"/>
        <w:jc w:val="left"/>
        <w:rPr>
          <w:rFonts w:ascii="Futura Medium" w:hAnsi="Futura Medium"/>
          <w:b/>
          <w:lang w:val="es-ES_tradnl"/>
        </w:rPr>
      </w:pPr>
    </w:p>
    <w:p w:rsidR="00062412" w:rsidRDefault="00062412" w:rsidP="00D5296E">
      <w:pPr>
        <w:pStyle w:val="Texto"/>
        <w:tabs>
          <w:tab w:val="left" w:pos="1177"/>
        </w:tabs>
        <w:spacing w:after="0" w:line="276" w:lineRule="auto"/>
        <w:ind w:firstLine="0"/>
        <w:jc w:val="left"/>
        <w:rPr>
          <w:rFonts w:ascii="Futura Medium" w:hAnsi="Futura Medium"/>
          <w:b/>
          <w:lang w:val="es-ES_tradnl"/>
        </w:rPr>
      </w:pPr>
    </w:p>
    <w:p w:rsidR="00062412" w:rsidRDefault="00062412" w:rsidP="00D5296E">
      <w:pPr>
        <w:pStyle w:val="Texto"/>
        <w:tabs>
          <w:tab w:val="left" w:pos="1177"/>
        </w:tabs>
        <w:spacing w:after="0" w:line="276" w:lineRule="auto"/>
        <w:ind w:firstLine="0"/>
        <w:jc w:val="left"/>
        <w:rPr>
          <w:rFonts w:ascii="Futura Medium" w:hAnsi="Futura Medium"/>
          <w:b/>
          <w:lang w:val="es-ES_tradnl"/>
        </w:rPr>
      </w:pPr>
    </w:p>
    <w:p w:rsidR="00062412" w:rsidRDefault="00062412" w:rsidP="00D5296E">
      <w:pPr>
        <w:pStyle w:val="Texto"/>
        <w:tabs>
          <w:tab w:val="left" w:pos="1177"/>
        </w:tabs>
        <w:spacing w:after="0" w:line="276" w:lineRule="auto"/>
        <w:ind w:firstLine="0"/>
        <w:jc w:val="left"/>
        <w:rPr>
          <w:rFonts w:ascii="Futura Medium" w:hAnsi="Futura Medium"/>
          <w:b/>
          <w:lang w:val="es-ES_tradnl"/>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261"/>
      </w:tblGrid>
      <w:tr w:rsidR="00062412" w:rsidRPr="00B250E1" w:rsidTr="00062412">
        <w:trPr>
          <w:trHeight w:val="20"/>
        </w:trPr>
        <w:tc>
          <w:tcPr>
            <w:tcW w:w="2835" w:type="dxa"/>
          </w:tcPr>
          <w:p w:rsidR="00062412" w:rsidRPr="00B250E1" w:rsidRDefault="00C00E05"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Directora General</w:t>
            </w:r>
          </w:p>
        </w:tc>
        <w:tc>
          <w:tcPr>
            <w:tcW w:w="2835" w:type="dxa"/>
          </w:tcPr>
          <w:p w:rsidR="00062412" w:rsidRPr="00B250E1" w:rsidRDefault="00062412" w:rsidP="00062412">
            <w:pPr>
              <w:autoSpaceDE w:val="0"/>
              <w:autoSpaceDN w:val="0"/>
              <w:adjustRightInd w:val="0"/>
              <w:spacing w:before="0" w:after="0" w:line="276" w:lineRule="auto"/>
              <w:rPr>
                <w:rFonts w:ascii="Futura Medium" w:hAnsi="Futura Medium" w:cs="Futura"/>
                <w:sz w:val="12"/>
                <w:szCs w:val="12"/>
              </w:rPr>
            </w:pPr>
          </w:p>
        </w:tc>
        <w:tc>
          <w:tcPr>
            <w:tcW w:w="3261" w:type="dxa"/>
          </w:tcPr>
          <w:p w:rsidR="00062412" w:rsidRPr="00B250E1" w:rsidRDefault="00062412"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Encargada de la Dirección Administrativa</w:t>
            </w:r>
          </w:p>
        </w:tc>
      </w:tr>
      <w:tr w:rsidR="00062412" w:rsidRPr="00B250E1" w:rsidTr="00062412">
        <w:trPr>
          <w:trHeight w:val="20"/>
        </w:trPr>
        <w:tc>
          <w:tcPr>
            <w:tcW w:w="2835" w:type="dxa"/>
            <w:tcBorders>
              <w:bottom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tc>
        <w:tc>
          <w:tcPr>
            <w:tcW w:w="2835" w:type="dxa"/>
          </w:tcPr>
          <w:p w:rsidR="00062412" w:rsidRPr="00B250E1" w:rsidRDefault="00062412" w:rsidP="00062412">
            <w:pPr>
              <w:autoSpaceDE w:val="0"/>
              <w:autoSpaceDN w:val="0"/>
              <w:adjustRightInd w:val="0"/>
              <w:spacing w:before="0" w:after="0" w:line="276" w:lineRule="auto"/>
              <w:rPr>
                <w:rFonts w:ascii="Futura Medium" w:hAnsi="Futura Medium" w:cs="Futura"/>
                <w:sz w:val="12"/>
                <w:szCs w:val="12"/>
              </w:rPr>
            </w:pPr>
          </w:p>
        </w:tc>
        <w:tc>
          <w:tcPr>
            <w:tcW w:w="3261" w:type="dxa"/>
            <w:tcBorders>
              <w:bottom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tc>
      </w:tr>
      <w:tr w:rsidR="00062412" w:rsidRPr="00B250E1" w:rsidTr="00062412">
        <w:trPr>
          <w:trHeight w:val="20"/>
        </w:trPr>
        <w:tc>
          <w:tcPr>
            <w:tcW w:w="2835" w:type="dxa"/>
            <w:tcBorders>
              <w:top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C00E05" w:rsidP="00C00E05">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Mtra. Elda María </w:t>
            </w:r>
            <w:proofErr w:type="spellStart"/>
            <w:r>
              <w:rPr>
                <w:rFonts w:ascii="Futura Medium" w:hAnsi="Futura Medium" w:cs="Futura"/>
                <w:b/>
                <w:sz w:val="12"/>
                <w:szCs w:val="12"/>
              </w:rPr>
              <w:t>Xix</w:t>
            </w:r>
            <w:proofErr w:type="spellEnd"/>
            <w:r>
              <w:rPr>
                <w:rFonts w:ascii="Futura Medium" w:hAnsi="Futura Medium" w:cs="Futura"/>
                <w:b/>
                <w:sz w:val="12"/>
                <w:szCs w:val="12"/>
              </w:rPr>
              <w:t xml:space="preserve"> </w:t>
            </w:r>
            <w:proofErr w:type="spellStart"/>
            <w:r>
              <w:rPr>
                <w:rFonts w:ascii="Futura Medium" w:hAnsi="Futura Medium" w:cs="Futura"/>
                <w:b/>
                <w:sz w:val="12"/>
                <w:szCs w:val="12"/>
              </w:rPr>
              <w:t>Euan</w:t>
            </w:r>
            <w:proofErr w:type="spellEnd"/>
          </w:p>
        </w:tc>
        <w:tc>
          <w:tcPr>
            <w:tcW w:w="2835" w:type="dxa"/>
          </w:tcPr>
          <w:p w:rsidR="00062412" w:rsidRPr="00B250E1" w:rsidRDefault="00062412" w:rsidP="00062412">
            <w:pPr>
              <w:autoSpaceDE w:val="0"/>
              <w:autoSpaceDN w:val="0"/>
              <w:adjustRightInd w:val="0"/>
              <w:spacing w:before="0" w:after="0" w:line="276" w:lineRule="auto"/>
              <w:rPr>
                <w:rFonts w:ascii="Futura Medium" w:hAnsi="Futura Medium" w:cs="Futura"/>
                <w:sz w:val="12"/>
                <w:szCs w:val="12"/>
              </w:rPr>
            </w:pPr>
          </w:p>
        </w:tc>
        <w:tc>
          <w:tcPr>
            <w:tcW w:w="3261" w:type="dxa"/>
            <w:tcBorders>
              <w:top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C. Inés López Chan</w:t>
            </w:r>
          </w:p>
        </w:tc>
      </w:tr>
      <w:tr w:rsidR="00062412" w:rsidRPr="00B250E1" w:rsidTr="00062412">
        <w:trPr>
          <w:trHeight w:val="20"/>
        </w:trPr>
        <w:tc>
          <w:tcPr>
            <w:tcW w:w="2835" w:type="dxa"/>
          </w:tcPr>
          <w:p w:rsidR="00062412" w:rsidRPr="00B250E1" w:rsidRDefault="00062412" w:rsidP="00062412">
            <w:pPr>
              <w:spacing w:before="0" w:after="0" w:line="276" w:lineRule="auto"/>
              <w:jc w:val="center"/>
              <w:rPr>
                <w:rFonts w:ascii="Futura Medium" w:hAnsi="Futura Medium" w:cs="Futura"/>
                <w:sz w:val="12"/>
                <w:szCs w:val="12"/>
              </w:rPr>
            </w:pPr>
          </w:p>
        </w:tc>
        <w:tc>
          <w:tcPr>
            <w:tcW w:w="2835" w:type="dxa"/>
          </w:tcPr>
          <w:p w:rsidR="00062412" w:rsidRPr="00B250E1" w:rsidRDefault="00062412"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Jefe de Departamento de Recursos Humanos y Financieros</w:t>
            </w:r>
          </w:p>
        </w:tc>
        <w:tc>
          <w:tcPr>
            <w:tcW w:w="3261" w:type="dxa"/>
          </w:tcPr>
          <w:p w:rsidR="00062412" w:rsidRPr="00B250E1" w:rsidRDefault="00062412" w:rsidP="00062412">
            <w:pPr>
              <w:spacing w:before="0" w:after="0" w:line="276" w:lineRule="auto"/>
              <w:jc w:val="center"/>
              <w:rPr>
                <w:rFonts w:ascii="Futura Medium" w:hAnsi="Futura Medium" w:cs="Futura"/>
                <w:sz w:val="12"/>
                <w:szCs w:val="12"/>
              </w:rPr>
            </w:pPr>
          </w:p>
        </w:tc>
      </w:tr>
      <w:tr w:rsidR="00062412" w:rsidRPr="00B250E1" w:rsidTr="00062412">
        <w:trPr>
          <w:trHeight w:val="20"/>
        </w:trPr>
        <w:tc>
          <w:tcPr>
            <w:tcW w:w="2835" w:type="dxa"/>
          </w:tcPr>
          <w:p w:rsidR="00062412" w:rsidRPr="00B250E1" w:rsidRDefault="00062412" w:rsidP="00062412">
            <w:pPr>
              <w:autoSpaceDE w:val="0"/>
              <w:autoSpaceDN w:val="0"/>
              <w:adjustRightInd w:val="0"/>
              <w:spacing w:before="0" w:after="0" w:line="276" w:lineRule="auto"/>
              <w:rPr>
                <w:rFonts w:ascii="Futura Medium" w:hAnsi="Futura Medium" w:cs="Futura"/>
                <w:sz w:val="12"/>
                <w:szCs w:val="12"/>
              </w:rPr>
            </w:pPr>
          </w:p>
        </w:tc>
        <w:tc>
          <w:tcPr>
            <w:tcW w:w="2835" w:type="dxa"/>
            <w:tcBorders>
              <w:bottom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tc>
        <w:tc>
          <w:tcPr>
            <w:tcW w:w="3261" w:type="dxa"/>
          </w:tcPr>
          <w:p w:rsidR="00062412" w:rsidRPr="00B250E1" w:rsidRDefault="00062412" w:rsidP="00062412">
            <w:pPr>
              <w:spacing w:before="0" w:after="0" w:line="276" w:lineRule="auto"/>
              <w:jc w:val="center"/>
              <w:rPr>
                <w:rFonts w:ascii="Futura Medium" w:hAnsi="Futura Medium" w:cs="Futura"/>
                <w:sz w:val="12"/>
                <w:szCs w:val="12"/>
              </w:rPr>
            </w:pPr>
          </w:p>
        </w:tc>
      </w:tr>
      <w:tr w:rsidR="00062412" w:rsidRPr="00B250E1" w:rsidTr="00062412">
        <w:trPr>
          <w:trHeight w:val="20"/>
        </w:trPr>
        <w:tc>
          <w:tcPr>
            <w:tcW w:w="2835" w:type="dxa"/>
          </w:tcPr>
          <w:p w:rsidR="00062412" w:rsidRPr="00B250E1" w:rsidRDefault="00062412" w:rsidP="00062412">
            <w:pPr>
              <w:spacing w:before="0" w:after="0" w:line="276" w:lineRule="auto"/>
              <w:jc w:val="center"/>
              <w:rPr>
                <w:rFonts w:ascii="Futura Medium" w:hAnsi="Futura Medium" w:cs="Futura"/>
                <w:sz w:val="12"/>
                <w:szCs w:val="12"/>
              </w:rPr>
            </w:pPr>
          </w:p>
        </w:tc>
        <w:tc>
          <w:tcPr>
            <w:tcW w:w="2835" w:type="dxa"/>
            <w:tcBorders>
              <w:top w:val="single" w:sz="4" w:space="0" w:color="auto"/>
            </w:tcBorders>
          </w:tcPr>
          <w:p w:rsidR="00062412" w:rsidRPr="00B250E1" w:rsidRDefault="00062412" w:rsidP="00062412">
            <w:pPr>
              <w:autoSpaceDE w:val="0"/>
              <w:autoSpaceDN w:val="0"/>
              <w:adjustRightInd w:val="0"/>
              <w:spacing w:before="0" w:after="0" w:line="276" w:lineRule="auto"/>
              <w:rPr>
                <w:rFonts w:ascii="Futura Medium" w:hAnsi="Futura Medium" w:cs="Futura"/>
                <w:b/>
                <w:sz w:val="12"/>
                <w:szCs w:val="12"/>
              </w:rPr>
            </w:pPr>
          </w:p>
          <w:p w:rsidR="00062412" w:rsidRPr="00B250E1" w:rsidRDefault="00062412" w:rsidP="00062412">
            <w:pPr>
              <w:spacing w:before="0" w:after="0" w:line="276" w:lineRule="auto"/>
              <w:jc w:val="center"/>
              <w:rPr>
                <w:rFonts w:ascii="Futura Medium" w:hAnsi="Futura Medium" w:cs="Futura"/>
                <w:b/>
                <w:sz w:val="12"/>
                <w:szCs w:val="12"/>
              </w:rPr>
            </w:pPr>
            <w:r>
              <w:rPr>
                <w:rFonts w:ascii="Futura Medium" w:hAnsi="Futura Medium" w:cs="Futura"/>
                <w:b/>
                <w:sz w:val="12"/>
                <w:szCs w:val="12"/>
              </w:rPr>
              <w:t xml:space="preserve">C.P. Rubén Mauricio Torres </w:t>
            </w:r>
            <w:proofErr w:type="spellStart"/>
            <w:r>
              <w:rPr>
                <w:rFonts w:ascii="Futura Medium" w:hAnsi="Futura Medium" w:cs="Futura"/>
                <w:b/>
                <w:sz w:val="12"/>
                <w:szCs w:val="12"/>
              </w:rPr>
              <w:t>Estañol</w:t>
            </w:r>
            <w:proofErr w:type="spellEnd"/>
          </w:p>
        </w:tc>
        <w:tc>
          <w:tcPr>
            <w:tcW w:w="3261" w:type="dxa"/>
          </w:tcPr>
          <w:p w:rsidR="00062412" w:rsidRPr="00B250E1" w:rsidRDefault="00062412" w:rsidP="00062412">
            <w:pPr>
              <w:spacing w:before="0" w:after="0" w:line="276" w:lineRule="auto"/>
              <w:jc w:val="center"/>
              <w:rPr>
                <w:rFonts w:ascii="Futura Medium" w:hAnsi="Futura Medium" w:cs="Futura"/>
                <w:sz w:val="12"/>
                <w:szCs w:val="12"/>
              </w:rPr>
            </w:pPr>
          </w:p>
        </w:tc>
      </w:tr>
    </w:tbl>
    <w:p w:rsidR="00062412" w:rsidRPr="00062412" w:rsidRDefault="00062412" w:rsidP="00D5296E">
      <w:pPr>
        <w:pStyle w:val="Texto"/>
        <w:tabs>
          <w:tab w:val="left" w:pos="1177"/>
        </w:tabs>
        <w:spacing w:after="0" w:line="276" w:lineRule="auto"/>
        <w:ind w:firstLine="0"/>
        <w:jc w:val="left"/>
        <w:rPr>
          <w:rFonts w:ascii="Futura Medium" w:hAnsi="Futura Medium"/>
          <w:b/>
        </w:rPr>
        <w:sectPr w:rsidR="00062412" w:rsidRPr="00062412" w:rsidSect="00FA1F2D">
          <w:pgSz w:w="12242" w:h="15842" w:code="1"/>
          <w:pgMar w:top="1701" w:right="1701" w:bottom="1418" w:left="1701" w:header="709" w:footer="709" w:gutter="0"/>
          <w:cols w:space="708"/>
          <w:docGrid w:linePitch="360"/>
        </w:sectPr>
      </w:pPr>
    </w:p>
    <w:p w:rsidR="005352AE" w:rsidRPr="00DB5278" w:rsidRDefault="005352AE" w:rsidP="006171CE">
      <w:pPr>
        <w:pStyle w:val="Prrafodelista"/>
        <w:numPr>
          <w:ilvl w:val="0"/>
          <w:numId w:val="23"/>
        </w:numPr>
        <w:spacing w:before="0" w:after="0" w:line="276" w:lineRule="auto"/>
        <w:ind w:left="284" w:hanging="360"/>
        <w:jc w:val="left"/>
        <w:rPr>
          <w:rFonts w:ascii="Futura T OT Book" w:eastAsiaTheme="minorEastAsia" w:hAnsi="Futura T OT Book" w:cs="Futura"/>
          <w:b/>
          <w:color w:val="595959" w:themeColor="text1" w:themeTint="A6"/>
          <w:sz w:val="28"/>
          <w:szCs w:val="32"/>
          <w:lang w:val="es-ES_tradnl" w:eastAsia="es-ES"/>
        </w:rPr>
      </w:pPr>
      <w:bookmarkStart w:id="40" w:name="_Toc470601906"/>
      <w:r w:rsidRPr="00DB5278">
        <w:rPr>
          <w:rFonts w:ascii="Futura T OT Book" w:eastAsiaTheme="minorEastAsia" w:hAnsi="Futura T OT Book" w:cs="Futura"/>
          <w:b/>
          <w:color w:val="595959" w:themeColor="text1" w:themeTint="A6"/>
          <w:sz w:val="28"/>
          <w:szCs w:val="32"/>
          <w:lang w:val="es-ES_tradnl" w:eastAsia="es-ES"/>
        </w:rPr>
        <w:lastRenderedPageBreak/>
        <w:t>ESTADOS E INFORMES PRESUPUESTARIOS</w:t>
      </w:r>
      <w:bookmarkEnd w:id="40"/>
      <w:r w:rsidRPr="00DB5278">
        <w:rPr>
          <w:rFonts w:ascii="Futura T OT Book" w:eastAsiaTheme="minorEastAsia" w:hAnsi="Futura T OT Book" w:cs="Futura"/>
          <w:b/>
          <w:color w:val="595959" w:themeColor="text1" w:themeTint="A6"/>
          <w:sz w:val="28"/>
          <w:szCs w:val="32"/>
          <w:lang w:val="es-ES_tradnl" w:eastAsia="es-ES"/>
        </w:rPr>
        <w:t xml:space="preserve"> </w:t>
      </w:r>
    </w:p>
    <w:p w:rsidR="005352AE" w:rsidRPr="00DB5278" w:rsidRDefault="00FF7190" w:rsidP="006171CE">
      <w:pPr>
        <w:pStyle w:val="Ttulo2"/>
        <w:numPr>
          <w:ilvl w:val="0"/>
          <w:numId w:val="25"/>
        </w:numPr>
        <w:spacing w:before="0" w:line="276" w:lineRule="auto"/>
        <w:rPr>
          <w:rFonts w:ascii="Futura Std Medium" w:hAnsi="Futura Std Medium" w:cs="Times New Roman"/>
          <w:color w:val="4BACC6"/>
          <w:sz w:val="22"/>
          <w:szCs w:val="32"/>
          <w:lang w:eastAsia="en-US"/>
        </w:rPr>
      </w:pPr>
      <w:bookmarkStart w:id="41" w:name="_Toc470601907"/>
      <w:r>
        <w:rPr>
          <w:rFonts w:ascii="Futura Std Medium" w:hAnsi="Futura Std Medium" w:cs="Times New Roman"/>
          <w:color w:val="4BACC6"/>
          <w:sz w:val="22"/>
          <w:szCs w:val="32"/>
          <w:lang w:eastAsia="en-US"/>
        </w:rPr>
        <w:t xml:space="preserve"> </w:t>
      </w:r>
      <w:r w:rsidR="005352AE" w:rsidRPr="00DB5278">
        <w:rPr>
          <w:rFonts w:ascii="Futura Std Medium" w:hAnsi="Futura Std Medium" w:cs="Times New Roman"/>
          <w:color w:val="4BACC6"/>
          <w:sz w:val="22"/>
          <w:szCs w:val="32"/>
          <w:lang w:eastAsia="en-US"/>
        </w:rPr>
        <w:t>ESTADO ANALÍTICO DE INGRESOS</w:t>
      </w:r>
      <w:bookmarkEnd w:id="41"/>
    </w:p>
    <w:tbl>
      <w:tblPr>
        <w:tblW w:w="8923" w:type="dxa"/>
        <w:jc w:val="center"/>
        <w:tblInd w:w="55" w:type="dxa"/>
        <w:tblCellMar>
          <w:left w:w="70" w:type="dxa"/>
          <w:right w:w="70" w:type="dxa"/>
        </w:tblCellMar>
        <w:tblLook w:val="04A0" w:firstRow="1" w:lastRow="0" w:firstColumn="1" w:lastColumn="0" w:noHBand="0" w:noVBand="1"/>
      </w:tblPr>
      <w:tblGrid>
        <w:gridCol w:w="268"/>
        <w:gridCol w:w="631"/>
        <w:gridCol w:w="2519"/>
        <w:gridCol w:w="992"/>
        <w:gridCol w:w="1134"/>
        <w:gridCol w:w="851"/>
        <w:gridCol w:w="850"/>
        <w:gridCol w:w="957"/>
        <w:gridCol w:w="721"/>
      </w:tblGrid>
      <w:tr w:rsidR="005352AE" w:rsidRPr="00B250E1" w:rsidTr="00A777B5">
        <w:trPr>
          <w:trHeight w:val="60"/>
          <w:jc w:val="center"/>
        </w:trPr>
        <w:tc>
          <w:tcPr>
            <w:tcW w:w="8923" w:type="dxa"/>
            <w:gridSpan w:val="9"/>
            <w:tcBorders>
              <w:top w:val="single" w:sz="4" w:space="0" w:color="auto"/>
              <w:left w:val="single" w:sz="4" w:space="0" w:color="auto"/>
              <w:bottom w:val="nil"/>
              <w:right w:val="single" w:sz="4" w:space="0" w:color="000000"/>
            </w:tcBorders>
            <w:shd w:val="clear" w:color="auto" w:fill="BFBFBF" w:themeFill="background1" w:themeFillShade="BF"/>
            <w:noWrap/>
            <w:vAlign w:val="bottom"/>
            <w:hideMark/>
          </w:tcPr>
          <w:p w:rsidR="005352AE" w:rsidRPr="00B250E1" w:rsidRDefault="00136880" w:rsidP="005352AE">
            <w:pPr>
              <w:spacing w:before="0" w:after="0" w:line="276" w:lineRule="auto"/>
              <w:jc w:val="center"/>
              <w:rPr>
                <w:rFonts w:ascii="Futura Medium" w:hAnsi="Futura Medium" w:cs="Futura"/>
                <w:b/>
                <w:bCs/>
                <w:color w:val="000000"/>
                <w:sz w:val="12"/>
                <w:szCs w:val="12"/>
              </w:rPr>
            </w:pPr>
            <w:r>
              <w:rPr>
                <w:rFonts w:ascii="Futura Medium" w:hAnsi="Futura Medium" w:cs="Futura"/>
                <w:b/>
                <w:bCs/>
                <w:color w:val="000000"/>
                <w:sz w:val="12"/>
                <w:szCs w:val="12"/>
              </w:rPr>
              <w:t>Centro de Estudios de Bachillerato Técnico “Eva Sámano de López Mateos”</w:t>
            </w:r>
          </w:p>
        </w:tc>
      </w:tr>
      <w:tr w:rsidR="005352AE" w:rsidRPr="00B250E1" w:rsidTr="00A777B5">
        <w:trPr>
          <w:trHeight w:val="70"/>
          <w:jc w:val="center"/>
        </w:trPr>
        <w:tc>
          <w:tcPr>
            <w:tcW w:w="8923" w:type="dxa"/>
            <w:gridSpan w:val="9"/>
            <w:tcBorders>
              <w:top w:val="nil"/>
              <w:left w:val="single" w:sz="4" w:space="0" w:color="auto"/>
              <w:bottom w:val="nil"/>
              <w:right w:val="single" w:sz="4" w:space="0" w:color="000000"/>
            </w:tcBorders>
            <w:shd w:val="clear" w:color="auto" w:fill="BFBFBF" w:themeFill="background1" w:themeFillShade="BF"/>
            <w:noWrap/>
            <w:vAlign w:val="bottom"/>
            <w:hideMark/>
          </w:tcPr>
          <w:p w:rsidR="005352AE" w:rsidRPr="00B250E1" w:rsidRDefault="005352AE" w:rsidP="005352AE">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Estado Analítico de Ingresos</w:t>
            </w:r>
          </w:p>
        </w:tc>
      </w:tr>
      <w:tr w:rsidR="005352AE" w:rsidRPr="00B250E1" w:rsidTr="00A777B5">
        <w:trPr>
          <w:trHeight w:val="225"/>
          <w:jc w:val="center"/>
        </w:trPr>
        <w:tc>
          <w:tcPr>
            <w:tcW w:w="8923" w:type="dxa"/>
            <w:gridSpan w:val="9"/>
            <w:tcBorders>
              <w:top w:val="nil"/>
              <w:left w:val="single" w:sz="4" w:space="0" w:color="auto"/>
              <w:bottom w:val="single" w:sz="4" w:space="0" w:color="auto"/>
              <w:right w:val="single" w:sz="4" w:space="0" w:color="000000"/>
            </w:tcBorders>
            <w:shd w:val="clear" w:color="auto" w:fill="BFBFBF" w:themeFill="background1" w:themeFillShade="BF"/>
            <w:noWrap/>
            <w:vAlign w:val="bottom"/>
            <w:hideMark/>
          </w:tcPr>
          <w:p w:rsidR="005352AE" w:rsidRDefault="00062412" w:rsidP="00062412">
            <w:pPr>
              <w:spacing w:before="0" w:after="0" w:line="276" w:lineRule="auto"/>
              <w:jc w:val="center"/>
              <w:rPr>
                <w:rFonts w:ascii="Futura Medium" w:hAnsi="Futura Medium" w:cs="Futura"/>
                <w:b/>
                <w:bCs/>
                <w:color w:val="000000"/>
                <w:sz w:val="12"/>
                <w:szCs w:val="12"/>
              </w:rPr>
            </w:pPr>
            <w:r>
              <w:rPr>
                <w:rFonts w:ascii="Futura Medium" w:hAnsi="Futura Medium" w:cs="Futura"/>
                <w:b/>
                <w:bCs/>
                <w:color w:val="000000"/>
                <w:sz w:val="12"/>
                <w:szCs w:val="12"/>
              </w:rPr>
              <w:t>Del 1 de enero</w:t>
            </w:r>
            <w:r w:rsidR="005352AE" w:rsidRPr="00B250E1">
              <w:rPr>
                <w:rFonts w:ascii="Futura Medium" w:hAnsi="Futura Medium" w:cs="Futura"/>
                <w:b/>
                <w:bCs/>
                <w:color w:val="000000"/>
                <w:sz w:val="12"/>
                <w:szCs w:val="12"/>
              </w:rPr>
              <w:t xml:space="preserve"> al</w:t>
            </w:r>
            <w:r>
              <w:rPr>
                <w:rFonts w:ascii="Futura Medium" w:hAnsi="Futura Medium" w:cs="Futura"/>
                <w:b/>
                <w:bCs/>
                <w:color w:val="000000"/>
                <w:sz w:val="12"/>
                <w:szCs w:val="12"/>
              </w:rPr>
              <w:t xml:space="preserve"> 31 de diciembre de 2016</w:t>
            </w:r>
          </w:p>
          <w:p w:rsidR="00062412" w:rsidRPr="00B250E1" w:rsidRDefault="00062412" w:rsidP="00062412">
            <w:pPr>
              <w:spacing w:before="0" w:after="0" w:line="276" w:lineRule="auto"/>
              <w:jc w:val="center"/>
              <w:rPr>
                <w:rFonts w:ascii="Futura Medium" w:hAnsi="Futura Medium" w:cs="Futura"/>
                <w:b/>
                <w:bCs/>
                <w:color w:val="000000"/>
                <w:sz w:val="12"/>
                <w:szCs w:val="12"/>
              </w:rPr>
            </w:pPr>
            <w:r>
              <w:rPr>
                <w:rFonts w:ascii="Futura Medium" w:hAnsi="Futura Medium" w:cs="Futura"/>
                <w:b/>
                <w:bCs/>
                <w:color w:val="000000"/>
                <w:sz w:val="12"/>
                <w:szCs w:val="12"/>
              </w:rPr>
              <w:t>(Miles de pesos)</w:t>
            </w:r>
          </w:p>
        </w:tc>
      </w:tr>
      <w:tr w:rsidR="005352AE" w:rsidRPr="00B250E1" w:rsidTr="00A777B5">
        <w:trPr>
          <w:trHeight w:val="240"/>
          <w:jc w:val="center"/>
        </w:trPr>
        <w:tc>
          <w:tcPr>
            <w:tcW w:w="3418"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Rubro de Ingresos</w:t>
            </w:r>
          </w:p>
        </w:tc>
        <w:tc>
          <w:tcPr>
            <w:tcW w:w="4784"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Ingreso</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Diferencia</w:t>
            </w:r>
          </w:p>
        </w:tc>
      </w:tr>
      <w:tr w:rsidR="005352AE" w:rsidRPr="00B250E1" w:rsidTr="00A777B5">
        <w:trPr>
          <w:trHeight w:val="253"/>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52AE" w:rsidRPr="00B250E1" w:rsidRDefault="005352AE" w:rsidP="005352AE">
            <w:pPr>
              <w:spacing w:before="0" w:after="0" w:line="276" w:lineRule="auto"/>
              <w:rPr>
                <w:rFonts w:ascii="Futura Medium" w:hAnsi="Futura Medium" w:cs="Futura"/>
                <w:b/>
                <w:bCs/>
                <w:sz w:val="12"/>
                <w:szCs w:val="12"/>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Estimado</w:t>
            </w:r>
          </w:p>
        </w:tc>
        <w:tc>
          <w:tcPr>
            <w:tcW w:w="1134" w:type="dxa"/>
            <w:tcBorders>
              <w:top w:val="nil"/>
              <w:left w:val="nil"/>
              <w:bottom w:val="single" w:sz="4" w:space="0" w:color="auto"/>
              <w:right w:val="single" w:sz="4" w:space="0" w:color="auto"/>
            </w:tcBorders>
            <w:shd w:val="clear" w:color="auto" w:fill="D9D9D9" w:themeFill="background1" w:themeFillShade="D9"/>
            <w:vAlign w:val="bottom"/>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Ampliaciones y Reducciones</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Modificado</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Devengado</w:t>
            </w:r>
          </w:p>
        </w:tc>
        <w:tc>
          <w:tcPr>
            <w:tcW w:w="957"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Recaudado</w:t>
            </w:r>
          </w:p>
        </w:tc>
        <w:tc>
          <w:tcPr>
            <w:tcW w:w="7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52AE" w:rsidRPr="00B250E1" w:rsidRDefault="005352AE" w:rsidP="005352AE">
            <w:pPr>
              <w:spacing w:before="0" w:after="0" w:line="276" w:lineRule="auto"/>
              <w:rPr>
                <w:rFonts w:ascii="Futura Medium" w:hAnsi="Futura Medium" w:cs="Futura"/>
                <w:b/>
                <w:bCs/>
                <w:sz w:val="12"/>
                <w:szCs w:val="12"/>
              </w:rPr>
            </w:pPr>
          </w:p>
        </w:tc>
      </w:tr>
      <w:tr w:rsidR="005352AE" w:rsidRPr="00B250E1" w:rsidTr="00A777B5">
        <w:trPr>
          <w:trHeight w:val="24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52AE" w:rsidRPr="00B250E1" w:rsidRDefault="005352AE" w:rsidP="005352AE">
            <w:pPr>
              <w:spacing w:before="0" w:after="0" w:line="276" w:lineRule="auto"/>
              <w:rPr>
                <w:rFonts w:ascii="Futura Medium" w:hAnsi="Futura Medium" w:cs="Futura"/>
                <w:b/>
                <w:bCs/>
                <w:sz w:val="12"/>
                <w:szCs w:val="12"/>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(2)</w:t>
            </w:r>
          </w:p>
        </w:tc>
        <w:tc>
          <w:tcPr>
            <w:tcW w:w="851"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(3= 1 + 2)</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(4)</w:t>
            </w:r>
          </w:p>
        </w:tc>
        <w:tc>
          <w:tcPr>
            <w:tcW w:w="957"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(5)</w:t>
            </w:r>
          </w:p>
        </w:tc>
        <w:tc>
          <w:tcPr>
            <w:tcW w:w="721" w:type="dxa"/>
            <w:tcBorders>
              <w:top w:val="nil"/>
              <w:left w:val="nil"/>
              <w:bottom w:val="single" w:sz="4" w:space="0" w:color="auto"/>
              <w:right w:val="single" w:sz="4" w:space="0" w:color="auto"/>
            </w:tcBorders>
            <w:shd w:val="clear" w:color="auto" w:fill="D9D9D9" w:themeFill="background1" w:themeFillShade="D9"/>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(7= 5 - 1 )</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Impuestos</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Cuotas y Aportaciones de Seguridad Social</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Contribuciones de Mejoras</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Derechos</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Productos</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Corriente</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Capital</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Aprovechamientos</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Corriente</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Capital</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Ingresos por Ventas de Bienes y Servicios</w:t>
            </w:r>
          </w:p>
        </w:tc>
        <w:tc>
          <w:tcPr>
            <w:tcW w:w="992"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564</w:t>
            </w:r>
          </w:p>
        </w:tc>
        <w:tc>
          <w:tcPr>
            <w:tcW w:w="1134"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557</w:t>
            </w:r>
          </w:p>
        </w:tc>
        <w:tc>
          <w:tcPr>
            <w:tcW w:w="851"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1,121</w:t>
            </w:r>
          </w:p>
        </w:tc>
        <w:tc>
          <w:tcPr>
            <w:tcW w:w="850"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1,121</w:t>
            </w:r>
          </w:p>
        </w:tc>
        <w:tc>
          <w:tcPr>
            <w:tcW w:w="957"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1,121</w:t>
            </w:r>
          </w:p>
        </w:tc>
        <w:tc>
          <w:tcPr>
            <w:tcW w:w="721"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557</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Participaciones y Aportaciones</w:t>
            </w:r>
          </w:p>
        </w:tc>
        <w:tc>
          <w:tcPr>
            <w:tcW w:w="992"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c>
          <w:tcPr>
            <w:tcW w:w="851"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c>
          <w:tcPr>
            <w:tcW w:w="850"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c>
          <w:tcPr>
            <w:tcW w:w="957"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c>
          <w:tcPr>
            <w:tcW w:w="721"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Transferencias, Asignaciones, Subsidios y Otras Ayudas</w:t>
            </w:r>
          </w:p>
        </w:tc>
        <w:tc>
          <w:tcPr>
            <w:tcW w:w="992"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36,545</w:t>
            </w:r>
          </w:p>
        </w:tc>
        <w:tc>
          <w:tcPr>
            <w:tcW w:w="1134" w:type="dxa"/>
            <w:tcBorders>
              <w:top w:val="nil"/>
              <w:left w:val="nil"/>
              <w:bottom w:val="nil"/>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1,935</w:t>
            </w:r>
          </w:p>
        </w:tc>
        <w:tc>
          <w:tcPr>
            <w:tcW w:w="851" w:type="dxa"/>
            <w:tcBorders>
              <w:top w:val="nil"/>
              <w:left w:val="nil"/>
              <w:bottom w:val="nil"/>
              <w:right w:val="single" w:sz="4" w:space="0" w:color="auto"/>
            </w:tcBorders>
            <w:shd w:val="clear" w:color="000000" w:fill="FFFFFF"/>
            <w:noWrap/>
            <w:vAlign w:val="bottom"/>
          </w:tcPr>
          <w:p w:rsidR="005352AE" w:rsidRPr="00B250E1" w:rsidRDefault="00561F52"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38,480</w:t>
            </w:r>
          </w:p>
        </w:tc>
        <w:tc>
          <w:tcPr>
            <w:tcW w:w="850" w:type="dxa"/>
            <w:tcBorders>
              <w:top w:val="nil"/>
              <w:left w:val="nil"/>
              <w:bottom w:val="nil"/>
              <w:right w:val="single" w:sz="4" w:space="0" w:color="auto"/>
            </w:tcBorders>
            <w:shd w:val="clear" w:color="000000" w:fill="FFFFFF"/>
            <w:noWrap/>
            <w:vAlign w:val="bottom"/>
          </w:tcPr>
          <w:p w:rsidR="005352AE" w:rsidRPr="00B250E1" w:rsidRDefault="00561F52"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35,664</w:t>
            </w:r>
          </w:p>
        </w:tc>
        <w:tc>
          <w:tcPr>
            <w:tcW w:w="957" w:type="dxa"/>
            <w:tcBorders>
              <w:top w:val="nil"/>
              <w:left w:val="nil"/>
              <w:bottom w:val="nil"/>
              <w:right w:val="single" w:sz="4" w:space="0" w:color="auto"/>
            </w:tcBorders>
            <w:shd w:val="clear" w:color="000000" w:fill="FFFFFF"/>
            <w:noWrap/>
            <w:vAlign w:val="bottom"/>
          </w:tcPr>
          <w:p w:rsidR="005352AE" w:rsidRPr="00B250E1" w:rsidRDefault="00561F52"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28,085</w:t>
            </w:r>
          </w:p>
        </w:tc>
        <w:tc>
          <w:tcPr>
            <w:tcW w:w="721" w:type="dxa"/>
            <w:tcBorders>
              <w:top w:val="nil"/>
              <w:left w:val="nil"/>
              <w:bottom w:val="nil"/>
              <w:right w:val="single" w:sz="4" w:space="0" w:color="auto"/>
            </w:tcBorders>
            <w:shd w:val="clear" w:color="000000" w:fill="FFFFFF"/>
            <w:noWrap/>
            <w:vAlign w:val="bottom"/>
          </w:tcPr>
          <w:p w:rsidR="005352AE" w:rsidRPr="00B250E1" w:rsidRDefault="00561F52"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-8,460</w:t>
            </w:r>
          </w:p>
        </w:tc>
      </w:tr>
      <w:tr w:rsidR="005352AE"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Ingresos Derivados de Financiamientos</w:t>
            </w:r>
          </w:p>
        </w:tc>
        <w:tc>
          <w:tcPr>
            <w:tcW w:w="992"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tcPr>
          <w:p w:rsidR="005352AE" w:rsidRPr="00B250E1" w:rsidRDefault="008521F1" w:rsidP="00BD384D">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240"/>
          <w:jc w:val="center"/>
        </w:trPr>
        <w:tc>
          <w:tcPr>
            <w:tcW w:w="268" w:type="dxa"/>
            <w:tcBorders>
              <w:top w:val="nil"/>
              <w:left w:val="single" w:sz="4" w:space="0" w:color="auto"/>
              <w:bottom w:val="single" w:sz="4" w:space="0" w:color="auto"/>
              <w:right w:val="nil"/>
            </w:tcBorders>
            <w:shd w:val="clear" w:color="000000" w:fill="FFFFFF"/>
            <w:noWrap/>
            <w:vAlign w:val="bottom"/>
          </w:tcPr>
          <w:p w:rsidR="005352AE" w:rsidRPr="00B250E1" w:rsidRDefault="005352AE" w:rsidP="005352AE">
            <w:pPr>
              <w:spacing w:before="0" w:after="0" w:line="276" w:lineRule="auto"/>
              <w:rPr>
                <w:rFonts w:ascii="Futura Medium" w:hAnsi="Futura Medium" w:cs="Futura"/>
                <w:b/>
                <w:bCs/>
                <w:color w:val="000000"/>
                <w:sz w:val="12"/>
                <w:szCs w:val="12"/>
              </w:rPr>
            </w:pPr>
          </w:p>
        </w:tc>
        <w:tc>
          <w:tcPr>
            <w:tcW w:w="631" w:type="dxa"/>
            <w:tcBorders>
              <w:top w:val="nil"/>
              <w:left w:val="nil"/>
              <w:bottom w:val="single" w:sz="4" w:space="0" w:color="auto"/>
              <w:right w:val="nil"/>
            </w:tcBorders>
            <w:shd w:val="clear" w:color="000000" w:fill="FFFFFF"/>
            <w:noWrap/>
            <w:vAlign w:val="bottom"/>
          </w:tcPr>
          <w:p w:rsidR="005352AE" w:rsidRPr="00B250E1" w:rsidRDefault="005352AE" w:rsidP="005352AE">
            <w:pPr>
              <w:spacing w:before="0" w:after="0" w:line="276" w:lineRule="auto"/>
              <w:rPr>
                <w:rFonts w:ascii="Futura Medium" w:hAnsi="Futura Medium" w:cs="Futura"/>
                <w:b/>
                <w:bCs/>
                <w:color w:val="000000"/>
                <w:sz w:val="12"/>
                <w:szCs w:val="12"/>
              </w:rPr>
            </w:pPr>
          </w:p>
        </w:tc>
        <w:tc>
          <w:tcPr>
            <w:tcW w:w="2519" w:type="dxa"/>
            <w:tcBorders>
              <w:top w:val="nil"/>
              <w:left w:val="nil"/>
              <w:bottom w:val="single" w:sz="4" w:space="0" w:color="auto"/>
              <w:right w:val="single" w:sz="4" w:space="0" w:color="auto"/>
            </w:tcBorders>
            <w:shd w:val="clear" w:color="000000" w:fill="FFFFFF"/>
            <w:vAlign w:val="bottom"/>
            <w:hideMark/>
          </w:tcPr>
          <w:p w:rsidR="005352AE" w:rsidRPr="00B250E1" w:rsidRDefault="005352AE" w:rsidP="005352AE">
            <w:pPr>
              <w:spacing w:before="0" w:after="0" w:line="276" w:lineRule="auto"/>
              <w:rPr>
                <w:rFonts w:ascii="Futura Medium" w:hAnsi="Futura Medium" w:cs="Futura"/>
                <w:b/>
                <w:bCs/>
                <w:color w:val="000000"/>
                <w:sz w:val="12"/>
                <w:szCs w:val="12"/>
              </w:rPr>
            </w:pPr>
            <w:r w:rsidRPr="00B250E1">
              <w:rPr>
                <w:rFonts w:ascii="Futura Medium" w:hAnsi="Futura Medium" w:cs="Futura"/>
                <w:b/>
                <w:bCs/>
                <w:color w:val="000000"/>
                <w:sz w:val="12"/>
                <w:szCs w:val="12"/>
              </w:rPr>
              <w:t>Total</w:t>
            </w:r>
          </w:p>
        </w:tc>
        <w:tc>
          <w:tcPr>
            <w:tcW w:w="992" w:type="dxa"/>
            <w:tcBorders>
              <w:top w:val="nil"/>
              <w:left w:val="nil"/>
              <w:bottom w:val="single" w:sz="4" w:space="0" w:color="auto"/>
              <w:right w:val="single" w:sz="4" w:space="0" w:color="auto"/>
            </w:tcBorders>
            <w:shd w:val="clear" w:color="000000" w:fill="FFFFFF"/>
            <w:noWrap/>
            <w:vAlign w:val="bottom"/>
          </w:tcPr>
          <w:p w:rsidR="005352AE" w:rsidRPr="00B250E1" w:rsidRDefault="00BD384D" w:rsidP="00BD384D">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37,109</w:t>
            </w:r>
          </w:p>
        </w:tc>
        <w:tc>
          <w:tcPr>
            <w:tcW w:w="1134" w:type="dxa"/>
            <w:tcBorders>
              <w:top w:val="nil"/>
              <w:left w:val="nil"/>
              <w:bottom w:val="single" w:sz="4" w:space="0" w:color="auto"/>
              <w:right w:val="single" w:sz="4" w:space="0" w:color="auto"/>
            </w:tcBorders>
            <w:shd w:val="clear" w:color="000000" w:fill="FFFFFF"/>
            <w:noWrap/>
            <w:vAlign w:val="bottom"/>
          </w:tcPr>
          <w:p w:rsidR="005352AE" w:rsidRPr="00B250E1" w:rsidRDefault="00561F52" w:rsidP="00BD384D">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4,330</w:t>
            </w:r>
          </w:p>
        </w:tc>
        <w:tc>
          <w:tcPr>
            <w:tcW w:w="851" w:type="dxa"/>
            <w:tcBorders>
              <w:top w:val="nil"/>
              <w:left w:val="nil"/>
              <w:bottom w:val="single" w:sz="4" w:space="0" w:color="auto"/>
              <w:right w:val="single" w:sz="4" w:space="0" w:color="auto"/>
            </w:tcBorders>
            <w:shd w:val="clear" w:color="000000" w:fill="FFFFFF"/>
            <w:noWrap/>
            <w:vAlign w:val="bottom"/>
          </w:tcPr>
          <w:p w:rsidR="005352AE" w:rsidRPr="00B250E1" w:rsidRDefault="00561F52" w:rsidP="00BD384D">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41,439</w:t>
            </w:r>
          </w:p>
        </w:tc>
        <w:tc>
          <w:tcPr>
            <w:tcW w:w="850" w:type="dxa"/>
            <w:tcBorders>
              <w:top w:val="nil"/>
              <w:left w:val="nil"/>
              <w:bottom w:val="single" w:sz="4" w:space="0" w:color="auto"/>
              <w:right w:val="single" w:sz="4" w:space="0" w:color="auto"/>
            </w:tcBorders>
            <w:shd w:val="clear" w:color="000000" w:fill="FFFFFF"/>
            <w:noWrap/>
            <w:vAlign w:val="bottom"/>
          </w:tcPr>
          <w:p w:rsidR="005352AE" w:rsidRPr="00B250E1" w:rsidRDefault="00561F52" w:rsidP="00BD384D">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38,623</w:t>
            </w:r>
          </w:p>
        </w:tc>
        <w:tc>
          <w:tcPr>
            <w:tcW w:w="957" w:type="dxa"/>
            <w:tcBorders>
              <w:top w:val="nil"/>
              <w:left w:val="nil"/>
              <w:bottom w:val="single" w:sz="4" w:space="0" w:color="auto"/>
              <w:right w:val="single" w:sz="4" w:space="0" w:color="auto"/>
            </w:tcBorders>
            <w:shd w:val="clear" w:color="000000" w:fill="FFFFFF"/>
            <w:noWrap/>
            <w:vAlign w:val="bottom"/>
          </w:tcPr>
          <w:p w:rsidR="005352AE" w:rsidRPr="00B250E1" w:rsidRDefault="00561F52" w:rsidP="00BD384D">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31,044</w:t>
            </w:r>
          </w:p>
        </w:tc>
        <w:tc>
          <w:tcPr>
            <w:tcW w:w="721" w:type="dxa"/>
            <w:vMerge w:val="restart"/>
            <w:tcBorders>
              <w:top w:val="nil"/>
              <w:left w:val="single" w:sz="4" w:space="0" w:color="auto"/>
              <w:bottom w:val="single" w:sz="4" w:space="0" w:color="000000"/>
              <w:right w:val="single" w:sz="4" w:space="0" w:color="auto"/>
            </w:tcBorders>
            <w:shd w:val="clear" w:color="000000" w:fill="FFFFFF"/>
            <w:noWrap/>
            <w:vAlign w:val="bottom"/>
          </w:tcPr>
          <w:p w:rsidR="005352AE" w:rsidRPr="00B250E1" w:rsidRDefault="00561F52" w:rsidP="00BD384D">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-6,065</w:t>
            </w:r>
          </w:p>
        </w:tc>
      </w:tr>
      <w:tr w:rsidR="005352AE" w:rsidRPr="00B250E1" w:rsidTr="00A777B5">
        <w:trPr>
          <w:trHeight w:val="240"/>
          <w:jc w:val="center"/>
        </w:trPr>
        <w:tc>
          <w:tcPr>
            <w:tcW w:w="268" w:type="dxa"/>
            <w:tcBorders>
              <w:top w:val="nil"/>
              <w:left w:val="nil"/>
              <w:bottom w:val="nil"/>
              <w:right w:val="nil"/>
            </w:tcBorders>
            <w:shd w:val="clear" w:color="auto" w:fill="auto"/>
          </w:tcPr>
          <w:p w:rsidR="005352AE" w:rsidRPr="00B250E1" w:rsidRDefault="005352AE" w:rsidP="005352AE">
            <w:pPr>
              <w:spacing w:before="0" w:after="0" w:line="276" w:lineRule="auto"/>
              <w:rPr>
                <w:rFonts w:ascii="Futura Medium" w:hAnsi="Futura Medium" w:cs="Futura"/>
                <w:sz w:val="12"/>
                <w:szCs w:val="12"/>
              </w:rPr>
            </w:pPr>
          </w:p>
        </w:tc>
        <w:tc>
          <w:tcPr>
            <w:tcW w:w="631" w:type="dxa"/>
            <w:tcBorders>
              <w:top w:val="nil"/>
              <w:left w:val="nil"/>
              <w:bottom w:val="nil"/>
              <w:right w:val="nil"/>
            </w:tcBorders>
            <w:shd w:val="clear" w:color="auto" w:fill="auto"/>
          </w:tcPr>
          <w:p w:rsidR="005352AE" w:rsidRPr="00B250E1" w:rsidRDefault="005352AE" w:rsidP="005352AE">
            <w:pPr>
              <w:spacing w:before="0" w:after="0" w:line="276" w:lineRule="auto"/>
              <w:rPr>
                <w:rFonts w:ascii="Futura Medium" w:hAnsi="Futura Medium" w:cs="Futura"/>
                <w:sz w:val="12"/>
                <w:szCs w:val="12"/>
              </w:rPr>
            </w:pPr>
          </w:p>
        </w:tc>
        <w:tc>
          <w:tcPr>
            <w:tcW w:w="2519" w:type="dxa"/>
            <w:tcBorders>
              <w:top w:val="nil"/>
              <w:left w:val="nil"/>
              <w:bottom w:val="nil"/>
              <w:right w:val="nil"/>
            </w:tcBorders>
            <w:shd w:val="clear" w:color="auto" w:fill="auto"/>
          </w:tcPr>
          <w:p w:rsidR="005352AE" w:rsidRPr="00B250E1" w:rsidRDefault="005352AE" w:rsidP="005352AE">
            <w:pPr>
              <w:spacing w:before="0" w:after="0" w:line="276" w:lineRule="auto"/>
              <w:rPr>
                <w:rFonts w:ascii="Futura Medium" w:hAnsi="Futura Medium" w:cs="Futura"/>
                <w:sz w:val="12"/>
                <w:szCs w:val="12"/>
              </w:rPr>
            </w:pPr>
          </w:p>
        </w:tc>
        <w:tc>
          <w:tcPr>
            <w:tcW w:w="992" w:type="dxa"/>
            <w:tcBorders>
              <w:top w:val="nil"/>
              <w:left w:val="nil"/>
              <w:bottom w:val="nil"/>
              <w:right w:val="nil"/>
            </w:tcBorders>
            <w:shd w:val="clear" w:color="auto" w:fill="auto"/>
          </w:tcPr>
          <w:p w:rsidR="005352AE" w:rsidRPr="00B250E1" w:rsidRDefault="005352AE" w:rsidP="005352AE">
            <w:pPr>
              <w:spacing w:before="0" w:after="0" w:line="276" w:lineRule="auto"/>
              <w:rPr>
                <w:rFonts w:ascii="Futura Medium" w:hAnsi="Futura Medium" w:cs="Futura"/>
                <w:sz w:val="12"/>
                <w:szCs w:val="12"/>
              </w:rPr>
            </w:pPr>
          </w:p>
        </w:tc>
        <w:tc>
          <w:tcPr>
            <w:tcW w:w="1134" w:type="dxa"/>
            <w:tcBorders>
              <w:top w:val="nil"/>
              <w:left w:val="nil"/>
              <w:bottom w:val="nil"/>
              <w:right w:val="nil"/>
            </w:tcBorders>
            <w:shd w:val="clear" w:color="auto" w:fill="auto"/>
          </w:tcPr>
          <w:p w:rsidR="005352AE" w:rsidRPr="00B250E1" w:rsidRDefault="005352AE" w:rsidP="005352AE">
            <w:pPr>
              <w:spacing w:before="0" w:after="0" w:line="276" w:lineRule="auto"/>
              <w:rPr>
                <w:rFonts w:ascii="Futura Medium" w:hAnsi="Futura Medium" w:cs="Futura"/>
                <w:sz w:val="12"/>
                <w:szCs w:val="12"/>
              </w:rPr>
            </w:pPr>
          </w:p>
        </w:tc>
        <w:tc>
          <w:tcPr>
            <w:tcW w:w="851" w:type="dxa"/>
            <w:tcBorders>
              <w:top w:val="nil"/>
              <w:left w:val="nil"/>
              <w:bottom w:val="nil"/>
              <w:right w:val="nil"/>
            </w:tcBorders>
            <w:shd w:val="clear" w:color="auto" w:fill="auto"/>
          </w:tcPr>
          <w:p w:rsidR="005352AE" w:rsidRPr="00B250E1" w:rsidRDefault="005352AE" w:rsidP="005352AE">
            <w:pPr>
              <w:spacing w:before="0" w:after="0" w:line="276" w:lineRule="auto"/>
              <w:rPr>
                <w:rFonts w:ascii="Futura Medium" w:hAnsi="Futura Medium" w:cs="Futura"/>
                <w:sz w:val="12"/>
                <w:szCs w:val="12"/>
              </w:rPr>
            </w:pPr>
          </w:p>
        </w:tc>
        <w:tc>
          <w:tcPr>
            <w:tcW w:w="1807"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Ingresos excedentes</w:t>
            </w:r>
          </w:p>
        </w:tc>
        <w:tc>
          <w:tcPr>
            <w:tcW w:w="721" w:type="dxa"/>
            <w:vMerge/>
            <w:tcBorders>
              <w:top w:val="nil"/>
              <w:left w:val="single" w:sz="4" w:space="0" w:color="auto"/>
              <w:bottom w:val="single" w:sz="4" w:space="0" w:color="000000"/>
              <w:right w:val="single" w:sz="4" w:space="0" w:color="auto"/>
            </w:tcBorders>
            <w:vAlign w:val="center"/>
            <w:hideMark/>
          </w:tcPr>
          <w:p w:rsidR="005352AE" w:rsidRPr="00B250E1" w:rsidRDefault="005352AE" w:rsidP="005352AE">
            <w:pPr>
              <w:spacing w:before="0" w:after="0" w:line="276" w:lineRule="auto"/>
              <w:rPr>
                <w:rFonts w:ascii="Futura Medium" w:hAnsi="Futura Medium" w:cs="Futura"/>
                <w:b/>
                <w:bCs/>
                <w:color w:val="000000"/>
                <w:sz w:val="12"/>
                <w:szCs w:val="12"/>
              </w:rPr>
            </w:pPr>
          </w:p>
        </w:tc>
      </w:tr>
      <w:tr w:rsidR="005352AE" w:rsidRPr="00B250E1" w:rsidTr="00A777B5">
        <w:trPr>
          <w:trHeight w:val="240"/>
          <w:jc w:val="center"/>
        </w:trPr>
        <w:tc>
          <w:tcPr>
            <w:tcW w:w="3418" w:type="dxa"/>
            <w:gridSpan w:val="3"/>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Estado Analítico de Ingresos</w:t>
            </w:r>
            <w:r w:rsidRPr="00B250E1">
              <w:rPr>
                <w:rFonts w:ascii="Futura Medium" w:hAnsi="Futura Medium" w:cs="Futura"/>
                <w:b/>
                <w:bCs/>
                <w:sz w:val="12"/>
                <w:szCs w:val="12"/>
              </w:rPr>
              <w:br/>
              <w:t>Por Fuente de Financiamiento</w:t>
            </w:r>
          </w:p>
        </w:tc>
        <w:tc>
          <w:tcPr>
            <w:tcW w:w="4784" w:type="dxa"/>
            <w:gridSpan w:val="5"/>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Ingreso</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Diferencia</w:t>
            </w:r>
          </w:p>
        </w:tc>
      </w:tr>
      <w:tr w:rsidR="005352AE" w:rsidRPr="00B250E1" w:rsidTr="00A777B5">
        <w:trPr>
          <w:trHeight w:val="45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352AE" w:rsidRPr="00B250E1" w:rsidRDefault="005352AE" w:rsidP="005352AE">
            <w:pPr>
              <w:spacing w:before="0" w:after="0" w:line="276" w:lineRule="auto"/>
              <w:rPr>
                <w:rFonts w:ascii="Futura Medium" w:hAnsi="Futura Medium" w:cs="Futura"/>
                <w:b/>
                <w:bCs/>
                <w:sz w:val="12"/>
                <w:szCs w:val="12"/>
              </w:rPr>
            </w:pP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Estimado</w:t>
            </w:r>
          </w:p>
        </w:tc>
        <w:tc>
          <w:tcPr>
            <w:tcW w:w="1134" w:type="dxa"/>
            <w:tcBorders>
              <w:top w:val="nil"/>
              <w:left w:val="nil"/>
              <w:bottom w:val="single" w:sz="4" w:space="0" w:color="auto"/>
              <w:right w:val="single" w:sz="4" w:space="0" w:color="auto"/>
            </w:tcBorders>
            <w:shd w:val="clear" w:color="auto" w:fill="BFBFBF" w:themeFill="background1" w:themeFillShade="BF"/>
            <w:vAlign w:val="bottom"/>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Ampliaciones y Reducciones</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Modificado</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Devengado</w:t>
            </w:r>
          </w:p>
        </w:tc>
        <w:tc>
          <w:tcPr>
            <w:tcW w:w="957"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Recaudado</w:t>
            </w:r>
          </w:p>
        </w:tc>
        <w:tc>
          <w:tcPr>
            <w:tcW w:w="721"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352AE" w:rsidRPr="00B250E1" w:rsidRDefault="005352AE" w:rsidP="005352AE">
            <w:pPr>
              <w:spacing w:before="0" w:after="0" w:line="276" w:lineRule="auto"/>
              <w:rPr>
                <w:rFonts w:ascii="Futura Medium" w:hAnsi="Futura Medium" w:cs="Futura"/>
                <w:b/>
                <w:bCs/>
                <w:sz w:val="12"/>
                <w:szCs w:val="12"/>
              </w:rPr>
            </w:pPr>
          </w:p>
        </w:tc>
      </w:tr>
      <w:tr w:rsidR="005352AE" w:rsidRPr="00B250E1" w:rsidTr="00A777B5">
        <w:trPr>
          <w:trHeight w:val="240"/>
          <w:jc w:val="center"/>
        </w:trPr>
        <w:tc>
          <w:tcPr>
            <w:tcW w:w="3418" w:type="dxa"/>
            <w:gridSpan w:val="3"/>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352AE" w:rsidRPr="00B250E1" w:rsidRDefault="005352AE" w:rsidP="005352AE">
            <w:pPr>
              <w:spacing w:before="0" w:after="0" w:line="276" w:lineRule="auto"/>
              <w:rPr>
                <w:rFonts w:ascii="Futura Medium" w:hAnsi="Futura Medium" w:cs="Futura"/>
                <w:b/>
                <w:bCs/>
                <w:sz w:val="12"/>
                <w:szCs w:val="12"/>
              </w:rPr>
            </w:pP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(1)</w:t>
            </w: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(2)</w:t>
            </w:r>
          </w:p>
        </w:tc>
        <w:tc>
          <w:tcPr>
            <w:tcW w:w="851"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(3= 1 + 2)</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(4)</w:t>
            </w:r>
          </w:p>
        </w:tc>
        <w:tc>
          <w:tcPr>
            <w:tcW w:w="957"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(5)</w:t>
            </w:r>
          </w:p>
        </w:tc>
        <w:tc>
          <w:tcPr>
            <w:tcW w:w="721" w:type="dxa"/>
            <w:tcBorders>
              <w:top w:val="nil"/>
              <w:left w:val="nil"/>
              <w:bottom w:val="single" w:sz="4" w:space="0" w:color="auto"/>
              <w:right w:val="single" w:sz="4" w:space="0" w:color="auto"/>
            </w:tcBorders>
            <w:shd w:val="clear" w:color="auto" w:fill="BFBFBF" w:themeFill="background1" w:themeFillShade="BF"/>
            <w:noWrap/>
            <w:vAlign w:val="center"/>
            <w:hideMark/>
          </w:tcPr>
          <w:p w:rsidR="005352AE" w:rsidRPr="00B250E1" w:rsidRDefault="005352AE"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(7= 5 - 1 )</w:t>
            </w:r>
          </w:p>
        </w:tc>
      </w:tr>
      <w:tr w:rsidR="005352AE" w:rsidRPr="00B250E1" w:rsidTr="00A777B5">
        <w:trPr>
          <w:trHeight w:val="240"/>
          <w:jc w:val="center"/>
        </w:trPr>
        <w:tc>
          <w:tcPr>
            <w:tcW w:w="3418" w:type="dxa"/>
            <w:gridSpan w:val="3"/>
            <w:tcBorders>
              <w:top w:val="nil"/>
              <w:left w:val="single" w:sz="4" w:space="0" w:color="auto"/>
              <w:bottom w:val="nil"/>
              <w:right w:val="single" w:sz="4" w:space="0" w:color="auto"/>
            </w:tcBorders>
            <w:shd w:val="clear" w:color="000000" w:fill="FFFFFF"/>
            <w:noWrap/>
            <w:vAlign w:val="bottom"/>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b/>
                <w:bCs/>
                <w:color w:val="000000"/>
                <w:sz w:val="12"/>
                <w:szCs w:val="12"/>
              </w:rPr>
              <w:t>Ingresos del Gobierno</w:t>
            </w:r>
          </w:p>
        </w:tc>
        <w:tc>
          <w:tcPr>
            <w:tcW w:w="992" w:type="dxa"/>
            <w:tcBorders>
              <w:top w:val="nil"/>
              <w:left w:val="nil"/>
              <w:bottom w:val="nil"/>
              <w:right w:val="single" w:sz="4" w:space="0" w:color="auto"/>
            </w:tcBorders>
            <w:shd w:val="clear" w:color="000000" w:fill="FFFFFF"/>
            <w:noWrap/>
            <w:vAlign w:val="bottom"/>
          </w:tcPr>
          <w:p w:rsidR="005352AE" w:rsidRPr="00B250E1" w:rsidRDefault="005352AE" w:rsidP="008521F1">
            <w:pPr>
              <w:spacing w:before="0" w:after="0" w:line="276" w:lineRule="auto"/>
              <w:jc w:val="right"/>
              <w:rPr>
                <w:rFonts w:ascii="Futura Medium" w:hAnsi="Futura Medium" w:cs="Futura"/>
                <w:color w:val="000000"/>
                <w:sz w:val="12"/>
                <w:szCs w:val="12"/>
              </w:rPr>
            </w:pPr>
          </w:p>
        </w:tc>
        <w:tc>
          <w:tcPr>
            <w:tcW w:w="1134" w:type="dxa"/>
            <w:tcBorders>
              <w:top w:val="nil"/>
              <w:left w:val="nil"/>
              <w:bottom w:val="nil"/>
              <w:right w:val="single" w:sz="4" w:space="0" w:color="auto"/>
            </w:tcBorders>
            <w:shd w:val="clear" w:color="000000" w:fill="FFFFFF"/>
            <w:noWrap/>
            <w:vAlign w:val="bottom"/>
          </w:tcPr>
          <w:p w:rsidR="005352AE" w:rsidRPr="00B250E1" w:rsidRDefault="005352AE" w:rsidP="008521F1">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noWrap/>
            <w:vAlign w:val="bottom"/>
          </w:tcPr>
          <w:p w:rsidR="005352AE" w:rsidRPr="00B250E1" w:rsidRDefault="005352AE" w:rsidP="008521F1">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noWrap/>
            <w:vAlign w:val="bottom"/>
          </w:tcPr>
          <w:p w:rsidR="005352AE" w:rsidRPr="00B250E1" w:rsidRDefault="005352AE" w:rsidP="008521F1">
            <w:pPr>
              <w:spacing w:before="0" w:after="0" w:line="276" w:lineRule="auto"/>
              <w:jc w:val="right"/>
              <w:rPr>
                <w:rFonts w:ascii="Futura Medium" w:hAnsi="Futura Medium" w:cs="Futura"/>
                <w:color w:val="000000"/>
                <w:sz w:val="12"/>
                <w:szCs w:val="12"/>
              </w:rPr>
            </w:pPr>
          </w:p>
        </w:tc>
        <w:tc>
          <w:tcPr>
            <w:tcW w:w="957" w:type="dxa"/>
            <w:tcBorders>
              <w:top w:val="nil"/>
              <w:left w:val="nil"/>
              <w:bottom w:val="nil"/>
              <w:right w:val="single" w:sz="4" w:space="0" w:color="auto"/>
            </w:tcBorders>
            <w:shd w:val="clear" w:color="000000" w:fill="FFFFFF"/>
            <w:noWrap/>
            <w:vAlign w:val="bottom"/>
          </w:tcPr>
          <w:p w:rsidR="005352AE" w:rsidRPr="00B250E1" w:rsidRDefault="005352AE" w:rsidP="008521F1">
            <w:pPr>
              <w:spacing w:before="0" w:after="0" w:line="276" w:lineRule="auto"/>
              <w:jc w:val="right"/>
              <w:rPr>
                <w:rFonts w:ascii="Futura Medium" w:hAnsi="Futura Medium" w:cs="Futura"/>
                <w:color w:val="000000"/>
                <w:sz w:val="12"/>
                <w:szCs w:val="12"/>
              </w:rPr>
            </w:pPr>
          </w:p>
        </w:tc>
        <w:tc>
          <w:tcPr>
            <w:tcW w:w="721" w:type="dxa"/>
            <w:tcBorders>
              <w:top w:val="nil"/>
              <w:left w:val="nil"/>
              <w:bottom w:val="nil"/>
              <w:right w:val="single" w:sz="4" w:space="0" w:color="auto"/>
            </w:tcBorders>
            <w:shd w:val="clear" w:color="000000" w:fill="FFFFFF"/>
            <w:noWrap/>
            <w:vAlign w:val="bottom"/>
          </w:tcPr>
          <w:p w:rsidR="005352AE" w:rsidRPr="00B250E1" w:rsidRDefault="005352AE" w:rsidP="008521F1">
            <w:pPr>
              <w:spacing w:before="0" w:after="0" w:line="276" w:lineRule="auto"/>
              <w:jc w:val="right"/>
              <w:rPr>
                <w:rFonts w:ascii="Futura Medium" w:hAnsi="Futura Medium" w:cs="Futura"/>
                <w:color w:val="000000"/>
                <w:sz w:val="12"/>
                <w:szCs w:val="12"/>
              </w:rPr>
            </w:pP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Impuestos</w:t>
            </w:r>
          </w:p>
        </w:tc>
        <w:tc>
          <w:tcPr>
            <w:tcW w:w="992" w:type="dxa"/>
            <w:tcBorders>
              <w:top w:val="nil"/>
              <w:left w:val="nil"/>
              <w:bottom w:val="nil"/>
              <w:right w:val="single" w:sz="4" w:space="0" w:color="auto"/>
            </w:tcBorders>
            <w:shd w:val="clear" w:color="000000" w:fill="FFFFFF"/>
            <w:vAlign w:val="center"/>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Contribuciones de Mejoras</w:t>
            </w:r>
          </w:p>
        </w:tc>
        <w:tc>
          <w:tcPr>
            <w:tcW w:w="992" w:type="dxa"/>
            <w:tcBorders>
              <w:top w:val="nil"/>
              <w:left w:val="nil"/>
              <w:bottom w:val="nil"/>
              <w:right w:val="single" w:sz="4" w:space="0" w:color="auto"/>
            </w:tcBorders>
            <w:shd w:val="clear" w:color="000000" w:fill="FFFFFF"/>
            <w:vAlign w:val="center"/>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Derechos</w:t>
            </w:r>
          </w:p>
        </w:tc>
        <w:tc>
          <w:tcPr>
            <w:tcW w:w="992" w:type="dxa"/>
            <w:tcBorders>
              <w:top w:val="nil"/>
              <w:left w:val="nil"/>
              <w:bottom w:val="nil"/>
              <w:right w:val="single" w:sz="4" w:space="0" w:color="auto"/>
            </w:tcBorders>
            <w:shd w:val="clear" w:color="000000" w:fill="FFFFFF"/>
            <w:vAlign w:val="center"/>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Productos</w:t>
            </w:r>
          </w:p>
        </w:tc>
        <w:tc>
          <w:tcPr>
            <w:tcW w:w="992" w:type="dxa"/>
            <w:tcBorders>
              <w:top w:val="nil"/>
              <w:left w:val="nil"/>
              <w:bottom w:val="nil"/>
              <w:right w:val="single" w:sz="4" w:space="0" w:color="auto"/>
            </w:tcBorders>
            <w:shd w:val="clear" w:color="000000" w:fill="FFFFFF"/>
            <w:vAlign w:val="center"/>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auto"/>
            </w:tcBorders>
            <w:shd w:val="clear" w:color="auto" w:fill="auto"/>
            <w:noWrap/>
            <w:vAlign w:val="center"/>
            <w:hideMark/>
          </w:tcPr>
          <w:p w:rsidR="005352AE" w:rsidRPr="00B250E1" w:rsidRDefault="005352AE" w:rsidP="005352AE">
            <w:pPr>
              <w:tabs>
                <w:tab w:val="left" w:pos="244"/>
              </w:tabs>
              <w:spacing w:before="0" w:after="0" w:line="276" w:lineRule="auto"/>
              <w:ind w:left="244" w:hanging="244"/>
              <w:rPr>
                <w:rFonts w:ascii="Futura Medium" w:hAnsi="Futura Medium" w:cs="Futura"/>
                <w:color w:val="000000"/>
                <w:sz w:val="12"/>
                <w:szCs w:val="12"/>
              </w:rPr>
            </w:pPr>
            <w:r w:rsidRPr="00B250E1">
              <w:rPr>
                <w:rFonts w:ascii="Futura Medium" w:hAnsi="Futura Medium" w:cs="Futura"/>
                <w:color w:val="000000"/>
                <w:sz w:val="12"/>
                <w:szCs w:val="12"/>
              </w:rPr>
              <w:tab/>
              <w:t>Corriente</w:t>
            </w:r>
          </w:p>
        </w:tc>
        <w:tc>
          <w:tcPr>
            <w:tcW w:w="992" w:type="dxa"/>
            <w:tcBorders>
              <w:top w:val="nil"/>
              <w:left w:val="nil"/>
              <w:bottom w:val="nil"/>
              <w:right w:val="single" w:sz="4" w:space="0" w:color="auto"/>
            </w:tcBorders>
            <w:shd w:val="clear" w:color="000000" w:fill="FFFFFF"/>
            <w:vAlign w:val="center"/>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auto"/>
            </w:tcBorders>
            <w:shd w:val="clear" w:color="auto" w:fill="auto"/>
            <w:noWrap/>
            <w:vAlign w:val="center"/>
            <w:hideMark/>
          </w:tcPr>
          <w:p w:rsidR="005352AE" w:rsidRPr="00B250E1" w:rsidRDefault="005352AE" w:rsidP="005352AE">
            <w:pPr>
              <w:tabs>
                <w:tab w:val="left" w:pos="244"/>
              </w:tabs>
              <w:spacing w:before="0" w:after="0" w:line="276" w:lineRule="auto"/>
              <w:ind w:left="244" w:hanging="244"/>
              <w:rPr>
                <w:rFonts w:ascii="Futura Medium" w:hAnsi="Futura Medium" w:cs="Futura"/>
                <w:color w:val="000000"/>
                <w:sz w:val="12"/>
                <w:szCs w:val="12"/>
              </w:rPr>
            </w:pPr>
            <w:r w:rsidRPr="00B250E1">
              <w:rPr>
                <w:rFonts w:ascii="Futura Medium" w:hAnsi="Futura Medium" w:cs="Futura"/>
                <w:color w:val="000000"/>
                <w:sz w:val="12"/>
                <w:szCs w:val="12"/>
              </w:rPr>
              <w:tab/>
              <w:t>Capital</w:t>
            </w:r>
          </w:p>
        </w:tc>
        <w:tc>
          <w:tcPr>
            <w:tcW w:w="992" w:type="dxa"/>
            <w:tcBorders>
              <w:top w:val="nil"/>
              <w:left w:val="nil"/>
              <w:bottom w:val="nil"/>
              <w:right w:val="single" w:sz="4" w:space="0" w:color="auto"/>
            </w:tcBorders>
            <w:shd w:val="clear" w:color="000000" w:fill="FFFFFF"/>
            <w:vAlign w:val="center"/>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352AE" w:rsidRPr="00B250E1" w:rsidRDefault="005352AE"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Aprovechamientos</w:t>
            </w:r>
          </w:p>
        </w:tc>
        <w:tc>
          <w:tcPr>
            <w:tcW w:w="992" w:type="dxa"/>
            <w:tcBorders>
              <w:top w:val="nil"/>
              <w:left w:val="nil"/>
              <w:bottom w:val="nil"/>
              <w:right w:val="single" w:sz="4" w:space="0" w:color="auto"/>
            </w:tcBorders>
            <w:shd w:val="clear" w:color="000000" w:fill="FFFFFF"/>
            <w:vAlign w:val="center"/>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auto"/>
            </w:tcBorders>
            <w:shd w:val="clear" w:color="auto" w:fill="auto"/>
            <w:noWrap/>
            <w:vAlign w:val="center"/>
            <w:hideMark/>
          </w:tcPr>
          <w:p w:rsidR="005352AE" w:rsidRPr="00B250E1" w:rsidRDefault="005352AE" w:rsidP="005352AE">
            <w:pPr>
              <w:tabs>
                <w:tab w:val="left" w:pos="244"/>
              </w:tabs>
              <w:spacing w:before="0" w:after="0" w:line="276" w:lineRule="auto"/>
              <w:ind w:left="244" w:hanging="244"/>
              <w:rPr>
                <w:rFonts w:ascii="Futura Medium" w:hAnsi="Futura Medium" w:cs="Futura"/>
                <w:color w:val="000000"/>
                <w:sz w:val="12"/>
                <w:szCs w:val="12"/>
              </w:rPr>
            </w:pPr>
            <w:r w:rsidRPr="00B250E1">
              <w:rPr>
                <w:rFonts w:ascii="Futura Medium" w:hAnsi="Futura Medium" w:cs="Futura"/>
                <w:color w:val="000000"/>
                <w:sz w:val="12"/>
                <w:szCs w:val="12"/>
              </w:rPr>
              <w:tab/>
              <w:t>Corriente</w:t>
            </w:r>
          </w:p>
        </w:tc>
        <w:tc>
          <w:tcPr>
            <w:tcW w:w="992" w:type="dxa"/>
            <w:tcBorders>
              <w:top w:val="nil"/>
              <w:left w:val="nil"/>
              <w:bottom w:val="nil"/>
              <w:right w:val="single" w:sz="4" w:space="0" w:color="auto"/>
            </w:tcBorders>
            <w:shd w:val="clear" w:color="000000" w:fill="FFFFFF"/>
            <w:vAlign w:val="center"/>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352AE"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352AE" w:rsidRPr="00B250E1" w:rsidRDefault="005352AE"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auto"/>
            </w:tcBorders>
            <w:shd w:val="clear" w:color="auto" w:fill="auto"/>
            <w:noWrap/>
            <w:vAlign w:val="center"/>
            <w:hideMark/>
          </w:tcPr>
          <w:p w:rsidR="005352AE" w:rsidRPr="00B250E1" w:rsidRDefault="005352AE" w:rsidP="005352AE">
            <w:pPr>
              <w:tabs>
                <w:tab w:val="left" w:pos="244"/>
              </w:tabs>
              <w:spacing w:before="0" w:after="0" w:line="276" w:lineRule="auto"/>
              <w:ind w:left="244" w:hanging="244"/>
              <w:rPr>
                <w:rFonts w:ascii="Futura Medium" w:hAnsi="Futura Medium" w:cs="Futura"/>
                <w:color w:val="000000"/>
                <w:sz w:val="12"/>
                <w:szCs w:val="12"/>
              </w:rPr>
            </w:pPr>
            <w:r w:rsidRPr="00B250E1">
              <w:rPr>
                <w:rFonts w:ascii="Futura Medium" w:hAnsi="Futura Medium" w:cs="Futura"/>
                <w:color w:val="000000"/>
                <w:sz w:val="12"/>
                <w:szCs w:val="12"/>
              </w:rPr>
              <w:tab/>
              <w:t>Capital</w:t>
            </w:r>
          </w:p>
        </w:tc>
        <w:tc>
          <w:tcPr>
            <w:tcW w:w="992" w:type="dxa"/>
            <w:tcBorders>
              <w:top w:val="nil"/>
              <w:left w:val="nil"/>
              <w:bottom w:val="nil"/>
              <w:right w:val="single" w:sz="4" w:space="0" w:color="auto"/>
            </w:tcBorders>
            <w:shd w:val="clear" w:color="000000" w:fill="FFFFFF"/>
            <w:vAlign w:val="center"/>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352AE"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61F52"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61F52" w:rsidRPr="00B250E1" w:rsidRDefault="00561F52"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61F52" w:rsidRPr="00B250E1" w:rsidRDefault="00561F52"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Participaciones y Aportaciones</w:t>
            </w:r>
          </w:p>
        </w:tc>
        <w:tc>
          <w:tcPr>
            <w:tcW w:w="992" w:type="dxa"/>
            <w:tcBorders>
              <w:top w:val="nil"/>
              <w:left w:val="nil"/>
              <w:bottom w:val="nil"/>
              <w:right w:val="single" w:sz="4" w:space="0" w:color="auto"/>
            </w:tcBorders>
            <w:shd w:val="clear" w:color="000000" w:fill="FFFFFF"/>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c>
          <w:tcPr>
            <w:tcW w:w="851"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c>
          <w:tcPr>
            <w:tcW w:w="850"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c>
          <w:tcPr>
            <w:tcW w:w="957"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c>
          <w:tcPr>
            <w:tcW w:w="721"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1,838</w:t>
            </w:r>
          </w:p>
        </w:tc>
      </w:tr>
      <w:tr w:rsidR="00561F52"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61F52" w:rsidRPr="00B250E1" w:rsidRDefault="00561F52"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61F52" w:rsidRPr="00B250E1" w:rsidRDefault="00561F52"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Transferencias, Asignaciones, Subsidios y Otras Ayudas</w:t>
            </w:r>
          </w:p>
        </w:tc>
        <w:tc>
          <w:tcPr>
            <w:tcW w:w="992" w:type="dxa"/>
            <w:tcBorders>
              <w:top w:val="nil"/>
              <w:left w:val="nil"/>
              <w:bottom w:val="nil"/>
              <w:right w:val="single" w:sz="4" w:space="0" w:color="auto"/>
            </w:tcBorders>
            <w:shd w:val="clear" w:color="000000" w:fill="FFFFFF"/>
            <w:vAlign w:val="center"/>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61F52"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61F52" w:rsidRPr="00B250E1" w:rsidRDefault="00561F52"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auto"/>
            </w:tcBorders>
            <w:shd w:val="clear" w:color="auto" w:fill="auto"/>
            <w:noWrap/>
            <w:vAlign w:val="bottom"/>
          </w:tcPr>
          <w:p w:rsidR="00561F52" w:rsidRPr="00B250E1" w:rsidRDefault="00561F52" w:rsidP="005352AE">
            <w:pPr>
              <w:spacing w:before="0" w:after="0" w:line="276" w:lineRule="auto"/>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1134"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957"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721"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r>
      <w:tr w:rsidR="00561F52"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noWrap/>
            <w:vAlign w:val="bottom"/>
            <w:hideMark/>
          </w:tcPr>
          <w:p w:rsidR="00561F52" w:rsidRPr="00B250E1" w:rsidRDefault="00561F52" w:rsidP="005352AE">
            <w:pPr>
              <w:spacing w:before="0" w:after="0" w:line="276" w:lineRule="auto"/>
              <w:rPr>
                <w:rFonts w:ascii="Futura Medium" w:hAnsi="Futura Medium" w:cs="Futura"/>
                <w:b/>
                <w:bCs/>
                <w:color w:val="000000"/>
                <w:sz w:val="12"/>
                <w:szCs w:val="12"/>
              </w:rPr>
            </w:pPr>
            <w:r w:rsidRPr="00B250E1">
              <w:rPr>
                <w:rFonts w:ascii="Futura Medium" w:hAnsi="Futura Medium" w:cs="Futura"/>
                <w:b/>
                <w:bCs/>
                <w:color w:val="000000"/>
                <w:sz w:val="12"/>
                <w:szCs w:val="12"/>
              </w:rPr>
              <w:t>Ingresos de Organismos y Empresas</w:t>
            </w:r>
          </w:p>
        </w:tc>
        <w:tc>
          <w:tcPr>
            <w:tcW w:w="992" w:type="dxa"/>
            <w:tcBorders>
              <w:top w:val="nil"/>
              <w:left w:val="nil"/>
              <w:bottom w:val="nil"/>
              <w:right w:val="single" w:sz="4" w:space="0" w:color="auto"/>
            </w:tcBorders>
            <w:shd w:val="clear" w:color="000000" w:fill="FFFFFF"/>
            <w:vAlign w:val="center"/>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1134"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957"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721"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r>
      <w:tr w:rsidR="00561F52" w:rsidRPr="00B250E1" w:rsidTr="00A777B5">
        <w:trPr>
          <w:trHeight w:val="70"/>
          <w:jc w:val="center"/>
        </w:trPr>
        <w:tc>
          <w:tcPr>
            <w:tcW w:w="268" w:type="dxa"/>
            <w:tcBorders>
              <w:top w:val="nil"/>
              <w:left w:val="single" w:sz="4" w:space="0" w:color="auto"/>
              <w:bottom w:val="nil"/>
              <w:right w:val="nil"/>
            </w:tcBorders>
            <w:shd w:val="clear" w:color="000000" w:fill="FFFFFF"/>
            <w:noWrap/>
            <w:vAlign w:val="bottom"/>
          </w:tcPr>
          <w:p w:rsidR="00561F52" w:rsidRPr="00B250E1" w:rsidRDefault="00561F52" w:rsidP="005352AE">
            <w:pPr>
              <w:spacing w:before="0" w:after="0" w:line="276" w:lineRule="auto"/>
              <w:rPr>
                <w:rFonts w:ascii="Futura Medium" w:hAnsi="Futura Medium" w:cs="Futura"/>
                <w:b/>
                <w:bCs/>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61F52" w:rsidRPr="00B250E1" w:rsidRDefault="00561F52"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Cuotas y Aportaciones de Seguridad Social</w:t>
            </w:r>
          </w:p>
        </w:tc>
        <w:tc>
          <w:tcPr>
            <w:tcW w:w="992" w:type="dxa"/>
            <w:tcBorders>
              <w:top w:val="nil"/>
              <w:left w:val="nil"/>
              <w:bottom w:val="nil"/>
              <w:right w:val="single" w:sz="4" w:space="0" w:color="auto"/>
            </w:tcBorders>
            <w:shd w:val="clear" w:color="000000" w:fill="FFFFFF"/>
            <w:vAlign w:val="center"/>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61F52" w:rsidRPr="00B250E1" w:rsidRDefault="008521F1"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61F52"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61F52" w:rsidRPr="00B250E1" w:rsidRDefault="00561F52"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61F52" w:rsidRPr="00B250E1" w:rsidRDefault="00561F52"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Ingresos por Ventas de Bienes y Servicios</w:t>
            </w:r>
          </w:p>
        </w:tc>
        <w:tc>
          <w:tcPr>
            <w:tcW w:w="992" w:type="dxa"/>
            <w:tcBorders>
              <w:top w:val="nil"/>
              <w:left w:val="nil"/>
              <w:bottom w:val="nil"/>
              <w:right w:val="single" w:sz="4" w:space="0" w:color="auto"/>
            </w:tcBorders>
            <w:shd w:val="clear" w:color="000000" w:fill="FFFFFF"/>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564</w:t>
            </w:r>
          </w:p>
        </w:tc>
        <w:tc>
          <w:tcPr>
            <w:tcW w:w="1134"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557</w:t>
            </w:r>
          </w:p>
        </w:tc>
        <w:tc>
          <w:tcPr>
            <w:tcW w:w="851"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1,121</w:t>
            </w:r>
          </w:p>
        </w:tc>
        <w:tc>
          <w:tcPr>
            <w:tcW w:w="850"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1,121</w:t>
            </w:r>
          </w:p>
        </w:tc>
        <w:tc>
          <w:tcPr>
            <w:tcW w:w="957"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1,121</w:t>
            </w:r>
          </w:p>
        </w:tc>
        <w:tc>
          <w:tcPr>
            <w:tcW w:w="721"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557</w:t>
            </w:r>
          </w:p>
        </w:tc>
      </w:tr>
      <w:tr w:rsidR="00561F52"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61F52" w:rsidRPr="00B250E1" w:rsidRDefault="00561F52"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61F52" w:rsidRPr="00B250E1" w:rsidRDefault="00561F52"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Transferencias, Asignaciones, Subsidios y Otras Ayudas</w:t>
            </w:r>
          </w:p>
        </w:tc>
        <w:tc>
          <w:tcPr>
            <w:tcW w:w="992" w:type="dxa"/>
            <w:tcBorders>
              <w:top w:val="nil"/>
              <w:left w:val="nil"/>
              <w:bottom w:val="nil"/>
              <w:right w:val="single" w:sz="4" w:space="0" w:color="auto"/>
            </w:tcBorders>
            <w:shd w:val="clear" w:color="000000" w:fill="FFFFFF"/>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36,545</w:t>
            </w:r>
          </w:p>
        </w:tc>
        <w:tc>
          <w:tcPr>
            <w:tcW w:w="1134"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1,935</w:t>
            </w:r>
          </w:p>
        </w:tc>
        <w:tc>
          <w:tcPr>
            <w:tcW w:w="851"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38,480</w:t>
            </w:r>
          </w:p>
        </w:tc>
        <w:tc>
          <w:tcPr>
            <w:tcW w:w="850"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35,664</w:t>
            </w:r>
          </w:p>
        </w:tc>
        <w:tc>
          <w:tcPr>
            <w:tcW w:w="957"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28,085</w:t>
            </w:r>
          </w:p>
        </w:tc>
        <w:tc>
          <w:tcPr>
            <w:tcW w:w="721"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-8,460</w:t>
            </w:r>
          </w:p>
        </w:tc>
      </w:tr>
      <w:tr w:rsidR="00561F52"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tcPr>
          <w:p w:rsidR="00561F52" w:rsidRPr="00B250E1" w:rsidRDefault="00561F52" w:rsidP="005352AE">
            <w:pPr>
              <w:spacing w:before="0" w:after="0" w:line="276" w:lineRule="auto"/>
              <w:jc w:val="center"/>
              <w:rPr>
                <w:rFonts w:ascii="Futura Medium" w:hAnsi="Futura Medium" w:cs="Futura"/>
                <w:b/>
                <w:bCs/>
                <w:color w:val="000000"/>
                <w:sz w:val="12"/>
                <w:szCs w:val="12"/>
              </w:rPr>
            </w:pPr>
          </w:p>
        </w:tc>
        <w:tc>
          <w:tcPr>
            <w:tcW w:w="3150" w:type="dxa"/>
            <w:gridSpan w:val="2"/>
            <w:tcBorders>
              <w:top w:val="nil"/>
              <w:left w:val="nil"/>
              <w:bottom w:val="nil"/>
              <w:right w:val="single" w:sz="4" w:space="0" w:color="auto"/>
            </w:tcBorders>
            <w:shd w:val="clear" w:color="auto" w:fill="auto"/>
            <w:noWrap/>
            <w:vAlign w:val="bottom"/>
          </w:tcPr>
          <w:p w:rsidR="00561F52" w:rsidRPr="00B250E1" w:rsidRDefault="00561F52" w:rsidP="005352AE">
            <w:pPr>
              <w:spacing w:before="0" w:after="0" w:line="276" w:lineRule="auto"/>
              <w:rPr>
                <w:rFonts w:ascii="Futura Medium" w:hAnsi="Futura Medium" w:cs="Futura"/>
                <w:b/>
                <w:bCs/>
                <w:color w:val="000000"/>
                <w:sz w:val="12"/>
                <w:szCs w:val="12"/>
              </w:rPr>
            </w:pPr>
          </w:p>
        </w:tc>
        <w:tc>
          <w:tcPr>
            <w:tcW w:w="992"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p>
        </w:tc>
        <w:tc>
          <w:tcPr>
            <w:tcW w:w="1134"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p>
        </w:tc>
        <w:tc>
          <w:tcPr>
            <w:tcW w:w="851"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p>
        </w:tc>
        <w:tc>
          <w:tcPr>
            <w:tcW w:w="850"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p>
        </w:tc>
        <w:tc>
          <w:tcPr>
            <w:tcW w:w="957"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p>
        </w:tc>
        <w:tc>
          <w:tcPr>
            <w:tcW w:w="721" w:type="dxa"/>
            <w:tcBorders>
              <w:top w:val="nil"/>
              <w:left w:val="nil"/>
              <w:bottom w:val="nil"/>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p>
        </w:tc>
      </w:tr>
      <w:tr w:rsidR="00561F52" w:rsidRPr="00B250E1" w:rsidTr="00A777B5">
        <w:trPr>
          <w:trHeight w:val="70"/>
          <w:jc w:val="center"/>
        </w:trPr>
        <w:tc>
          <w:tcPr>
            <w:tcW w:w="3418" w:type="dxa"/>
            <w:gridSpan w:val="3"/>
            <w:tcBorders>
              <w:top w:val="nil"/>
              <w:left w:val="single" w:sz="4" w:space="0" w:color="auto"/>
              <w:bottom w:val="nil"/>
              <w:right w:val="single" w:sz="4" w:space="0" w:color="000000"/>
            </w:tcBorders>
            <w:shd w:val="clear" w:color="000000" w:fill="FFFFFF"/>
            <w:noWrap/>
            <w:vAlign w:val="bottom"/>
            <w:hideMark/>
          </w:tcPr>
          <w:p w:rsidR="00561F52" w:rsidRPr="00B250E1" w:rsidRDefault="00561F52" w:rsidP="005352AE">
            <w:pPr>
              <w:spacing w:before="0" w:after="0" w:line="276" w:lineRule="auto"/>
              <w:rPr>
                <w:rFonts w:ascii="Futura Medium" w:hAnsi="Futura Medium" w:cs="Futura"/>
                <w:b/>
                <w:bCs/>
                <w:color w:val="000000"/>
                <w:sz w:val="12"/>
                <w:szCs w:val="12"/>
              </w:rPr>
            </w:pPr>
            <w:r w:rsidRPr="00B250E1">
              <w:rPr>
                <w:rFonts w:ascii="Futura Medium" w:hAnsi="Futura Medium" w:cs="Futura"/>
                <w:b/>
                <w:bCs/>
                <w:color w:val="000000"/>
                <w:sz w:val="12"/>
                <w:szCs w:val="12"/>
              </w:rPr>
              <w:t>Ingresos derivados de financiamiento</w:t>
            </w:r>
          </w:p>
        </w:tc>
        <w:tc>
          <w:tcPr>
            <w:tcW w:w="992"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1134"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957"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721" w:type="dxa"/>
            <w:tcBorders>
              <w:top w:val="nil"/>
              <w:left w:val="nil"/>
              <w:bottom w:val="nil"/>
              <w:right w:val="single" w:sz="4" w:space="0" w:color="auto"/>
            </w:tcBorders>
            <w:shd w:val="clear" w:color="000000" w:fill="FFFFFF"/>
            <w:noWrap/>
            <w:vAlign w:val="bottom"/>
            <w:hideMark/>
          </w:tcPr>
          <w:p w:rsidR="00561F52" w:rsidRPr="00B250E1" w:rsidRDefault="00561F52" w:rsidP="008521F1">
            <w:pPr>
              <w:spacing w:before="0" w:after="0" w:line="276" w:lineRule="auto"/>
              <w:jc w:val="right"/>
              <w:rPr>
                <w:rFonts w:ascii="Futura Medium" w:hAnsi="Futura Medium" w:cs="Futura"/>
                <w:color w:val="000000"/>
                <w:sz w:val="12"/>
                <w:szCs w:val="12"/>
              </w:rPr>
            </w:pPr>
          </w:p>
        </w:tc>
      </w:tr>
      <w:tr w:rsidR="00561F52" w:rsidRPr="00B250E1" w:rsidTr="00A777B5">
        <w:trPr>
          <w:trHeight w:val="70"/>
          <w:jc w:val="center"/>
        </w:trPr>
        <w:tc>
          <w:tcPr>
            <w:tcW w:w="268" w:type="dxa"/>
            <w:tcBorders>
              <w:top w:val="nil"/>
              <w:left w:val="single" w:sz="4" w:space="0" w:color="auto"/>
              <w:bottom w:val="nil"/>
              <w:right w:val="nil"/>
            </w:tcBorders>
            <w:shd w:val="clear" w:color="000000" w:fill="FFFFFF"/>
            <w:noWrap/>
            <w:vAlign w:val="center"/>
            <w:hideMark/>
          </w:tcPr>
          <w:p w:rsidR="00561F52" w:rsidRPr="00B250E1" w:rsidRDefault="00561F52"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nil"/>
              <w:right w:val="single" w:sz="4" w:space="0" w:color="000000"/>
            </w:tcBorders>
            <w:shd w:val="clear" w:color="000000" w:fill="FFFFFF"/>
            <w:vAlign w:val="center"/>
            <w:hideMark/>
          </w:tcPr>
          <w:p w:rsidR="00561F52" w:rsidRPr="00B250E1" w:rsidRDefault="00561F52" w:rsidP="005352AE">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Ingresos Derivados de Financiamientos</w:t>
            </w:r>
          </w:p>
        </w:tc>
        <w:tc>
          <w:tcPr>
            <w:tcW w:w="992" w:type="dxa"/>
            <w:tcBorders>
              <w:top w:val="nil"/>
              <w:left w:val="nil"/>
              <w:bottom w:val="nil"/>
              <w:right w:val="single" w:sz="4" w:space="0" w:color="auto"/>
            </w:tcBorders>
            <w:shd w:val="clear" w:color="000000" w:fill="FFFFFF"/>
            <w:vAlign w:val="center"/>
            <w:hideMark/>
          </w:tcPr>
          <w:p w:rsidR="00561F52" w:rsidRPr="00B250E1" w:rsidRDefault="0054289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1134" w:type="dxa"/>
            <w:tcBorders>
              <w:top w:val="nil"/>
              <w:left w:val="nil"/>
              <w:bottom w:val="nil"/>
              <w:right w:val="single" w:sz="4" w:space="0" w:color="auto"/>
            </w:tcBorders>
            <w:shd w:val="clear" w:color="000000" w:fill="FFFFFF"/>
            <w:noWrap/>
            <w:vAlign w:val="bottom"/>
            <w:hideMark/>
          </w:tcPr>
          <w:p w:rsidR="00561F52" w:rsidRPr="00B250E1" w:rsidRDefault="0054289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noWrap/>
            <w:vAlign w:val="bottom"/>
            <w:hideMark/>
          </w:tcPr>
          <w:p w:rsidR="00561F52" w:rsidRPr="00B250E1" w:rsidRDefault="0054289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noWrap/>
            <w:vAlign w:val="bottom"/>
            <w:hideMark/>
          </w:tcPr>
          <w:p w:rsidR="00561F52" w:rsidRPr="00B250E1" w:rsidRDefault="0054289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57" w:type="dxa"/>
            <w:tcBorders>
              <w:top w:val="nil"/>
              <w:left w:val="nil"/>
              <w:bottom w:val="nil"/>
              <w:right w:val="single" w:sz="4" w:space="0" w:color="auto"/>
            </w:tcBorders>
            <w:shd w:val="clear" w:color="000000" w:fill="FFFFFF"/>
            <w:noWrap/>
            <w:vAlign w:val="bottom"/>
            <w:hideMark/>
          </w:tcPr>
          <w:p w:rsidR="00561F52" w:rsidRPr="00B250E1" w:rsidRDefault="0054289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721" w:type="dxa"/>
            <w:tcBorders>
              <w:top w:val="nil"/>
              <w:left w:val="nil"/>
              <w:bottom w:val="nil"/>
              <w:right w:val="single" w:sz="4" w:space="0" w:color="auto"/>
            </w:tcBorders>
            <w:shd w:val="clear" w:color="000000" w:fill="FFFFFF"/>
            <w:noWrap/>
            <w:vAlign w:val="bottom"/>
            <w:hideMark/>
          </w:tcPr>
          <w:p w:rsidR="00561F52" w:rsidRPr="00B250E1" w:rsidRDefault="00542892" w:rsidP="008521F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561F52" w:rsidRPr="00B250E1" w:rsidTr="00A777B5">
        <w:trPr>
          <w:trHeight w:val="70"/>
          <w:jc w:val="center"/>
        </w:trPr>
        <w:tc>
          <w:tcPr>
            <w:tcW w:w="268" w:type="dxa"/>
            <w:tcBorders>
              <w:top w:val="nil"/>
              <w:left w:val="single" w:sz="4" w:space="0" w:color="auto"/>
              <w:bottom w:val="single" w:sz="4" w:space="0" w:color="auto"/>
              <w:right w:val="nil"/>
            </w:tcBorders>
            <w:shd w:val="clear" w:color="000000" w:fill="FFFFFF"/>
            <w:noWrap/>
            <w:vAlign w:val="center"/>
          </w:tcPr>
          <w:p w:rsidR="00561F52" w:rsidRPr="00B250E1" w:rsidRDefault="00561F52" w:rsidP="005352AE">
            <w:pPr>
              <w:spacing w:before="0" w:after="0" w:line="276" w:lineRule="auto"/>
              <w:jc w:val="center"/>
              <w:rPr>
                <w:rFonts w:ascii="Futura Medium" w:hAnsi="Futura Medium" w:cs="Futura"/>
                <w:color w:val="000000"/>
                <w:sz w:val="12"/>
                <w:szCs w:val="12"/>
              </w:rPr>
            </w:pPr>
          </w:p>
        </w:tc>
        <w:tc>
          <w:tcPr>
            <w:tcW w:w="3150" w:type="dxa"/>
            <w:gridSpan w:val="2"/>
            <w:tcBorders>
              <w:top w:val="nil"/>
              <w:left w:val="nil"/>
              <w:bottom w:val="single" w:sz="4" w:space="0" w:color="auto"/>
              <w:right w:val="single" w:sz="4" w:space="0" w:color="auto"/>
            </w:tcBorders>
            <w:shd w:val="clear" w:color="000000" w:fill="FFFFFF"/>
            <w:noWrap/>
            <w:vAlign w:val="center"/>
          </w:tcPr>
          <w:p w:rsidR="00561F52" w:rsidRPr="00B250E1" w:rsidRDefault="00561F52" w:rsidP="005352AE">
            <w:pPr>
              <w:spacing w:before="0" w:after="0" w:line="276" w:lineRule="auto"/>
              <w:rPr>
                <w:rFonts w:ascii="Futura Medium" w:hAnsi="Futura Medium" w:cs="Futura"/>
                <w:color w:val="000000"/>
                <w:sz w:val="12"/>
                <w:szCs w:val="12"/>
              </w:rPr>
            </w:pPr>
          </w:p>
        </w:tc>
        <w:tc>
          <w:tcPr>
            <w:tcW w:w="992"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1134"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851"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850"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957"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c>
          <w:tcPr>
            <w:tcW w:w="721"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color w:val="000000"/>
                <w:sz w:val="12"/>
                <w:szCs w:val="12"/>
              </w:rPr>
            </w:pPr>
          </w:p>
        </w:tc>
      </w:tr>
      <w:tr w:rsidR="00561F52" w:rsidRPr="00B250E1" w:rsidTr="00A777B5">
        <w:trPr>
          <w:trHeight w:val="240"/>
          <w:jc w:val="center"/>
        </w:trPr>
        <w:tc>
          <w:tcPr>
            <w:tcW w:w="268" w:type="dxa"/>
            <w:tcBorders>
              <w:top w:val="nil"/>
              <w:left w:val="single" w:sz="4" w:space="0" w:color="auto"/>
              <w:bottom w:val="single" w:sz="4" w:space="0" w:color="auto"/>
              <w:right w:val="nil"/>
            </w:tcBorders>
            <w:shd w:val="clear" w:color="000000" w:fill="FFFFFF"/>
            <w:noWrap/>
            <w:vAlign w:val="bottom"/>
          </w:tcPr>
          <w:p w:rsidR="00561F52" w:rsidRPr="00B250E1" w:rsidRDefault="00561F52" w:rsidP="005352AE">
            <w:pPr>
              <w:spacing w:before="0" w:after="0" w:line="276" w:lineRule="auto"/>
              <w:rPr>
                <w:rFonts w:ascii="Futura Medium" w:hAnsi="Futura Medium" w:cs="Futura"/>
                <w:b/>
                <w:bCs/>
                <w:color w:val="000000"/>
                <w:sz w:val="12"/>
                <w:szCs w:val="12"/>
              </w:rPr>
            </w:pPr>
          </w:p>
        </w:tc>
        <w:tc>
          <w:tcPr>
            <w:tcW w:w="631" w:type="dxa"/>
            <w:tcBorders>
              <w:top w:val="nil"/>
              <w:left w:val="nil"/>
              <w:bottom w:val="single" w:sz="4" w:space="0" w:color="auto"/>
              <w:right w:val="nil"/>
            </w:tcBorders>
            <w:shd w:val="clear" w:color="000000" w:fill="FFFFFF"/>
            <w:noWrap/>
            <w:vAlign w:val="bottom"/>
          </w:tcPr>
          <w:p w:rsidR="00561F52" w:rsidRPr="00B250E1" w:rsidRDefault="00561F52" w:rsidP="005352AE">
            <w:pPr>
              <w:spacing w:before="0" w:after="0" w:line="276" w:lineRule="auto"/>
              <w:rPr>
                <w:rFonts w:ascii="Futura Medium" w:hAnsi="Futura Medium" w:cs="Futura"/>
                <w:b/>
                <w:bCs/>
                <w:color w:val="000000"/>
                <w:sz w:val="12"/>
                <w:szCs w:val="12"/>
              </w:rPr>
            </w:pPr>
          </w:p>
        </w:tc>
        <w:tc>
          <w:tcPr>
            <w:tcW w:w="2519" w:type="dxa"/>
            <w:tcBorders>
              <w:top w:val="nil"/>
              <w:left w:val="nil"/>
              <w:bottom w:val="single" w:sz="4" w:space="0" w:color="auto"/>
              <w:right w:val="single" w:sz="4" w:space="0" w:color="auto"/>
            </w:tcBorders>
            <w:shd w:val="clear" w:color="000000" w:fill="FFFFFF"/>
            <w:vAlign w:val="bottom"/>
            <w:hideMark/>
          </w:tcPr>
          <w:p w:rsidR="00561F52" w:rsidRPr="00B250E1" w:rsidRDefault="00561F52" w:rsidP="005352AE">
            <w:pPr>
              <w:spacing w:before="0" w:after="0" w:line="276" w:lineRule="auto"/>
              <w:ind w:firstLineChars="100" w:firstLine="120"/>
              <w:rPr>
                <w:rFonts w:ascii="Futura Medium" w:hAnsi="Futura Medium" w:cs="Futura"/>
                <w:b/>
                <w:bCs/>
                <w:color w:val="000000"/>
                <w:sz w:val="12"/>
                <w:szCs w:val="12"/>
              </w:rPr>
            </w:pPr>
            <w:r w:rsidRPr="00B250E1">
              <w:rPr>
                <w:rFonts w:ascii="Futura Medium" w:hAnsi="Futura Medium" w:cs="Futura"/>
                <w:b/>
                <w:bCs/>
                <w:color w:val="000000"/>
                <w:sz w:val="12"/>
                <w:szCs w:val="12"/>
              </w:rPr>
              <w:t>Total</w:t>
            </w:r>
          </w:p>
        </w:tc>
        <w:tc>
          <w:tcPr>
            <w:tcW w:w="992"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37,109</w:t>
            </w:r>
          </w:p>
        </w:tc>
        <w:tc>
          <w:tcPr>
            <w:tcW w:w="1134"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4,330</w:t>
            </w:r>
          </w:p>
        </w:tc>
        <w:tc>
          <w:tcPr>
            <w:tcW w:w="851"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41,439</w:t>
            </w:r>
          </w:p>
        </w:tc>
        <w:tc>
          <w:tcPr>
            <w:tcW w:w="850"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38,623</w:t>
            </w:r>
          </w:p>
        </w:tc>
        <w:tc>
          <w:tcPr>
            <w:tcW w:w="957" w:type="dxa"/>
            <w:tcBorders>
              <w:top w:val="nil"/>
              <w:left w:val="nil"/>
              <w:bottom w:val="single" w:sz="4" w:space="0" w:color="auto"/>
              <w:right w:val="single" w:sz="4" w:space="0" w:color="auto"/>
            </w:tcBorders>
            <w:shd w:val="clear" w:color="000000" w:fill="FFFFFF"/>
            <w:noWrap/>
            <w:vAlign w:val="bottom"/>
          </w:tcPr>
          <w:p w:rsidR="00561F52" w:rsidRPr="00B250E1" w:rsidRDefault="00561F52" w:rsidP="008521F1">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31,044</w:t>
            </w:r>
          </w:p>
        </w:tc>
        <w:tc>
          <w:tcPr>
            <w:tcW w:w="721"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561F52" w:rsidRPr="00B250E1" w:rsidRDefault="00561F52" w:rsidP="00561F52">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-6,065</w:t>
            </w:r>
          </w:p>
        </w:tc>
      </w:tr>
      <w:tr w:rsidR="00561F52" w:rsidRPr="00B250E1" w:rsidTr="00A777B5">
        <w:trPr>
          <w:trHeight w:val="225"/>
          <w:jc w:val="center"/>
        </w:trPr>
        <w:tc>
          <w:tcPr>
            <w:tcW w:w="268" w:type="dxa"/>
            <w:tcBorders>
              <w:top w:val="nil"/>
              <w:left w:val="nil"/>
              <w:bottom w:val="nil"/>
              <w:right w:val="nil"/>
            </w:tcBorders>
            <w:shd w:val="clear" w:color="auto" w:fill="auto"/>
          </w:tcPr>
          <w:p w:rsidR="00561F52" w:rsidRPr="00B250E1" w:rsidRDefault="00561F52" w:rsidP="005352AE">
            <w:pPr>
              <w:spacing w:before="0" w:after="0" w:line="276" w:lineRule="auto"/>
              <w:rPr>
                <w:rFonts w:ascii="Futura Medium" w:hAnsi="Futura Medium" w:cs="Futura"/>
                <w:sz w:val="12"/>
                <w:szCs w:val="12"/>
              </w:rPr>
            </w:pPr>
          </w:p>
        </w:tc>
        <w:tc>
          <w:tcPr>
            <w:tcW w:w="631" w:type="dxa"/>
            <w:tcBorders>
              <w:top w:val="nil"/>
              <w:left w:val="nil"/>
              <w:bottom w:val="nil"/>
              <w:right w:val="nil"/>
            </w:tcBorders>
            <w:shd w:val="clear" w:color="auto" w:fill="auto"/>
          </w:tcPr>
          <w:p w:rsidR="00561F52" w:rsidRPr="00B250E1" w:rsidRDefault="00561F52" w:rsidP="005352AE">
            <w:pPr>
              <w:spacing w:before="0" w:after="0" w:line="276" w:lineRule="auto"/>
              <w:rPr>
                <w:rFonts w:ascii="Futura Medium" w:hAnsi="Futura Medium" w:cs="Futura"/>
                <w:sz w:val="12"/>
                <w:szCs w:val="12"/>
              </w:rPr>
            </w:pPr>
          </w:p>
        </w:tc>
        <w:tc>
          <w:tcPr>
            <w:tcW w:w="2519" w:type="dxa"/>
            <w:tcBorders>
              <w:top w:val="nil"/>
              <w:left w:val="nil"/>
              <w:bottom w:val="nil"/>
              <w:right w:val="nil"/>
            </w:tcBorders>
            <w:shd w:val="clear" w:color="auto" w:fill="auto"/>
          </w:tcPr>
          <w:p w:rsidR="00561F52" w:rsidRPr="00B250E1" w:rsidRDefault="00561F52" w:rsidP="005352AE">
            <w:pPr>
              <w:spacing w:before="0" w:after="0" w:line="276" w:lineRule="auto"/>
              <w:rPr>
                <w:rFonts w:ascii="Futura Medium" w:hAnsi="Futura Medium" w:cs="Futura"/>
                <w:sz w:val="12"/>
                <w:szCs w:val="12"/>
              </w:rPr>
            </w:pPr>
          </w:p>
        </w:tc>
        <w:tc>
          <w:tcPr>
            <w:tcW w:w="992" w:type="dxa"/>
            <w:tcBorders>
              <w:top w:val="nil"/>
              <w:left w:val="nil"/>
              <w:bottom w:val="nil"/>
              <w:right w:val="nil"/>
            </w:tcBorders>
            <w:shd w:val="clear" w:color="auto" w:fill="auto"/>
          </w:tcPr>
          <w:p w:rsidR="00561F52" w:rsidRPr="00B250E1" w:rsidRDefault="00561F52" w:rsidP="005352AE">
            <w:pPr>
              <w:spacing w:before="0" w:after="0" w:line="276" w:lineRule="auto"/>
              <w:rPr>
                <w:rFonts w:ascii="Futura Medium" w:hAnsi="Futura Medium" w:cs="Futura"/>
                <w:sz w:val="12"/>
                <w:szCs w:val="12"/>
              </w:rPr>
            </w:pPr>
          </w:p>
        </w:tc>
        <w:tc>
          <w:tcPr>
            <w:tcW w:w="1134" w:type="dxa"/>
            <w:tcBorders>
              <w:top w:val="nil"/>
              <w:left w:val="nil"/>
              <w:bottom w:val="nil"/>
              <w:right w:val="nil"/>
            </w:tcBorders>
            <w:shd w:val="clear" w:color="auto" w:fill="auto"/>
          </w:tcPr>
          <w:p w:rsidR="00561F52" w:rsidRPr="00B250E1" w:rsidRDefault="00561F52" w:rsidP="005352AE">
            <w:pPr>
              <w:spacing w:before="0" w:after="0" w:line="276" w:lineRule="auto"/>
              <w:rPr>
                <w:rFonts w:ascii="Futura Medium" w:hAnsi="Futura Medium" w:cs="Futura"/>
                <w:sz w:val="12"/>
                <w:szCs w:val="12"/>
              </w:rPr>
            </w:pPr>
          </w:p>
        </w:tc>
        <w:tc>
          <w:tcPr>
            <w:tcW w:w="851" w:type="dxa"/>
            <w:tcBorders>
              <w:top w:val="nil"/>
              <w:left w:val="nil"/>
              <w:bottom w:val="nil"/>
              <w:right w:val="nil"/>
            </w:tcBorders>
            <w:shd w:val="clear" w:color="auto" w:fill="auto"/>
          </w:tcPr>
          <w:p w:rsidR="00561F52" w:rsidRPr="00B250E1" w:rsidRDefault="00561F52" w:rsidP="005352AE">
            <w:pPr>
              <w:spacing w:before="0" w:after="0" w:line="276" w:lineRule="auto"/>
              <w:rPr>
                <w:rFonts w:ascii="Futura Medium" w:hAnsi="Futura Medium" w:cs="Futura"/>
                <w:sz w:val="12"/>
                <w:szCs w:val="12"/>
              </w:rPr>
            </w:pPr>
          </w:p>
        </w:tc>
        <w:tc>
          <w:tcPr>
            <w:tcW w:w="1807"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61F52" w:rsidRPr="00B250E1" w:rsidRDefault="00561F52" w:rsidP="005352AE">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Ingresos excedentes</w:t>
            </w:r>
          </w:p>
        </w:tc>
        <w:tc>
          <w:tcPr>
            <w:tcW w:w="721" w:type="dxa"/>
            <w:vMerge/>
            <w:tcBorders>
              <w:top w:val="nil"/>
              <w:left w:val="single" w:sz="4" w:space="0" w:color="auto"/>
              <w:bottom w:val="single" w:sz="4" w:space="0" w:color="000000"/>
              <w:right w:val="single" w:sz="4" w:space="0" w:color="auto"/>
            </w:tcBorders>
            <w:vAlign w:val="center"/>
            <w:hideMark/>
          </w:tcPr>
          <w:p w:rsidR="00561F52" w:rsidRPr="00B250E1" w:rsidRDefault="00561F52" w:rsidP="005352AE">
            <w:pPr>
              <w:spacing w:before="0" w:after="0" w:line="276" w:lineRule="auto"/>
              <w:rPr>
                <w:rFonts w:ascii="Futura Medium" w:hAnsi="Futura Medium" w:cs="Futura"/>
                <w:b/>
                <w:bCs/>
                <w:color w:val="000000"/>
                <w:sz w:val="12"/>
                <w:szCs w:val="12"/>
              </w:rPr>
            </w:pPr>
          </w:p>
        </w:tc>
      </w:tr>
      <w:tr w:rsidR="00561F52" w:rsidRPr="00B250E1" w:rsidTr="00A777B5">
        <w:trPr>
          <w:trHeight w:val="225"/>
          <w:jc w:val="center"/>
        </w:trPr>
        <w:tc>
          <w:tcPr>
            <w:tcW w:w="8923" w:type="dxa"/>
            <w:gridSpan w:val="9"/>
            <w:tcBorders>
              <w:top w:val="nil"/>
              <w:left w:val="nil"/>
              <w:bottom w:val="nil"/>
              <w:right w:val="nil"/>
            </w:tcBorders>
            <w:shd w:val="clear" w:color="auto" w:fill="auto"/>
            <w:noWrap/>
            <w:vAlign w:val="bottom"/>
            <w:hideMark/>
          </w:tcPr>
          <w:p w:rsidR="00561F52" w:rsidRPr="00B250E1" w:rsidRDefault="00561F52" w:rsidP="005352AE">
            <w:pPr>
              <w:spacing w:before="0" w:after="0" w:line="276" w:lineRule="auto"/>
              <w:rPr>
                <w:rFonts w:ascii="Futura Medium" w:hAnsi="Futura Medium" w:cs="Futura"/>
                <w:color w:val="000000"/>
                <w:sz w:val="12"/>
                <w:szCs w:val="12"/>
              </w:rPr>
            </w:pPr>
          </w:p>
        </w:tc>
      </w:tr>
    </w:tbl>
    <w:p w:rsidR="005352AE" w:rsidRPr="00B250E1" w:rsidRDefault="005352AE" w:rsidP="005352AE">
      <w:pPr>
        <w:rPr>
          <w:rFonts w:ascii="Futura Medium" w:hAnsi="Futura Medium"/>
          <w:lang w:eastAsia="en-US"/>
        </w:rPr>
      </w:pPr>
    </w:p>
    <w:p w:rsidR="005352AE" w:rsidRPr="00B250E1" w:rsidRDefault="005352AE" w:rsidP="005352AE">
      <w:pPr>
        <w:rPr>
          <w:rFonts w:ascii="Futura Medium" w:hAnsi="Futura Medium"/>
          <w:lang w:eastAsia="en-US"/>
        </w:rPr>
      </w:pPr>
    </w:p>
    <w:p w:rsidR="005352AE" w:rsidRPr="00B250E1" w:rsidRDefault="005352AE" w:rsidP="005352AE">
      <w:pPr>
        <w:rPr>
          <w:rFonts w:ascii="Futura Medium" w:hAnsi="Futura Medium"/>
          <w:lang w:eastAsia="en-US"/>
        </w:rPr>
      </w:pPr>
    </w:p>
    <w:p w:rsidR="005352AE" w:rsidRPr="00B250E1" w:rsidRDefault="005352AE" w:rsidP="005352AE">
      <w:pPr>
        <w:rPr>
          <w:rFonts w:ascii="Futura Medium" w:hAnsi="Futura Medium"/>
          <w:lang w:eastAsia="en-US"/>
        </w:rPr>
      </w:pPr>
    </w:p>
    <w:p w:rsidR="005352AE" w:rsidRPr="00DC5A1F" w:rsidRDefault="005352AE" w:rsidP="006171CE">
      <w:pPr>
        <w:pStyle w:val="Ttulo3"/>
        <w:numPr>
          <w:ilvl w:val="0"/>
          <w:numId w:val="11"/>
        </w:numPr>
        <w:tabs>
          <w:tab w:val="left" w:pos="993"/>
        </w:tabs>
        <w:spacing w:line="276" w:lineRule="auto"/>
        <w:rPr>
          <w:rFonts w:ascii="Futura Medium" w:eastAsiaTheme="majorEastAsia" w:hAnsi="Futura Medium" w:cs="Futura"/>
          <w:color w:val="595959" w:themeColor="text1" w:themeTint="A6"/>
          <w:sz w:val="24"/>
          <w:szCs w:val="24"/>
          <w:lang w:val="es-ES_tradnl" w:eastAsia="es-ES"/>
        </w:rPr>
      </w:pPr>
      <w:bookmarkStart w:id="42" w:name="_Toc470601908"/>
      <w:r w:rsidRPr="00DC5A1F">
        <w:rPr>
          <w:rFonts w:ascii="Futura Medium" w:eastAsiaTheme="majorEastAsia" w:hAnsi="Futura Medium" w:cs="Futura"/>
          <w:color w:val="595959" w:themeColor="text1" w:themeTint="A6"/>
          <w:sz w:val="24"/>
          <w:szCs w:val="24"/>
          <w:lang w:val="es-ES_tradnl" w:eastAsia="es-ES"/>
        </w:rPr>
        <w:lastRenderedPageBreak/>
        <w:t>Análisis y Evolución de los Ingresos Presupuestarios.</w:t>
      </w:r>
      <w:bookmarkEnd w:id="42"/>
    </w:p>
    <w:p w:rsidR="005352AE" w:rsidRDefault="005352AE" w:rsidP="005352AE">
      <w:pPr>
        <w:spacing w:before="0" w:after="0" w:line="276" w:lineRule="auto"/>
        <w:jc w:val="center"/>
        <w:rPr>
          <w:rFonts w:ascii="Futura Medium" w:hAnsi="Futura Medium" w:cs="Futura"/>
        </w:rPr>
      </w:pPr>
    </w:p>
    <w:p w:rsidR="00556EF2" w:rsidRDefault="00556EF2" w:rsidP="005352AE">
      <w:pPr>
        <w:spacing w:before="0" w:after="0" w:line="276" w:lineRule="auto"/>
        <w:jc w:val="center"/>
        <w:rPr>
          <w:rFonts w:ascii="Futura Medium" w:hAnsi="Futura Medium" w:cs="Futura"/>
        </w:rPr>
      </w:pPr>
      <w:r w:rsidRPr="00630A4A">
        <w:rPr>
          <w:rFonts w:ascii="Arial Narrow" w:hAnsi="Arial Narrow" w:cstheme="minorHAnsi"/>
          <w:noProof/>
        </w:rPr>
        <w:drawing>
          <wp:inline distT="0" distB="0" distL="0" distR="0" wp14:anchorId="527D6F01" wp14:editId="311861E4">
            <wp:extent cx="5339751" cy="2838090"/>
            <wp:effectExtent l="0" t="0" r="0" b="635"/>
            <wp:docPr id="25"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6EF2" w:rsidRPr="00556EF2" w:rsidRDefault="00B30A43" w:rsidP="005352AE">
      <w:pPr>
        <w:spacing w:before="0" w:after="0" w:line="276" w:lineRule="auto"/>
        <w:jc w:val="center"/>
        <w:rPr>
          <w:rFonts w:ascii="Futura Medium" w:hAnsi="Futura Medium" w:cs="Futura"/>
          <w:b/>
        </w:rPr>
      </w:pPr>
      <w:r>
        <w:rPr>
          <w:rFonts w:ascii="Futura Medium" w:hAnsi="Futura Medium" w:cs="Futura"/>
          <w:b/>
        </w:rPr>
        <w:t>Grá</w:t>
      </w:r>
      <w:r w:rsidR="00556EF2" w:rsidRPr="00556EF2">
        <w:rPr>
          <w:rFonts w:ascii="Futura Medium" w:hAnsi="Futura Medium" w:cs="Futura"/>
          <w:b/>
        </w:rPr>
        <w:t>fico 1</w:t>
      </w:r>
    </w:p>
    <w:p w:rsidR="00556EF2" w:rsidRDefault="00556EF2" w:rsidP="005352AE">
      <w:pPr>
        <w:spacing w:before="0" w:after="0" w:line="276" w:lineRule="auto"/>
        <w:jc w:val="center"/>
        <w:rPr>
          <w:rFonts w:ascii="Futura Medium" w:hAnsi="Futura Medium" w:cs="Futura"/>
        </w:rPr>
      </w:pPr>
    </w:p>
    <w:p w:rsidR="005352AE" w:rsidRDefault="00D16F80" w:rsidP="00D16F80">
      <w:pPr>
        <w:spacing w:before="0" w:after="0" w:line="276" w:lineRule="auto"/>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 xml:space="preserve">El Centro de Estudios de Bachillerato Técnico “Eva Sámano de López Mateos”, obtiene </w:t>
      </w:r>
      <w:r w:rsidR="005352AE" w:rsidRPr="00B250E1">
        <w:rPr>
          <w:rFonts w:ascii="Futura Medium" w:eastAsiaTheme="minorEastAsia" w:hAnsi="Futura Medium" w:cs="Futura"/>
          <w:color w:val="595959" w:themeColor="text1" w:themeTint="A6"/>
          <w:sz w:val="24"/>
          <w:szCs w:val="24"/>
          <w:lang w:val="es-ES_tradnl" w:eastAsia="es-ES"/>
        </w:rPr>
        <w:t xml:space="preserve"> </w:t>
      </w:r>
      <w:r>
        <w:rPr>
          <w:rFonts w:ascii="Futura Medium" w:eastAsiaTheme="minorEastAsia" w:hAnsi="Futura Medium" w:cs="Futura"/>
          <w:color w:val="595959" w:themeColor="text1" w:themeTint="A6"/>
          <w:sz w:val="24"/>
          <w:szCs w:val="24"/>
          <w:lang w:val="es-ES_tradnl" w:eastAsia="es-ES"/>
        </w:rPr>
        <w:t>sus ingresos presupuestales por las siguientes fuentes de financiamiento:</w:t>
      </w:r>
    </w:p>
    <w:p w:rsidR="00D16F80" w:rsidRDefault="00D16F80" w:rsidP="00D16F80">
      <w:pPr>
        <w:spacing w:before="0" w:after="0" w:line="276" w:lineRule="auto"/>
        <w:rPr>
          <w:rFonts w:ascii="Futura Medium" w:eastAsiaTheme="minorEastAsia" w:hAnsi="Futura Medium" w:cs="Futura"/>
          <w:color w:val="595959" w:themeColor="text1" w:themeTint="A6"/>
          <w:sz w:val="24"/>
          <w:szCs w:val="24"/>
          <w:lang w:val="es-ES_tradnl" w:eastAsia="es-ES"/>
        </w:rPr>
      </w:pPr>
    </w:p>
    <w:p w:rsidR="00D16F80" w:rsidRDefault="00D16F80" w:rsidP="00D16F80">
      <w:pPr>
        <w:pStyle w:val="Prrafodelista"/>
        <w:numPr>
          <w:ilvl w:val="0"/>
          <w:numId w:val="39"/>
        </w:numPr>
        <w:spacing w:before="0" w:after="0" w:line="276" w:lineRule="auto"/>
        <w:rPr>
          <w:rFonts w:ascii="Futura Medium" w:hAnsi="Futura Medium"/>
          <w:lang w:eastAsia="en-US"/>
        </w:rPr>
      </w:pPr>
      <w:r>
        <w:rPr>
          <w:rFonts w:ascii="Futura Medium" w:hAnsi="Futura Medium"/>
          <w:lang w:eastAsia="en-US"/>
        </w:rPr>
        <w:t>Recursos de Libre Disposición de Origen Estatal</w:t>
      </w:r>
    </w:p>
    <w:p w:rsidR="00D16F80" w:rsidRDefault="00D16F80" w:rsidP="00D16F80">
      <w:pPr>
        <w:pStyle w:val="Prrafodelista"/>
        <w:numPr>
          <w:ilvl w:val="0"/>
          <w:numId w:val="39"/>
        </w:numPr>
        <w:spacing w:before="0" w:after="0" w:line="276" w:lineRule="auto"/>
        <w:rPr>
          <w:rFonts w:ascii="Futura Medium" w:hAnsi="Futura Medium"/>
          <w:lang w:eastAsia="en-US"/>
        </w:rPr>
      </w:pPr>
      <w:r>
        <w:rPr>
          <w:rFonts w:ascii="Futura Medium" w:hAnsi="Futura Medium"/>
          <w:lang w:eastAsia="en-US"/>
        </w:rPr>
        <w:t xml:space="preserve">Apoyos Financieros Extraordinarios no </w:t>
      </w:r>
      <w:proofErr w:type="spellStart"/>
      <w:r>
        <w:rPr>
          <w:rFonts w:ascii="Futura Medium" w:hAnsi="Futura Medium"/>
          <w:lang w:eastAsia="en-US"/>
        </w:rPr>
        <w:t>Regularizables</w:t>
      </w:r>
      <w:proofErr w:type="spellEnd"/>
      <w:r>
        <w:rPr>
          <w:rFonts w:ascii="Futura Medium" w:hAnsi="Futura Medium"/>
          <w:lang w:eastAsia="en-US"/>
        </w:rPr>
        <w:t xml:space="preserve"> U080</w:t>
      </w:r>
    </w:p>
    <w:p w:rsidR="00D16F80" w:rsidRPr="00D16F80" w:rsidRDefault="00D16F80" w:rsidP="00D16F80">
      <w:pPr>
        <w:pStyle w:val="Prrafodelista"/>
        <w:numPr>
          <w:ilvl w:val="0"/>
          <w:numId w:val="39"/>
        </w:numPr>
        <w:spacing w:before="0" w:after="0" w:line="276" w:lineRule="auto"/>
        <w:rPr>
          <w:rFonts w:ascii="Futura Medium" w:hAnsi="Futura Medium"/>
          <w:lang w:eastAsia="en-US"/>
        </w:rPr>
      </w:pPr>
      <w:r>
        <w:rPr>
          <w:rFonts w:ascii="Futura Medium" w:hAnsi="Futura Medium"/>
          <w:lang w:eastAsia="en-US"/>
        </w:rPr>
        <w:t>Ingresos Propios del Sector Paraestatal</w:t>
      </w:r>
    </w:p>
    <w:p w:rsidR="00D16F80" w:rsidRDefault="00D16F80" w:rsidP="00D16F80">
      <w:pPr>
        <w:spacing w:before="0" w:after="0" w:line="276" w:lineRule="auto"/>
        <w:rPr>
          <w:rFonts w:ascii="Futura Medium" w:eastAsiaTheme="minorEastAsia" w:hAnsi="Futura Medium" w:cs="Futura"/>
          <w:color w:val="595959" w:themeColor="text1" w:themeTint="A6"/>
          <w:sz w:val="24"/>
          <w:szCs w:val="24"/>
          <w:lang w:eastAsia="es-ES"/>
        </w:rPr>
      </w:pPr>
    </w:p>
    <w:p w:rsidR="00D16F80" w:rsidRDefault="00556EF2" w:rsidP="00D16F80">
      <w:pPr>
        <w:spacing w:before="0" w:after="0" w:line="276" w:lineRule="auto"/>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Las</w:t>
      </w:r>
      <w:r w:rsidR="00D16F80">
        <w:rPr>
          <w:rFonts w:ascii="Futura Medium" w:eastAsiaTheme="minorEastAsia" w:hAnsi="Futura Medium" w:cs="Futura"/>
          <w:color w:val="595959" w:themeColor="text1" w:themeTint="A6"/>
          <w:sz w:val="24"/>
          <w:szCs w:val="24"/>
          <w:lang w:val="es-ES_tradnl" w:eastAsia="es-ES"/>
        </w:rPr>
        <w:t xml:space="preserve"> causas primordiales que explican las variaciones </w:t>
      </w:r>
      <w:r w:rsidR="00B30A43">
        <w:rPr>
          <w:rFonts w:ascii="Futura Medium" w:eastAsiaTheme="minorEastAsia" w:hAnsi="Futura Medium" w:cs="Futura"/>
          <w:color w:val="595959" w:themeColor="text1" w:themeTint="A6"/>
          <w:sz w:val="24"/>
          <w:szCs w:val="24"/>
          <w:lang w:val="es-ES_tradnl" w:eastAsia="es-ES"/>
        </w:rPr>
        <w:t xml:space="preserve">ilustradas en la gráfico 1, </w:t>
      </w:r>
      <w:r w:rsidR="00D16F80">
        <w:rPr>
          <w:rFonts w:ascii="Futura Medium" w:eastAsiaTheme="minorEastAsia" w:hAnsi="Futura Medium" w:cs="Futura"/>
          <w:color w:val="595959" w:themeColor="text1" w:themeTint="A6"/>
          <w:sz w:val="24"/>
          <w:szCs w:val="24"/>
          <w:lang w:val="es-ES_tradnl" w:eastAsia="es-ES"/>
        </w:rPr>
        <w:t>son</w:t>
      </w:r>
      <w:r w:rsidR="00B30A43">
        <w:rPr>
          <w:rFonts w:ascii="Futura Medium" w:eastAsiaTheme="minorEastAsia" w:hAnsi="Futura Medium" w:cs="Futura"/>
          <w:color w:val="595959" w:themeColor="text1" w:themeTint="A6"/>
          <w:sz w:val="24"/>
          <w:szCs w:val="24"/>
          <w:lang w:val="es-ES_tradnl" w:eastAsia="es-ES"/>
        </w:rPr>
        <w:t xml:space="preserve"> las siguientes</w:t>
      </w:r>
      <w:r w:rsidR="00D16F80">
        <w:rPr>
          <w:rFonts w:ascii="Futura Medium" w:eastAsiaTheme="minorEastAsia" w:hAnsi="Futura Medium" w:cs="Futura"/>
          <w:color w:val="595959" w:themeColor="text1" w:themeTint="A6"/>
          <w:sz w:val="24"/>
          <w:szCs w:val="24"/>
          <w:lang w:val="es-ES_tradnl" w:eastAsia="es-ES"/>
        </w:rPr>
        <w:t>:</w:t>
      </w:r>
    </w:p>
    <w:p w:rsidR="00B30A43" w:rsidRDefault="00B30A43" w:rsidP="00D16F80">
      <w:pPr>
        <w:spacing w:before="0" w:after="0" w:line="276" w:lineRule="auto"/>
        <w:rPr>
          <w:rFonts w:ascii="Futura Medium" w:eastAsiaTheme="minorEastAsia" w:hAnsi="Futura Medium" w:cs="Futura"/>
          <w:color w:val="595959" w:themeColor="text1" w:themeTint="A6"/>
          <w:sz w:val="24"/>
          <w:szCs w:val="24"/>
          <w:lang w:val="es-ES_tradnl" w:eastAsia="es-ES"/>
        </w:rPr>
      </w:pPr>
    </w:p>
    <w:p w:rsidR="00B30A43" w:rsidRDefault="00B30A43" w:rsidP="00B30A43">
      <w:pPr>
        <w:pStyle w:val="Prrafodelista"/>
        <w:numPr>
          <w:ilvl w:val="0"/>
          <w:numId w:val="40"/>
        </w:numPr>
        <w:spacing w:before="0" w:after="0" w:line="276" w:lineRule="auto"/>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Se deriva de ampliaciones presupuestales para cubrir los incrementos salariales del ejercicio 2015, del personal de base de apoyo y asistencia a la educación y docentes.</w:t>
      </w:r>
    </w:p>
    <w:p w:rsidR="00B30A43" w:rsidRDefault="00B30A43" w:rsidP="00B30A43">
      <w:pPr>
        <w:spacing w:before="0" w:after="0" w:line="276" w:lineRule="auto"/>
        <w:rPr>
          <w:rFonts w:ascii="Futura Medium" w:eastAsiaTheme="minorEastAsia" w:hAnsi="Futura Medium" w:cs="Futura"/>
          <w:color w:val="595959" w:themeColor="text1" w:themeTint="A6"/>
          <w:sz w:val="24"/>
          <w:szCs w:val="24"/>
          <w:lang w:val="es-ES_tradnl" w:eastAsia="es-ES"/>
        </w:rPr>
      </w:pPr>
    </w:p>
    <w:p w:rsidR="00B30A43" w:rsidRPr="00B30A43" w:rsidRDefault="00B30A43" w:rsidP="00B30A43">
      <w:pPr>
        <w:spacing w:before="0" w:after="0" w:line="276" w:lineRule="auto"/>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Los ingresos modificados para el ejercicio fiscal 2016 fueron por un importe de 41,439 miles de pesos, de los cuales se devengaron 38,623 miles de pesos</w:t>
      </w:r>
      <w:r w:rsidR="00AE475A">
        <w:rPr>
          <w:rFonts w:ascii="Futura Medium" w:eastAsiaTheme="minorEastAsia" w:hAnsi="Futura Medium" w:cs="Futura"/>
          <w:color w:val="595959" w:themeColor="text1" w:themeTint="A6"/>
          <w:sz w:val="24"/>
          <w:szCs w:val="24"/>
          <w:lang w:val="es-ES_tradnl" w:eastAsia="es-ES"/>
        </w:rPr>
        <w:t>, el cual representa el 93.2% de los recursos modificados totales.</w:t>
      </w:r>
    </w:p>
    <w:p w:rsidR="00D16F80" w:rsidRDefault="00D16F80" w:rsidP="00D16F80">
      <w:pPr>
        <w:spacing w:before="0" w:after="0" w:line="276" w:lineRule="auto"/>
        <w:rPr>
          <w:rFonts w:ascii="Futura Medium" w:eastAsiaTheme="minorEastAsia" w:hAnsi="Futura Medium" w:cs="Futura"/>
          <w:color w:val="595959" w:themeColor="text1" w:themeTint="A6"/>
          <w:sz w:val="24"/>
          <w:szCs w:val="24"/>
          <w:lang w:val="es-ES_tradnl" w:eastAsia="es-ES"/>
        </w:rPr>
      </w:pPr>
    </w:p>
    <w:p w:rsidR="00D16F80" w:rsidRDefault="00D16F80" w:rsidP="00D16F80">
      <w:pPr>
        <w:spacing w:before="0" w:after="0" w:line="276" w:lineRule="auto"/>
        <w:rPr>
          <w:rFonts w:ascii="Futura Medium" w:eastAsiaTheme="minorEastAsia" w:hAnsi="Futura Medium" w:cs="Futura"/>
          <w:color w:val="595959" w:themeColor="text1" w:themeTint="A6"/>
          <w:sz w:val="24"/>
          <w:szCs w:val="24"/>
          <w:lang w:val="es-ES_tradnl" w:eastAsia="es-ES"/>
        </w:rPr>
      </w:pPr>
    </w:p>
    <w:p w:rsidR="005352AE" w:rsidRPr="00B250E1" w:rsidRDefault="005352AE" w:rsidP="00864D36">
      <w:pPr>
        <w:tabs>
          <w:tab w:val="left" w:pos="1177"/>
        </w:tabs>
        <w:rPr>
          <w:rFonts w:ascii="Futura Medium" w:hAnsi="Futura Medium"/>
          <w:b/>
        </w:rPr>
      </w:pPr>
    </w:p>
    <w:p w:rsidR="0085656C" w:rsidRDefault="0085656C" w:rsidP="00864D36">
      <w:pPr>
        <w:tabs>
          <w:tab w:val="left" w:pos="1177"/>
        </w:tabs>
        <w:rPr>
          <w:rFonts w:ascii="Futura Medium" w:hAnsi="Futura Medium"/>
          <w:b/>
        </w:rPr>
        <w:sectPr w:rsidR="0085656C" w:rsidSect="00FA1F2D">
          <w:pgSz w:w="12242" w:h="15842" w:code="1"/>
          <w:pgMar w:top="1701" w:right="1701" w:bottom="1418" w:left="1701" w:header="709" w:footer="709" w:gutter="0"/>
          <w:cols w:space="708"/>
          <w:docGrid w:linePitch="360"/>
        </w:sectPr>
      </w:pPr>
    </w:p>
    <w:p w:rsidR="005352AE" w:rsidRPr="006C768D" w:rsidRDefault="00FF7190" w:rsidP="006171CE">
      <w:pPr>
        <w:pStyle w:val="Ttulo2"/>
        <w:numPr>
          <w:ilvl w:val="0"/>
          <w:numId w:val="25"/>
        </w:numPr>
        <w:spacing w:before="0" w:line="276" w:lineRule="auto"/>
        <w:rPr>
          <w:rFonts w:ascii="Futura Std Medium" w:hAnsi="Futura Std Medium" w:cs="Times New Roman"/>
          <w:color w:val="4BACC6"/>
          <w:sz w:val="22"/>
          <w:szCs w:val="22"/>
          <w:lang w:eastAsia="en-US"/>
        </w:rPr>
      </w:pPr>
      <w:bookmarkStart w:id="43" w:name="_Toc470601909"/>
      <w:r>
        <w:rPr>
          <w:rFonts w:ascii="Futura Std Medium" w:hAnsi="Futura Std Medium" w:cs="Times New Roman"/>
          <w:color w:val="4BACC6"/>
          <w:sz w:val="22"/>
          <w:szCs w:val="22"/>
          <w:lang w:eastAsia="en-US"/>
        </w:rPr>
        <w:lastRenderedPageBreak/>
        <w:t xml:space="preserve"> </w:t>
      </w:r>
      <w:r w:rsidR="007A583C" w:rsidRPr="006C768D">
        <w:rPr>
          <w:rFonts w:ascii="Futura Std Medium" w:hAnsi="Futura Std Medium" w:cs="Times New Roman"/>
          <w:color w:val="4BACC6"/>
          <w:sz w:val="22"/>
          <w:szCs w:val="22"/>
          <w:lang w:eastAsia="en-US"/>
        </w:rPr>
        <w:t>ESTADOS ANALÍTICO DEL EJERCICIO DEL PRESUPUESTO DE EGRESOS</w:t>
      </w:r>
      <w:bookmarkEnd w:id="43"/>
    </w:p>
    <w:p w:rsidR="007A583C" w:rsidRPr="00DC5A1F" w:rsidRDefault="008B6385" w:rsidP="006171CE">
      <w:pPr>
        <w:pStyle w:val="Ttulo2"/>
        <w:numPr>
          <w:ilvl w:val="0"/>
          <w:numId w:val="26"/>
        </w:numPr>
        <w:spacing w:before="0" w:line="276" w:lineRule="auto"/>
        <w:rPr>
          <w:rFonts w:ascii="Futura Medium" w:eastAsiaTheme="majorEastAsia" w:hAnsi="Futura Medium" w:cs="Futura"/>
          <w:color w:val="595959" w:themeColor="text1" w:themeTint="A6"/>
          <w:sz w:val="24"/>
          <w:szCs w:val="24"/>
          <w:lang w:val="es-ES_tradnl" w:eastAsia="es-ES"/>
        </w:rPr>
      </w:pPr>
      <w:bookmarkStart w:id="44" w:name="_Toc470601910"/>
      <w:r w:rsidRPr="00DC5A1F">
        <w:rPr>
          <w:rFonts w:ascii="Futura Medium" w:eastAsiaTheme="majorEastAsia" w:hAnsi="Futura Medium" w:cs="Futura"/>
          <w:color w:val="595959" w:themeColor="text1" w:themeTint="A6"/>
          <w:sz w:val="24"/>
          <w:szCs w:val="24"/>
          <w:lang w:val="es-ES_tradnl" w:eastAsia="es-ES"/>
        </w:rPr>
        <w:t>Estado A</w:t>
      </w:r>
      <w:r w:rsidR="007A583C" w:rsidRPr="00DC5A1F">
        <w:rPr>
          <w:rFonts w:ascii="Futura Medium" w:eastAsiaTheme="majorEastAsia" w:hAnsi="Futura Medium" w:cs="Futura"/>
          <w:color w:val="595959" w:themeColor="text1" w:themeTint="A6"/>
          <w:sz w:val="24"/>
          <w:szCs w:val="24"/>
          <w:lang w:val="es-ES_tradnl" w:eastAsia="es-ES"/>
        </w:rPr>
        <w:t>nalítico de Ejercicio del Presupuesto por Objeto del Gasto</w:t>
      </w:r>
      <w:bookmarkEnd w:id="44"/>
    </w:p>
    <w:tbl>
      <w:tblPr>
        <w:tblW w:w="9229" w:type="dxa"/>
        <w:jc w:val="center"/>
        <w:tblInd w:w="55" w:type="dxa"/>
        <w:tblCellMar>
          <w:left w:w="70" w:type="dxa"/>
          <w:right w:w="70" w:type="dxa"/>
        </w:tblCellMar>
        <w:tblLook w:val="04A0" w:firstRow="1" w:lastRow="0" w:firstColumn="1" w:lastColumn="0" w:noHBand="0" w:noVBand="1"/>
      </w:tblPr>
      <w:tblGrid>
        <w:gridCol w:w="480"/>
        <w:gridCol w:w="3646"/>
        <w:gridCol w:w="851"/>
        <w:gridCol w:w="850"/>
        <w:gridCol w:w="851"/>
        <w:gridCol w:w="850"/>
        <w:gridCol w:w="851"/>
        <w:gridCol w:w="850"/>
      </w:tblGrid>
      <w:tr w:rsidR="007A583C" w:rsidRPr="00B250E1" w:rsidTr="00A777B5">
        <w:trPr>
          <w:trHeight w:val="60"/>
          <w:tblHeader/>
          <w:jc w:val="center"/>
        </w:trPr>
        <w:tc>
          <w:tcPr>
            <w:tcW w:w="9229" w:type="dxa"/>
            <w:gridSpan w:val="8"/>
            <w:tcBorders>
              <w:top w:val="single" w:sz="4" w:space="0" w:color="auto"/>
              <w:left w:val="single" w:sz="4" w:space="0" w:color="auto"/>
              <w:bottom w:val="nil"/>
              <w:right w:val="single" w:sz="4" w:space="0" w:color="000000"/>
            </w:tcBorders>
            <w:shd w:val="clear" w:color="auto" w:fill="auto"/>
            <w:noWrap/>
            <w:vAlign w:val="bottom"/>
            <w:hideMark/>
          </w:tcPr>
          <w:p w:rsidR="007A583C" w:rsidRPr="00B250E1" w:rsidRDefault="00136880" w:rsidP="006711F2">
            <w:pPr>
              <w:spacing w:before="0" w:after="0" w:line="276" w:lineRule="auto"/>
              <w:jc w:val="center"/>
              <w:rPr>
                <w:rFonts w:ascii="Futura Medium" w:hAnsi="Futura Medium" w:cs="Futura"/>
                <w:b/>
                <w:bCs/>
                <w:sz w:val="12"/>
                <w:szCs w:val="12"/>
              </w:rPr>
            </w:pPr>
            <w:r>
              <w:rPr>
                <w:rFonts w:ascii="Futura Medium" w:hAnsi="Futura Medium" w:cs="Futura"/>
                <w:b/>
                <w:bCs/>
                <w:color w:val="000000"/>
                <w:sz w:val="12"/>
                <w:szCs w:val="12"/>
              </w:rPr>
              <w:t>Centro de Estudios de Bachillerato Técnico “Eva Sámano de López Mateos”</w:t>
            </w:r>
          </w:p>
        </w:tc>
      </w:tr>
      <w:tr w:rsidR="007A583C" w:rsidRPr="00B250E1" w:rsidTr="00A777B5">
        <w:trPr>
          <w:trHeight w:val="70"/>
          <w:tblHeader/>
          <w:jc w:val="center"/>
        </w:trPr>
        <w:tc>
          <w:tcPr>
            <w:tcW w:w="9229" w:type="dxa"/>
            <w:gridSpan w:val="8"/>
            <w:tcBorders>
              <w:top w:val="nil"/>
              <w:left w:val="single" w:sz="4" w:space="0" w:color="auto"/>
              <w:bottom w:val="nil"/>
              <w:right w:val="single" w:sz="4" w:space="0" w:color="000000"/>
            </w:tcBorders>
            <w:shd w:val="clear" w:color="auto" w:fill="auto"/>
            <w:noWrap/>
            <w:vAlign w:val="bottom"/>
            <w:hideMark/>
          </w:tcPr>
          <w:p w:rsidR="007A583C" w:rsidRPr="00B250E1" w:rsidRDefault="007A583C" w:rsidP="006711F2">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Estado Analítico del Ejercicio del Presupuesto de Egresos</w:t>
            </w:r>
          </w:p>
        </w:tc>
      </w:tr>
      <w:tr w:rsidR="007A583C" w:rsidRPr="00B250E1" w:rsidTr="00A777B5">
        <w:trPr>
          <w:trHeight w:val="70"/>
          <w:tblHeader/>
          <w:jc w:val="center"/>
        </w:trPr>
        <w:tc>
          <w:tcPr>
            <w:tcW w:w="9229" w:type="dxa"/>
            <w:gridSpan w:val="8"/>
            <w:tcBorders>
              <w:top w:val="nil"/>
              <w:left w:val="single" w:sz="4" w:space="0" w:color="auto"/>
              <w:bottom w:val="nil"/>
              <w:right w:val="single" w:sz="4" w:space="0" w:color="000000"/>
            </w:tcBorders>
            <w:shd w:val="clear" w:color="auto" w:fill="auto"/>
            <w:noWrap/>
            <w:vAlign w:val="bottom"/>
            <w:hideMark/>
          </w:tcPr>
          <w:p w:rsidR="007A583C" w:rsidRPr="00B250E1" w:rsidRDefault="007A583C" w:rsidP="006711F2">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Clasificación por Objeto del Gasto (Capítulo y Concepto)</w:t>
            </w:r>
          </w:p>
        </w:tc>
      </w:tr>
      <w:tr w:rsidR="007A583C" w:rsidRPr="00B250E1" w:rsidTr="00A777B5">
        <w:trPr>
          <w:trHeight w:val="70"/>
          <w:tblHeader/>
          <w:jc w:val="center"/>
        </w:trPr>
        <w:tc>
          <w:tcPr>
            <w:tcW w:w="9229" w:type="dxa"/>
            <w:gridSpan w:val="8"/>
            <w:tcBorders>
              <w:top w:val="nil"/>
              <w:left w:val="single" w:sz="4" w:space="0" w:color="auto"/>
              <w:bottom w:val="single" w:sz="4" w:space="0" w:color="auto"/>
              <w:right w:val="single" w:sz="4" w:space="0" w:color="000000"/>
            </w:tcBorders>
            <w:shd w:val="clear" w:color="auto" w:fill="auto"/>
            <w:noWrap/>
            <w:vAlign w:val="bottom"/>
            <w:hideMark/>
          </w:tcPr>
          <w:p w:rsidR="006B7BDE" w:rsidRDefault="006B7BDE" w:rsidP="006B7BDE">
            <w:pPr>
              <w:spacing w:before="0" w:after="0" w:line="276" w:lineRule="auto"/>
              <w:jc w:val="center"/>
              <w:rPr>
                <w:rFonts w:ascii="Futura Medium" w:hAnsi="Futura Medium" w:cs="Futura"/>
                <w:b/>
                <w:bCs/>
                <w:color w:val="000000"/>
                <w:sz w:val="12"/>
                <w:szCs w:val="12"/>
              </w:rPr>
            </w:pPr>
            <w:r>
              <w:rPr>
                <w:rFonts w:ascii="Futura Medium" w:hAnsi="Futura Medium" w:cs="Futura"/>
                <w:b/>
                <w:bCs/>
                <w:color w:val="000000"/>
                <w:sz w:val="12"/>
                <w:szCs w:val="12"/>
              </w:rPr>
              <w:t>Del 1 de enero</w:t>
            </w:r>
            <w:r w:rsidRPr="00B250E1">
              <w:rPr>
                <w:rFonts w:ascii="Futura Medium" w:hAnsi="Futura Medium" w:cs="Futura"/>
                <w:b/>
                <w:bCs/>
                <w:color w:val="000000"/>
                <w:sz w:val="12"/>
                <w:szCs w:val="12"/>
              </w:rPr>
              <w:t xml:space="preserve"> al</w:t>
            </w:r>
            <w:r>
              <w:rPr>
                <w:rFonts w:ascii="Futura Medium" w:hAnsi="Futura Medium" w:cs="Futura"/>
                <w:b/>
                <w:bCs/>
                <w:color w:val="000000"/>
                <w:sz w:val="12"/>
                <w:szCs w:val="12"/>
              </w:rPr>
              <w:t xml:space="preserve"> 31 de diciembre de 2016</w:t>
            </w:r>
          </w:p>
          <w:p w:rsidR="007A583C" w:rsidRPr="00B250E1" w:rsidRDefault="006B7BDE" w:rsidP="006711F2">
            <w:pPr>
              <w:spacing w:before="0" w:after="0" w:line="276" w:lineRule="auto"/>
              <w:jc w:val="center"/>
              <w:rPr>
                <w:rFonts w:ascii="Futura Medium" w:hAnsi="Futura Medium" w:cs="Futura"/>
                <w:b/>
                <w:bCs/>
                <w:sz w:val="12"/>
                <w:szCs w:val="12"/>
              </w:rPr>
            </w:pPr>
            <w:r>
              <w:rPr>
                <w:rFonts w:ascii="Futura Medium" w:hAnsi="Futura Medium" w:cs="Futura"/>
                <w:b/>
                <w:bCs/>
                <w:sz w:val="12"/>
                <w:szCs w:val="12"/>
              </w:rPr>
              <w:t>(Miles de pesos)</w:t>
            </w:r>
          </w:p>
        </w:tc>
      </w:tr>
      <w:tr w:rsidR="007A583C" w:rsidRPr="00B250E1" w:rsidTr="00A777B5">
        <w:trPr>
          <w:trHeight w:val="60"/>
          <w:tblHeader/>
          <w:jc w:val="center"/>
        </w:trPr>
        <w:tc>
          <w:tcPr>
            <w:tcW w:w="4126" w:type="dxa"/>
            <w:gridSpan w:val="2"/>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Concepto</w:t>
            </w:r>
          </w:p>
        </w:tc>
        <w:tc>
          <w:tcPr>
            <w:tcW w:w="4253" w:type="dxa"/>
            <w:gridSpan w:val="5"/>
            <w:tcBorders>
              <w:top w:val="single" w:sz="4" w:space="0" w:color="auto"/>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Egresos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Subejercicio</w:t>
            </w:r>
          </w:p>
        </w:tc>
      </w:tr>
      <w:tr w:rsidR="007A583C" w:rsidRPr="00B250E1" w:rsidTr="00A777B5">
        <w:trPr>
          <w:trHeight w:val="60"/>
          <w:tblHeader/>
          <w:jc w:val="center"/>
        </w:trPr>
        <w:tc>
          <w:tcPr>
            <w:tcW w:w="4126" w:type="dxa"/>
            <w:gridSpan w:val="2"/>
            <w:vMerge/>
            <w:tcBorders>
              <w:top w:val="single" w:sz="4" w:space="0" w:color="auto"/>
              <w:left w:val="single" w:sz="4" w:space="0" w:color="auto"/>
              <w:bottom w:val="single" w:sz="4" w:space="0" w:color="auto"/>
              <w:right w:val="single" w:sz="4" w:space="0" w:color="auto"/>
            </w:tcBorders>
            <w:vAlign w:val="center"/>
            <w:hideMark/>
          </w:tcPr>
          <w:p w:rsidR="007A583C" w:rsidRPr="00B250E1" w:rsidRDefault="007A583C" w:rsidP="006711F2">
            <w:pPr>
              <w:spacing w:before="0" w:after="0" w:line="276" w:lineRule="auto"/>
              <w:rPr>
                <w:rFonts w:ascii="Futura Medium" w:hAnsi="Futura Medium" w:cs="Futura"/>
                <w:b/>
                <w:bCs/>
                <w:color w:val="000000"/>
                <w:sz w:val="12"/>
                <w:szCs w:val="12"/>
              </w:rPr>
            </w:pPr>
          </w:p>
        </w:tc>
        <w:tc>
          <w:tcPr>
            <w:tcW w:w="851"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Aprobado</w:t>
            </w:r>
          </w:p>
        </w:tc>
        <w:tc>
          <w:tcPr>
            <w:tcW w:w="850"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Ampliaciones/ (Reducciones)</w:t>
            </w:r>
          </w:p>
        </w:tc>
        <w:tc>
          <w:tcPr>
            <w:tcW w:w="851"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Modificado</w:t>
            </w:r>
          </w:p>
        </w:tc>
        <w:tc>
          <w:tcPr>
            <w:tcW w:w="850"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Devengado</w:t>
            </w:r>
          </w:p>
        </w:tc>
        <w:tc>
          <w:tcPr>
            <w:tcW w:w="851"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Pagado</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A583C" w:rsidRPr="00B250E1" w:rsidRDefault="007A583C" w:rsidP="006711F2">
            <w:pPr>
              <w:spacing w:before="0" w:after="0" w:line="276" w:lineRule="auto"/>
              <w:rPr>
                <w:rFonts w:ascii="Futura Medium" w:hAnsi="Futura Medium" w:cs="Futura"/>
                <w:b/>
                <w:bCs/>
                <w:color w:val="000000"/>
                <w:sz w:val="12"/>
                <w:szCs w:val="12"/>
              </w:rPr>
            </w:pPr>
          </w:p>
        </w:tc>
      </w:tr>
      <w:tr w:rsidR="007A583C" w:rsidRPr="00B250E1" w:rsidTr="00A777B5">
        <w:trPr>
          <w:trHeight w:val="60"/>
          <w:tblHeader/>
          <w:jc w:val="center"/>
        </w:trPr>
        <w:tc>
          <w:tcPr>
            <w:tcW w:w="4126" w:type="dxa"/>
            <w:gridSpan w:val="2"/>
            <w:vMerge/>
            <w:tcBorders>
              <w:top w:val="single" w:sz="4" w:space="0" w:color="auto"/>
              <w:left w:val="single" w:sz="4" w:space="0" w:color="auto"/>
              <w:bottom w:val="single" w:sz="4" w:space="0" w:color="auto"/>
              <w:right w:val="single" w:sz="4" w:space="0" w:color="auto"/>
            </w:tcBorders>
            <w:vAlign w:val="center"/>
            <w:hideMark/>
          </w:tcPr>
          <w:p w:rsidR="007A583C" w:rsidRPr="00B250E1" w:rsidRDefault="007A583C" w:rsidP="006711F2">
            <w:pPr>
              <w:spacing w:before="0" w:after="0" w:line="276" w:lineRule="auto"/>
              <w:rPr>
                <w:rFonts w:ascii="Futura Medium" w:hAnsi="Futura Medium" w:cs="Futura"/>
                <w:b/>
                <w:bCs/>
                <w:color w:val="000000"/>
                <w:sz w:val="12"/>
                <w:szCs w:val="12"/>
              </w:rPr>
            </w:pPr>
          </w:p>
        </w:tc>
        <w:tc>
          <w:tcPr>
            <w:tcW w:w="851"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1</w:t>
            </w:r>
          </w:p>
        </w:tc>
        <w:tc>
          <w:tcPr>
            <w:tcW w:w="850"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2</w:t>
            </w:r>
          </w:p>
        </w:tc>
        <w:tc>
          <w:tcPr>
            <w:tcW w:w="851"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3 = (1 + 2 )</w:t>
            </w:r>
          </w:p>
        </w:tc>
        <w:tc>
          <w:tcPr>
            <w:tcW w:w="850"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4</w:t>
            </w:r>
          </w:p>
        </w:tc>
        <w:tc>
          <w:tcPr>
            <w:tcW w:w="851"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5</w:t>
            </w:r>
          </w:p>
        </w:tc>
        <w:tc>
          <w:tcPr>
            <w:tcW w:w="850" w:type="dxa"/>
            <w:tcBorders>
              <w:top w:val="nil"/>
              <w:left w:val="nil"/>
              <w:bottom w:val="single" w:sz="4" w:space="0" w:color="auto"/>
              <w:right w:val="single" w:sz="4" w:space="0" w:color="auto"/>
            </w:tcBorders>
            <w:shd w:val="clear" w:color="000000" w:fill="C0C0C0"/>
            <w:vAlign w:val="center"/>
            <w:hideMark/>
          </w:tcPr>
          <w:p w:rsidR="007A583C" w:rsidRPr="00B250E1" w:rsidRDefault="007A583C"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6 = ( 3 - 4 )</w:t>
            </w:r>
          </w:p>
        </w:tc>
      </w:tr>
      <w:tr w:rsidR="007A583C" w:rsidRPr="00B250E1" w:rsidTr="00A777B5">
        <w:trPr>
          <w:trHeight w:val="60"/>
          <w:jc w:val="center"/>
        </w:trPr>
        <w:tc>
          <w:tcPr>
            <w:tcW w:w="4126" w:type="dxa"/>
            <w:gridSpan w:val="2"/>
            <w:tcBorders>
              <w:top w:val="nil"/>
              <w:left w:val="single" w:sz="4" w:space="0" w:color="auto"/>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Personales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33,789</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1,935</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35,724</w:t>
            </w:r>
          </w:p>
        </w:tc>
        <w:tc>
          <w:tcPr>
            <w:tcW w:w="850" w:type="dxa"/>
            <w:tcBorders>
              <w:top w:val="nil"/>
              <w:left w:val="nil"/>
              <w:bottom w:val="nil"/>
              <w:right w:val="single" w:sz="4" w:space="0" w:color="auto"/>
            </w:tcBorders>
            <w:shd w:val="clear" w:color="auto" w:fill="auto"/>
            <w:vAlign w:val="center"/>
          </w:tcPr>
          <w:p w:rsidR="007A583C" w:rsidRPr="00B250E1" w:rsidRDefault="00F362E9" w:rsidP="003A2AD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33,67</w:t>
            </w:r>
            <w:r w:rsidR="003A2AD1">
              <w:rPr>
                <w:rFonts w:ascii="Futura Medium" w:hAnsi="Futura Medium" w:cs="Futura"/>
                <w:color w:val="000000"/>
                <w:sz w:val="12"/>
                <w:szCs w:val="12"/>
              </w:rPr>
              <w:t>4</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30,475</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2,049</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Remuneraciones al Personal de Carácter Permanente</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16,180</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-154</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16,026</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15,334</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15,334</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692</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Remuneraciones al Personal de Carácter Transitorio</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132</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121</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113</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113</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8</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Remuneraciones Adicionales y Especiales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7,600</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254</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7,854</w:t>
            </w:r>
          </w:p>
        </w:tc>
        <w:tc>
          <w:tcPr>
            <w:tcW w:w="850" w:type="dxa"/>
            <w:tcBorders>
              <w:top w:val="nil"/>
              <w:left w:val="nil"/>
              <w:bottom w:val="nil"/>
              <w:right w:val="single" w:sz="4" w:space="0" w:color="auto"/>
            </w:tcBorders>
            <w:shd w:val="clear" w:color="auto" w:fill="auto"/>
            <w:vAlign w:val="center"/>
          </w:tcPr>
          <w:p w:rsidR="007A583C" w:rsidRPr="00B250E1" w:rsidRDefault="00F362E9" w:rsidP="003A2AD1">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7,49</w:t>
            </w:r>
            <w:r w:rsidR="003A2AD1">
              <w:rPr>
                <w:rFonts w:ascii="Futura Medium" w:hAnsi="Futura Medium" w:cs="Futura"/>
                <w:color w:val="000000"/>
                <w:sz w:val="12"/>
                <w:szCs w:val="12"/>
              </w:rPr>
              <w:t>5</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6,357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358</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Seguridad Social</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3,537</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473</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4,010</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3,368</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1,967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642</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Otras Prestaciones Sociales y Económicas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6,315</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1,373</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7,688</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7,364</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6,704</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324</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Previsiones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Pago de Estímulos a Servidores Públicos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25</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25</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F362E9"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25</w:t>
            </w:r>
          </w:p>
        </w:tc>
      </w:tr>
      <w:tr w:rsidR="007A583C" w:rsidRPr="00B250E1" w:rsidTr="00A777B5">
        <w:trPr>
          <w:trHeight w:val="70"/>
          <w:jc w:val="center"/>
        </w:trPr>
        <w:tc>
          <w:tcPr>
            <w:tcW w:w="4126" w:type="dxa"/>
            <w:gridSpan w:val="2"/>
            <w:tcBorders>
              <w:top w:val="nil"/>
              <w:left w:val="single" w:sz="4" w:space="0" w:color="auto"/>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Materiales y Suministros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911</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136</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1,047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545</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545</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502</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Materiales de Administración, Emisión de Documentos y Artículos Oficiales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120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210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330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272</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272</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58</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Alimentos y Utensilios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24</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16</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16</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Materias Primas y Materiales de Producción y Comercialización</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Materiales y Artículos de Construcción y de Reparación</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176</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-37</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139</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128</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Productos Químicos, Farmacéuticos y de Laboratorio</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12</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Combustibles, Lubricantes y Aditivos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397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394</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175</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175</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219</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Vestuario, Blancos, Prendas de Protección y Artículos Deportivos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56</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8</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64</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47</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Materiales y Suministros Para Seguridad</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Herramientas, Refacciones y Accesorios Menores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126</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96</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46</w:t>
            </w:r>
          </w:p>
        </w:tc>
      </w:tr>
      <w:tr w:rsidR="007A583C" w:rsidRPr="00B250E1" w:rsidTr="00A777B5">
        <w:trPr>
          <w:trHeight w:val="70"/>
          <w:jc w:val="center"/>
        </w:trPr>
        <w:tc>
          <w:tcPr>
            <w:tcW w:w="4126" w:type="dxa"/>
            <w:gridSpan w:val="2"/>
            <w:tcBorders>
              <w:top w:val="nil"/>
              <w:left w:val="single" w:sz="4" w:space="0" w:color="auto"/>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Generales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2,409</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59</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2,468</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1,568</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1,394</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900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Básicos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772</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-26</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746</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446</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420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300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de Arrendamiento</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55</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14</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69</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67</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Profesionales, Científicos, Técnicos y Otros Servicios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391</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-32</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359</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320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215</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39</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Financieros, Bancarios y Comerciales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336</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19</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355</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75</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75</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280</w:t>
            </w:r>
          </w:p>
        </w:tc>
      </w:tr>
      <w:tr w:rsidR="007A583C" w:rsidRPr="00B250E1" w:rsidTr="00A777B5">
        <w:trPr>
          <w:trHeight w:val="30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de Instalación, Reparación, Mantenimiento y Conservación</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147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97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39</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39</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58</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de Comunicación Social y Publicidad.</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de Traslado y Viáticos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14</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54</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17</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37</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Servicios Oficiales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Otros Servicios Generales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668</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103</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771</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587</w:t>
            </w:r>
          </w:p>
        </w:tc>
        <w:tc>
          <w:tcPr>
            <w:tcW w:w="851"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544</w:t>
            </w:r>
          </w:p>
        </w:tc>
        <w:tc>
          <w:tcPr>
            <w:tcW w:w="850" w:type="dxa"/>
            <w:tcBorders>
              <w:top w:val="nil"/>
              <w:left w:val="nil"/>
              <w:bottom w:val="nil"/>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184</w:t>
            </w:r>
          </w:p>
        </w:tc>
      </w:tr>
      <w:tr w:rsidR="007A583C" w:rsidRPr="00B250E1" w:rsidTr="00A777B5">
        <w:trPr>
          <w:trHeight w:val="70"/>
          <w:jc w:val="center"/>
        </w:trPr>
        <w:tc>
          <w:tcPr>
            <w:tcW w:w="4126" w:type="dxa"/>
            <w:gridSpan w:val="2"/>
            <w:tcBorders>
              <w:top w:val="nil"/>
              <w:left w:val="single" w:sz="4" w:space="0" w:color="auto"/>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Transferencias, Asignaciones, Subsidios y Otras Ayudas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Transferencias Internas y Asignaciones al Sector Público</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Transferencias al Resto del Sector Público</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Subsidios y Subvenciones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Ayudas Sociales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Pensiones y Jubilaciones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Transferencias a Fideicomisos, Mandatos y Otros Análogos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Transferencias a la Seguridad Social</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Donativos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Transferencias al Exterior</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126" w:type="dxa"/>
            <w:gridSpan w:val="2"/>
            <w:tcBorders>
              <w:top w:val="nil"/>
              <w:left w:val="single" w:sz="4" w:space="0" w:color="auto"/>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Bienes Muebles, Inmuebles e Intangibles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Mobiliario y Equipo de Administración</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Mobiliario y Equipo Educacional y Recreativo</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Equipo e Instrumental Médico y de Laboratorio</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Vehículos y Equipo de Transporte</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Equipo de Defensa y Seguridad</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Maquinaria, Otros Equipos y Herramientas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Activos Biológicos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Bienes Inmuebles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Activos Intangibles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126" w:type="dxa"/>
            <w:gridSpan w:val="2"/>
            <w:tcBorders>
              <w:top w:val="nil"/>
              <w:left w:val="single" w:sz="4" w:space="0" w:color="auto"/>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Inversión Pública</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Obra Pública en Bienes de Dominio Público</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Obra Pública en Bienes Propios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Proyectos Productivos y Acciones de Fomento</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126" w:type="dxa"/>
            <w:gridSpan w:val="2"/>
            <w:tcBorders>
              <w:top w:val="nil"/>
              <w:left w:val="single" w:sz="4" w:space="0" w:color="auto"/>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Inversiones Financieras y Otras Provisiones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Inversiones Para el Fomento de Actividades Productivas.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Acciones y Participaciones de Capital</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Compra de Títulos y Valores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Concesión de Préstamos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Inversiones en Fideicomisos, Mandatos y Otros Análogos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Otras Inversiones Financieras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Provisiones para Contingencias y Otras Erogaciones Especiales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126" w:type="dxa"/>
            <w:gridSpan w:val="2"/>
            <w:tcBorders>
              <w:top w:val="nil"/>
              <w:left w:val="single" w:sz="4" w:space="0" w:color="auto"/>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Participaciones y Aportaciones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Participaciones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Aportaciones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Convenios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126" w:type="dxa"/>
            <w:gridSpan w:val="2"/>
            <w:tcBorders>
              <w:top w:val="nil"/>
              <w:left w:val="single" w:sz="4" w:space="0" w:color="auto"/>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Deuda Pública</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Amortización de la Deuda Pública</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Intereses de la Deuda Pública</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Comisiones de la Deuda Pública</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Gastos de la Deuda Pública</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Costo por Coberturas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Apoyos Financieros</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70"/>
          <w:jc w:val="center"/>
        </w:trPr>
        <w:tc>
          <w:tcPr>
            <w:tcW w:w="480" w:type="dxa"/>
            <w:tcBorders>
              <w:top w:val="nil"/>
              <w:left w:val="single" w:sz="4" w:space="0" w:color="auto"/>
              <w:bottom w:val="nil"/>
              <w:right w:val="nil"/>
            </w:tcBorders>
            <w:shd w:val="clear" w:color="auto" w:fill="auto"/>
            <w:vAlign w:val="center"/>
          </w:tcPr>
          <w:p w:rsidR="007A583C" w:rsidRPr="00B250E1" w:rsidRDefault="007A583C" w:rsidP="006711F2">
            <w:pPr>
              <w:spacing w:before="0" w:after="0" w:line="276" w:lineRule="auto"/>
              <w:jc w:val="center"/>
              <w:rPr>
                <w:rFonts w:ascii="Futura Medium" w:hAnsi="Futura Medium" w:cs="Futura"/>
                <w:color w:val="000000"/>
                <w:sz w:val="12"/>
                <w:szCs w:val="12"/>
              </w:rPr>
            </w:pPr>
          </w:p>
        </w:tc>
        <w:tc>
          <w:tcPr>
            <w:tcW w:w="3646" w:type="dxa"/>
            <w:tcBorders>
              <w:top w:val="nil"/>
              <w:left w:val="nil"/>
              <w:bottom w:val="nil"/>
              <w:right w:val="nil"/>
            </w:tcBorders>
            <w:shd w:val="clear" w:color="auto" w:fill="auto"/>
            <w:vAlign w:val="center"/>
            <w:hideMark/>
          </w:tcPr>
          <w:p w:rsidR="007A583C" w:rsidRPr="00B250E1" w:rsidRDefault="007A583C"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Adeudos de Ejercicios Fiscales Anteriores (</w:t>
            </w:r>
            <w:proofErr w:type="spellStart"/>
            <w:r w:rsidRPr="00B250E1">
              <w:rPr>
                <w:rFonts w:ascii="Futura Medium" w:hAnsi="Futura Medium" w:cs="Futura"/>
                <w:color w:val="000000"/>
                <w:sz w:val="12"/>
                <w:szCs w:val="12"/>
              </w:rPr>
              <w:t>Adefas</w:t>
            </w:r>
            <w:proofErr w:type="spellEnd"/>
            <w:r w:rsidRPr="00B250E1">
              <w:rPr>
                <w:rFonts w:ascii="Futura Medium" w:hAnsi="Futura Medium" w:cs="Futura"/>
                <w:color w:val="000000"/>
                <w:sz w:val="12"/>
                <w:szCs w:val="12"/>
              </w:rPr>
              <w:t>)</w:t>
            </w:r>
          </w:p>
        </w:tc>
        <w:tc>
          <w:tcPr>
            <w:tcW w:w="851" w:type="dxa"/>
            <w:tcBorders>
              <w:top w:val="nil"/>
              <w:left w:val="single" w:sz="4" w:space="0" w:color="auto"/>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auto" w:fill="auto"/>
            <w:vAlign w:val="center"/>
          </w:tcPr>
          <w:p w:rsidR="007A583C" w:rsidRPr="00B250E1" w:rsidRDefault="00542892" w:rsidP="00F362E9">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7A583C" w:rsidRPr="00B250E1" w:rsidTr="00A777B5">
        <w:trPr>
          <w:trHeight w:val="60"/>
          <w:jc w:val="center"/>
        </w:trPr>
        <w:tc>
          <w:tcPr>
            <w:tcW w:w="480" w:type="dxa"/>
            <w:tcBorders>
              <w:top w:val="single" w:sz="4" w:space="0" w:color="auto"/>
              <w:left w:val="single" w:sz="4" w:space="0" w:color="auto"/>
              <w:bottom w:val="single" w:sz="4" w:space="0" w:color="auto"/>
              <w:right w:val="nil"/>
            </w:tcBorders>
            <w:shd w:val="clear" w:color="auto" w:fill="auto"/>
            <w:vAlign w:val="center"/>
          </w:tcPr>
          <w:p w:rsidR="007A583C" w:rsidRPr="00B250E1" w:rsidRDefault="007A583C" w:rsidP="006711F2">
            <w:pPr>
              <w:spacing w:before="0" w:after="0" w:line="276" w:lineRule="auto"/>
              <w:rPr>
                <w:rFonts w:ascii="Futura Medium" w:hAnsi="Futura Medium" w:cs="Futura"/>
                <w:b/>
                <w:bCs/>
                <w:color w:val="000000"/>
                <w:sz w:val="12"/>
                <w:szCs w:val="12"/>
              </w:rPr>
            </w:pPr>
          </w:p>
        </w:tc>
        <w:tc>
          <w:tcPr>
            <w:tcW w:w="3646" w:type="dxa"/>
            <w:tcBorders>
              <w:top w:val="single" w:sz="4" w:space="0" w:color="auto"/>
              <w:left w:val="nil"/>
              <w:bottom w:val="single" w:sz="4" w:space="0" w:color="auto"/>
              <w:right w:val="single" w:sz="4" w:space="0" w:color="auto"/>
            </w:tcBorders>
            <w:shd w:val="clear" w:color="auto" w:fill="auto"/>
            <w:vAlign w:val="center"/>
            <w:hideMark/>
          </w:tcPr>
          <w:p w:rsidR="007A583C" w:rsidRPr="00B250E1" w:rsidRDefault="007A583C" w:rsidP="006711F2">
            <w:pPr>
              <w:spacing w:before="0" w:after="0" w:line="276" w:lineRule="auto"/>
              <w:rPr>
                <w:rFonts w:ascii="Futura Medium" w:hAnsi="Futura Medium" w:cs="Futura"/>
                <w:b/>
                <w:bCs/>
                <w:color w:val="000000"/>
                <w:sz w:val="12"/>
                <w:szCs w:val="12"/>
              </w:rPr>
            </w:pPr>
            <w:r w:rsidRPr="00B250E1">
              <w:rPr>
                <w:rFonts w:ascii="Futura Medium" w:hAnsi="Futura Medium" w:cs="Futura"/>
                <w:b/>
                <w:bCs/>
                <w:color w:val="000000"/>
                <w:sz w:val="12"/>
                <w:szCs w:val="12"/>
              </w:rPr>
              <w:t>Total del Gasto</w:t>
            </w:r>
          </w:p>
        </w:tc>
        <w:tc>
          <w:tcPr>
            <w:tcW w:w="851" w:type="dxa"/>
            <w:tcBorders>
              <w:top w:val="single" w:sz="4" w:space="0" w:color="auto"/>
              <w:left w:val="nil"/>
              <w:bottom w:val="single" w:sz="4" w:space="0" w:color="auto"/>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37,109</w:t>
            </w:r>
          </w:p>
        </w:tc>
        <w:tc>
          <w:tcPr>
            <w:tcW w:w="850" w:type="dxa"/>
            <w:tcBorders>
              <w:top w:val="single" w:sz="4" w:space="0" w:color="auto"/>
              <w:left w:val="nil"/>
              <w:bottom w:val="single" w:sz="4" w:space="0" w:color="auto"/>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2,130</w:t>
            </w:r>
          </w:p>
        </w:tc>
        <w:tc>
          <w:tcPr>
            <w:tcW w:w="851" w:type="dxa"/>
            <w:tcBorders>
              <w:top w:val="single" w:sz="4" w:space="0" w:color="auto"/>
              <w:left w:val="nil"/>
              <w:bottom w:val="single" w:sz="4" w:space="0" w:color="auto"/>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39,239</w:t>
            </w:r>
          </w:p>
        </w:tc>
        <w:tc>
          <w:tcPr>
            <w:tcW w:w="850" w:type="dxa"/>
            <w:tcBorders>
              <w:top w:val="single" w:sz="4" w:space="0" w:color="auto"/>
              <w:left w:val="nil"/>
              <w:bottom w:val="single" w:sz="4" w:space="0" w:color="auto"/>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35,788</w:t>
            </w:r>
          </w:p>
        </w:tc>
        <w:tc>
          <w:tcPr>
            <w:tcW w:w="851" w:type="dxa"/>
            <w:tcBorders>
              <w:top w:val="single" w:sz="4" w:space="0" w:color="auto"/>
              <w:left w:val="nil"/>
              <w:bottom w:val="single" w:sz="4" w:space="0" w:color="auto"/>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32,414</w:t>
            </w:r>
          </w:p>
        </w:tc>
        <w:tc>
          <w:tcPr>
            <w:tcW w:w="850" w:type="dxa"/>
            <w:tcBorders>
              <w:top w:val="single" w:sz="4" w:space="0" w:color="auto"/>
              <w:left w:val="nil"/>
              <w:bottom w:val="single" w:sz="4" w:space="0" w:color="auto"/>
              <w:right w:val="single" w:sz="4" w:space="0" w:color="auto"/>
            </w:tcBorders>
            <w:shd w:val="clear" w:color="auto" w:fill="auto"/>
            <w:vAlign w:val="center"/>
          </w:tcPr>
          <w:p w:rsidR="007A583C" w:rsidRPr="00B250E1" w:rsidRDefault="00486D21" w:rsidP="00F362E9">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3,451</w:t>
            </w:r>
          </w:p>
        </w:tc>
      </w:tr>
    </w:tbl>
    <w:p w:rsidR="007A583C" w:rsidRPr="00B250E1" w:rsidRDefault="007A583C" w:rsidP="007A583C">
      <w:pPr>
        <w:rPr>
          <w:rFonts w:ascii="Futura Medium" w:hAnsi="Futura Medium"/>
          <w:lang w:val="es-ES_tradnl" w:eastAsia="es-ES"/>
        </w:rPr>
      </w:pPr>
    </w:p>
    <w:p w:rsidR="005352AE" w:rsidRPr="00B250E1" w:rsidRDefault="005352AE" w:rsidP="00864D36">
      <w:pPr>
        <w:tabs>
          <w:tab w:val="left" w:pos="1177"/>
        </w:tabs>
        <w:rPr>
          <w:rFonts w:ascii="Futura Medium" w:hAnsi="Futura Medium"/>
          <w:b/>
        </w:rPr>
      </w:pPr>
    </w:p>
    <w:p w:rsidR="005352AE" w:rsidRPr="00B250E1" w:rsidRDefault="005352AE"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C34DF3" w:rsidRDefault="00C34DF3" w:rsidP="00864D36">
      <w:pPr>
        <w:tabs>
          <w:tab w:val="left" w:pos="1177"/>
        </w:tabs>
        <w:rPr>
          <w:rFonts w:ascii="Futura Medium" w:hAnsi="Futura Medium"/>
          <w:b/>
        </w:rPr>
        <w:sectPr w:rsidR="00C34DF3" w:rsidSect="00FA1F2D">
          <w:pgSz w:w="12242" w:h="15842" w:code="1"/>
          <w:pgMar w:top="1701" w:right="1701" w:bottom="1418" w:left="1701" w:header="709" w:footer="709" w:gutter="0"/>
          <w:cols w:space="708"/>
          <w:docGrid w:linePitch="360"/>
        </w:sectPr>
      </w:pPr>
    </w:p>
    <w:p w:rsidR="007A583C" w:rsidRPr="00DC5A1F" w:rsidRDefault="007A583C" w:rsidP="006171CE">
      <w:pPr>
        <w:pStyle w:val="Ttulo2"/>
        <w:numPr>
          <w:ilvl w:val="0"/>
          <w:numId w:val="26"/>
        </w:numPr>
        <w:spacing w:before="0" w:line="276" w:lineRule="auto"/>
        <w:rPr>
          <w:rFonts w:ascii="Futura Medium" w:eastAsiaTheme="majorEastAsia" w:hAnsi="Futura Medium" w:cs="Futura"/>
          <w:color w:val="595959" w:themeColor="text1" w:themeTint="A6"/>
          <w:sz w:val="24"/>
          <w:szCs w:val="24"/>
          <w:lang w:val="es-ES_tradnl" w:eastAsia="es-ES"/>
        </w:rPr>
      </w:pPr>
      <w:bookmarkStart w:id="45" w:name="_Toc470601911"/>
      <w:r w:rsidRPr="00DC5A1F">
        <w:rPr>
          <w:rFonts w:ascii="Futura Medium" w:eastAsiaTheme="majorEastAsia" w:hAnsi="Futura Medium" w:cs="Futura"/>
          <w:color w:val="595959" w:themeColor="text1" w:themeTint="A6"/>
          <w:sz w:val="24"/>
          <w:szCs w:val="24"/>
          <w:lang w:val="es-ES_tradnl" w:eastAsia="es-ES"/>
        </w:rPr>
        <w:lastRenderedPageBreak/>
        <w:t>Estado analítico de Ejercicio del Presupuesto en clasificación Económica (Tipo de Gasto)</w:t>
      </w:r>
      <w:bookmarkEnd w:id="45"/>
    </w:p>
    <w:tbl>
      <w:tblPr>
        <w:tblW w:w="8948" w:type="dxa"/>
        <w:tblInd w:w="55" w:type="dxa"/>
        <w:tblCellMar>
          <w:left w:w="70" w:type="dxa"/>
          <w:right w:w="70" w:type="dxa"/>
        </w:tblCellMar>
        <w:tblLook w:val="04A0" w:firstRow="1" w:lastRow="0" w:firstColumn="1" w:lastColumn="0" w:noHBand="0" w:noVBand="1"/>
      </w:tblPr>
      <w:tblGrid>
        <w:gridCol w:w="220"/>
        <w:gridCol w:w="3481"/>
        <w:gridCol w:w="851"/>
        <w:gridCol w:w="992"/>
        <w:gridCol w:w="850"/>
        <w:gridCol w:w="851"/>
        <w:gridCol w:w="849"/>
        <w:gridCol w:w="854"/>
      </w:tblGrid>
      <w:tr w:rsidR="00C11A40" w:rsidRPr="00B250E1" w:rsidTr="00A61935">
        <w:trPr>
          <w:trHeight w:val="60"/>
        </w:trPr>
        <w:tc>
          <w:tcPr>
            <w:tcW w:w="8948" w:type="dxa"/>
            <w:gridSpan w:val="8"/>
            <w:tcBorders>
              <w:top w:val="single" w:sz="4" w:space="0" w:color="auto"/>
              <w:left w:val="single" w:sz="4" w:space="0" w:color="auto"/>
              <w:bottom w:val="nil"/>
              <w:right w:val="single" w:sz="4" w:space="0" w:color="000000"/>
            </w:tcBorders>
            <w:shd w:val="clear" w:color="auto" w:fill="auto"/>
            <w:noWrap/>
            <w:vAlign w:val="bottom"/>
            <w:hideMark/>
          </w:tcPr>
          <w:p w:rsidR="00C11A40" w:rsidRPr="00B250E1" w:rsidRDefault="00136880" w:rsidP="00A61935">
            <w:pPr>
              <w:spacing w:before="0" w:after="0" w:line="276" w:lineRule="auto"/>
              <w:jc w:val="center"/>
              <w:rPr>
                <w:rFonts w:ascii="Futura Medium" w:hAnsi="Futura Medium" w:cs="Futura"/>
                <w:b/>
                <w:bCs/>
                <w:sz w:val="12"/>
                <w:szCs w:val="12"/>
              </w:rPr>
            </w:pPr>
            <w:r>
              <w:rPr>
                <w:rFonts w:ascii="Futura Medium" w:hAnsi="Futura Medium" w:cs="Futura"/>
                <w:b/>
                <w:bCs/>
                <w:color w:val="000000"/>
                <w:sz w:val="12"/>
                <w:szCs w:val="12"/>
              </w:rPr>
              <w:t>Centro de Estudios de Bachillerato Técnico “Eva Sámano de López Mateos”</w:t>
            </w:r>
          </w:p>
        </w:tc>
      </w:tr>
      <w:tr w:rsidR="00C11A40" w:rsidRPr="00B250E1" w:rsidTr="00A61935">
        <w:trPr>
          <w:trHeight w:val="70"/>
        </w:trPr>
        <w:tc>
          <w:tcPr>
            <w:tcW w:w="8948" w:type="dxa"/>
            <w:gridSpan w:val="8"/>
            <w:tcBorders>
              <w:top w:val="nil"/>
              <w:left w:val="single" w:sz="4" w:space="0" w:color="auto"/>
              <w:bottom w:val="nil"/>
              <w:right w:val="single" w:sz="4" w:space="0" w:color="000000"/>
            </w:tcBorders>
            <w:shd w:val="clear" w:color="auto" w:fill="auto"/>
            <w:noWrap/>
            <w:vAlign w:val="bottom"/>
            <w:hideMark/>
          </w:tcPr>
          <w:p w:rsidR="00C11A40" w:rsidRPr="00B250E1" w:rsidRDefault="00C11A40" w:rsidP="00A61935">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Estado Analítico del Ejercicio del Presupuesto de Egresos</w:t>
            </w:r>
          </w:p>
        </w:tc>
      </w:tr>
      <w:tr w:rsidR="00C11A40" w:rsidRPr="00B250E1" w:rsidTr="00A61935">
        <w:trPr>
          <w:trHeight w:val="70"/>
        </w:trPr>
        <w:tc>
          <w:tcPr>
            <w:tcW w:w="8948" w:type="dxa"/>
            <w:gridSpan w:val="8"/>
            <w:tcBorders>
              <w:top w:val="nil"/>
              <w:left w:val="single" w:sz="4" w:space="0" w:color="auto"/>
              <w:bottom w:val="nil"/>
              <w:right w:val="single" w:sz="4" w:space="0" w:color="000000"/>
            </w:tcBorders>
            <w:shd w:val="clear" w:color="auto" w:fill="auto"/>
            <w:noWrap/>
            <w:vAlign w:val="bottom"/>
            <w:hideMark/>
          </w:tcPr>
          <w:p w:rsidR="00C11A40" w:rsidRPr="00B250E1" w:rsidRDefault="00C11A40" w:rsidP="00A61935">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Clasificación Económica (por Tipo de Gasto)</w:t>
            </w:r>
          </w:p>
        </w:tc>
      </w:tr>
      <w:tr w:rsidR="00C11A40" w:rsidRPr="00B250E1" w:rsidTr="00A61935">
        <w:trPr>
          <w:trHeight w:val="70"/>
        </w:trPr>
        <w:tc>
          <w:tcPr>
            <w:tcW w:w="8948" w:type="dxa"/>
            <w:gridSpan w:val="8"/>
            <w:tcBorders>
              <w:top w:val="nil"/>
              <w:left w:val="single" w:sz="4" w:space="0" w:color="auto"/>
              <w:bottom w:val="single" w:sz="4" w:space="0" w:color="auto"/>
              <w:right w:val="single" w:sz="4" w:space="0" w:color="000000"/>
            </w:tcBorders>
            <w:shd w:val="clear" w:color="auto" w:fill="auto"/>
            <w:noWrap/>
            <w:vAlign w:val="bottom"/>
            <w:hideMark/>
          </w:tcPr>
          <w:p w:rsidR="00542892" w:rsidRDefault="00542892" w:rsidP="00542892">
            <w:pPr>
              <w:spacing w:before="0" w:after="0" w:line="276" w:lineRule="auto"/>
              <w:jc w:val="center"/>
              <w:rPr>
                <w:rFonts w:ascii="Futura Medium" w:hAnsi="Futura Medium" w:cs="Futura"/>
                <w:b/>
                <w:bCs/>
                <w:color w:val="000000"/>
                <w:sz w:val="12"/>
                <w:szCs w:val="12"/>
              </w:rPr>
            </w:pPr>
            <w:r>
              <w:rPr>
                <w:rFonts w:ascii="Futura Medium" w:hAnsi="Futura Medium" w:cs="Futura"/>
                <w:b/>
                <w:bCs/>
                <w:color w:val="000000"/>
                <w:sz w:val="12"/>
                <w:szCs w:val="12"/>
              </w:rPr>
              <w:t>Del 1 de enero</w:t>
            </w:r>
            <w:r w:rsidRPr="00B250E1">
              <w:rPr>
                <w:rFonts w:ascii="Futura Medium" w:hAnsi="Futura Medium" w:cs="Futura"/>
                <w:b/>
                <w:bCs/>
                <w:color w:val="000000"/>
                <w:sz w:val="12"/>
                <w:szCs w:val="12"/>
              </w:rPr>
              <w:t xml:space="preserve"> al</w:t>
            </w:r>
            <w:r>
              <w:rPr>
                <w:rFonts w:ascii="Futura Medium" w:hAnsi="Futura Medium" w:cs="Futura"/>
                <w:b/>
                <w:bCs/>
                <w:color w:val="000000"/>
                <w:sz w:val="12"/>
                <w:szCs w:val="12"/>
              </w:rPr>
              <w:t xml:space="preserve"> 31 de diciembre de 2016</w:t>
            </w:r>
          </w:p>
          <w:p w:rsidR="00C11A40" w:rsidRPr="00B250E1" w:rsidRDefault="00542892" w:rsidP="00A61935">
            <w:pPr>
              <w:spacing w:before="0" w:after="0" w:line="276" w:lineRule="auto"/>
              <w:jc w:val="center"/>
              <w:rPr>
                <w:rFonts w:ascii="Futura Medium" w:hAnsi="Futura Medium" w:cs="Futura"/>
                <w:b/>
                <w:bCs/>
                <w:sz w:val="12"/>
                <w:szCs w:val="12"/>
              </w:rPr>
            </w:pPr>
            <w:r>
              <w:rPr>
                <w:rFonts w:ascii="Futura Medium" w:hAnsi="Futura Medium" w:cs="Futura"/>
                <w:b/>
                <w:bCs/>
                <w:sz w:val="12"/>
                <w:szCs w:val="12"/>
              </w:rPr>
              <w:t>(Miles de pesos)</w:t>
            </w:r>
          </w:p>
        </w:tc>
      </w:tr>
      <w:tr w:rsidR="00C11A40" w:rsidRPr="00B250E1" w:rsidTr="00A61935">
        <w:trPr>
          <w:trHeight w:val="163"/>
        </w:trPr>
        <w:tc>
          <w:tcPr>
            <w:tcW w:w="3701" w:type="dxa"/>
            <w:gridSpan w:val="2"/>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Concepto</w:t>
            </w:r>
          </w:p>
        </w:tc>
        <w:tc>
          <w:tcPr>
            <w:tcW w:w="4393" w:type="dxa"/>
            <w:gridSpan w:val="5"/>
            <w:tcBorders>
              <w:top w:val="single" w:sz="4" w:space="0" w:color="auto"/>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 xml:space="preserve">Egresos </w:t>
            </w:r>
          </w:p>
        </w:tc>
        <w:tc>
          <w:tcPr>
            <w:tcW w:w="85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Subejercicio</w:t>
            </w:r>
          </w:p>
        </w:tc>
      </w:tr>
      <w:tr w:rsidR="00C11A40" w:rsidRPr="00B250E1" w:rsidTr="00A61935">
        <w:trPr>
          <w:trHeight w:val="266"/>
        </w:trPr>
        <w:tc>
          <w:tcPr>
            <w:tcW w:w="3701" w:type="dxa"/>
            <w:gridSpan w:val="2"/>
            <w:vMerge/>
            <w:tcBorders>
              <w:top w:val="single" w:sz="4" w:space="0" w:color="auto"/>
              <w:left w:val="single" w:sz="4" w:space="0" w:color="auto"/>
              <w:bottom w:val="single" w:sz="4" w:space="0" w:color="000000"/>
              <w:right w:val="single" w:sz="4" w:space="0" w:color="000000"/>
            </w:tcBorders>
            <w:vAlign w:val="center"/>
            <w:hideMark/>
          </w:tcPr>
          <w:p w:rsidR="00C11A40" w:rsidRPr="00B250E1" w:rsidRDefault="00C11A40" w:rsidP="00A61935">
            <w:pPr>
              <w:spacing w:before="0" w:after="0" w:line="276" w:lineRule="auto"/>
              <w:rPr>
                <w:rFonts w:ascii="Futura Medium" w:hAnsi="Futura Medium" w:cs="Futura"/>
                <w:b/>
                <w:bCs/>
                <w:color w:val="000000"/>
                <w:sz w:val="12"/>
                <w:szCs w:val="12"/>
              </w:rPr>
            </w:pPr>
          </w:p>
        </w:tc>
        <w:tc>
          <w:tcPr>
            <w:tcW w:w="851"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Aprobado</w:t>
            </w:r>
          </w:p>
        </w:tc>
        <w:tc>
          <w:tcPr>
            <w:tcW w:w="992"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Ampliaciones/ (Reducciones)</w:t>
            </w:r>
          </w:p>
        </w:tc>
        <w:tc>
          <w:tcPr>
            <w:tcW w:w="850"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Modificado</w:t>
            </w:r>
          </w:p>
        </w:tc>
        <w:tc>
          <w:tcPr>
            <w:tcW w:w="851"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Devengado</w:t>
            </w:r>
          </w:p>
        </w:tc>
        <w:tc>
          <w:tcPr>
            <w:tcW w:w="849"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Pagado</w:t>
            </w: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p>
        </w:tc>
      </w:tr>
      <w:tr w:rsidR="00C11A40" w:rsidRPr="00B250E1" w:rsidTr="00A61935">
        <w:trPr>
          <w:trHeight w:val="88"/>
        </w:trPr>
        <w:tc>
          <w:tcPr>
            <w:tcW w:w="3701" w:type="dxa"/>
            <w:gridSpan w:val="2"/>
            <w:vMerge/>
            <w:tcBorders>
              <w:top w:val="single" w:sz="4" w:space="0" w:color="auto"/>
              <w:left w:val="single" w:sz="4" w:space="0" w:color="auto"/>
              <w:bottom w:val="single" w:sz="4" w:space="0" w:color="000000"/>
              <w:right w:val="single" w:sz="4" w:space="0" w:color="000000"/>
            </w:tcBorders>
            <w:vAlign w:val="center"/>
            <w:hideMark/>
          </w:tcPr>
          <w:p w:rsidR="00C11A40" w:rsidRPr="00B250E1" w:rsidRDefault="00C11A40" w:rsidP="00A61935">
            <w:pPr>
              <w:spacing w:before="0" w:after="0" w:line="276" w:lineRule="auto"/>
              <w:rPr>
                <w:rFonts w:ascii="Futura Medium" w:hAnsi="Futura Medium" w:cs="Futura"/>
                <w:b/>
                <w:bCs/>
                <w:color w:val="000000"/>
                <w:sz w:val="12"/>
                <w:szCs w:val="12"/>
              </w:rPr>
            </w:pPr>
          </w:p>
        </w:tc>
        <w:tc>
          <w:tcPr>
            <w:tcW w:w="851"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1</w:t>
            </w:r>
          </w:p>
        </w:tc>
        <w:tc>
          <w:tcPr>
            <w:tcW w:w="992"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2</w:t>
            </w:r>
          </w:p>
        </w:tc>
        <w:tc>
          <w:tcPr>
            <w:tcW w:w="850"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3 = (1 + 2 )</w:t>
            </w:r>
          </w:p>
        </w:tc>
        <w:tc>
          <w:tcPr>
            <w:tcW w:w="851"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4</w:t>
            </w:r>
          </w:p>
        </w:tc>
        <w:tc>
          <w:tcPr>
            <w:tcW w:w="849"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5</w:t>
            </w:r>
          </w:p>
        </w:tc>
        <w:tc>
          <w:tcPr>
            <w:tcW w:w="854" w:type="dxa"/>
            <w:tcBorders>
              <w:top w:val="nil"/>
              <w:left w:val="nil"/>
              <w:bottom w:val="single" w:sz="4" w:space="0" w:color="auto"/>
              <w:right w:val="single" w:sz="4" w:space="0" w:color="auto"/>
            </w:tcBorders>
            <w:shd w:val="clear" w:color="000000" w:fill="C0C0C0"/>
            <w:vAlign w:val="center"/>
            <w:hideMark/>
          </w:tcPr>
          <w:p w:rsidR="00C11A40" w:rsidRPr="00B250E1" w:rsidRDefault="00C11A40" w:rsidP="00A61935">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6 = ( 3 - 4 )</w:t>
            </w:r>
          </w:p>
        </w:tc>
      </w:tr>
      <w:tr w:rsidR="00C11A40" w:rsidRPr="00B250E1" w:rsidTr="00A61935">
        <w:trPr>
          <w:trHeight w:val="60"/>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color w:val="000000"/>
                <w:sz w:val="12"/>
                <w:szCs w:val="12"/>
              </w:rPr>
            </w:pPr>
          </w:p>
        </w:tc>
        <w:tc>
          <w:tcPr>
            <w:tcW w:w="3481" w:type="dxa"/>
            <w:tcBorders>
              <w:top w:val="nil"/>
              <w:left w:val="nil"/>
              <w:bottom w:val="nil"/>
              <w:right w:val="single" w:sz="4" w:space="0" w:color="auto"/>
            </w:tcBorders>
            <w:shd w:val="clear" w:color="000000" w:fill="FFFFFF"/>
            <w:vAlign w:val="center"/>
          </w:tcPr>
          <w:p w:rsidR="00C11A40" w:rsidRPr="00B250E1" w:rsidRDefault="00C11A40" w:rsidP="00A61935">
            <w:pPr>
              <w:spacing w:before="0" w:after="0" w:line="276" w:lineRule="auto"/>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49"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54"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r>
      <w:tr w:rsidR="00C11A40" w:rsidRPr="00B250E1" w:rsidTr="00A61935">
        <w:trPr>
          <w:trHeight w:val="70"/>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color w:val="000000"/>
                <w:sz w:val="12"/>
                <w:szCs w:val="12"/>
              </w:rPr>
            </w:pPr>
          </w:p>
        </w:tc>
        <w:tc>
          <w:tcPr>
            <w:tcW w:w="3481" w:type="dxa"/>
            <w:tcBorders>
              <w:top w:val="nil"/>
              <w:left w:val="nil"/>
              <w:bottom w:val="nil"/>
              <w:right w:val="single" w:sz="4" w:space="0" w:color="auto"/>
            </w:tcBorders>
            <w:shd w:val="clear" w:color="000000" w:fill="FFFFFF"/>
            <w:vAlign w:val="center"/>
            <w:hideMark/>
          </w:tcPr>
          <w:p w:rsidR="00C11A40" w:rsidRPr="00B250E1" w:rsidRDefault="00C11A40" w:rsidP="00A61935">
            <w:pPr>
              <w:spacing w:before="0" w:after="0" w:line="276" w:lineRule="auto"/>
              <w:rPr>
                <w:rFonts w:ascii="Futura Medium" w:hAnsi="Futura Medium" w:cs="Futura"/>
                <w:b/>
                <w:bCs/>
                <w:color w:val="000000"/>
                <w:sz w:val="12"/>
                <w:szCs w:val="12"/>
              </w:rPr>
            </w:pPr>
            <w:r w:rsidRPr="00B250E1">
              <w:rPr>
                <w:rFonts w:ascii="Futura Medium" w:hAnsi="Futura Medium" w:cs="Futura"/>
                <w:b/>
                <w:bCs/>
                <w:color w:val="000000"/>
                <w:sz w:val="12"/>
                <w:szCs w:val="12"/>
              </w:rPr>
              <w:t>Gasto Corriente</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37,109</w:t>
            </w:r>
          </w:p>
        </w:tc>
        <w:tc>
          <w:tcPr>
            <w:tcW w:w="992"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2,130</w:t>
            </w:r>
          </w:p>
        </w:tc>
        <w:tc>
          <w:tcPr>
            <w:tcW w:w="850"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39,239</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35,788</w:t>
            </w:r>
          </w:p>
        </w:tc>
        <w:tc>
          <w:tcPr>
            <w:tcW w:w="849"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32,414</w:t>
            </w:r>
          </w:p>
        </w:tc>
        <w:tc>
          <w:tcPr>
            <w:tcW w:w="854"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3,451</w:t>
            </w:r>
          </w:p>
        </w:tc>
      </w:tr>
      <w:tr w:rsidR="00C11A40" w:rsidRPr="00B250E1" w:rsidTr="00A61935">
        <w:trPr>
          <w:trHeight w:val="70"/>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color w:val="000000"/>
                <w:sz w:val="4"/>
                <w:szCs w:val="12"/>
              </w:rPr>
            </w:pPr>
          </w:p>
        </w:tc>
        <w:tc>
          <w:tcPr>
            <w:tcW w:w="3481" w:type="dxa"/>
            <w:tcBorders>
              <w:top w:val="nil"/>
              <w:left w:val="nil"/>
              <w:bottom w:val="nil"/>
              <w:right w:val="single" w:sz="4" w:space="0" w:color="auto"/>
            </w:tcBorders>
            <w:shd w:val="clear" w:color="000000" w:fill="FFFFFF"/>
            <w:vAlign w:val="center"/>
          </w:tcPr>
          <w:p w:rsidR="00C11A40" w:rsidRPr="00351B46" w:rsidRDefault="00C11A40" w:rsidP="00A61935">
            <w:pPr>
              <w:spacing w:before="0" w:after="0" w:line="276" w:lineRule="auto"/>
              <w:rPr>
                <w:rFonts w:ascii="Futura Medium" w:hAnsi="Futura Medium" w:cs="Futura"/>
                <w:b/>
                <w:bCs/>
                <w:color w:val="000000"/>
                <w:sz w:val="12"/>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992"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850"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849"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854"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r>
      <w:tr w:rsidR="00C11A40" w:rsidRPr="00B250E1" w:rsidTr="00A61935">
        <w:trPr>
          <w:trHeight w:val="70"/>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b/>
                <w:bCs/>
                <w:color w:val="000000"/>
                <w:sz w:val="12"/>
                <w:szCs w:val="12"/>
              </w:rPr>
            </w:pPr>
          </w:p>
        </w:tc>
        <w:tc>
          <w:tcPr>
            <w:tcW w:w="3481" w:type="dxa"/>
            <w:tcBorders>
              <w:top w:val="nil"/>
              <w:left w:val="nil"/>
              <w:bottom w:val="nil"/>
              <w:right w:val="single" w:sz="4" w:space="0" w:color="auto"/>
            </w:tcBorders>
            <w:shd w:val="clear" w:color="000000" w:fill="FFFFFF"/>
            <w:vAlign w:val="center"/>
            <w:hideMark/>
          </w:tcPr>
          <w:p w:rsidR="00C11A40" w:rsidRPr="00B250E1" w:rsidRDefault="00C11A40" w:rsidP="00A61935">
            <w:pPr>
              <w:spacing w:before="0" w:after="0" w:line="276" w:lineRule="auto"/>
              <w:rPr>
                <w:rFonts w:ascii="Futura Medium" w:hAnsi="Futura Medium" w:cs="Futura"/>
                <w:b/>
                <w:bCs/>
                <w:color w:val="000000"/>
                <w:sz w:val="12"/>
                <w:szCs w:val="12"/>
              </w:rPr>
            </w:pPr>
            <w:r w:rsidRPr="00B250E1">
              <w:rPr>
                <w:rFonts w:ascii="Futura Medium" w:hAnsi="Futura Medium" w:cs="Futura"/>
                <w:b/>
                <w:bCs/>
                <w:color w:val="000000"/>
                <w:sz w:val="12"/>
                <w:szCs w:val="12"/>
              </w:rPr>
              <w:t>Gasto de Capital</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49"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4"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C11A40" w:rsidRPr="00B250E1" w:rsidTr="00A61935">
        <w:trPr>
          <w:trHeight w:val="70"/>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color w:val="000000"/>
                <w:sz w:val="4"/>
                <w:szCs w:val="12"/>
              </w:rPr>
            </w:pPr>
          </w:p>
        </w:tc>
        <w:tc>
          <w:tcPr>
            <w:tcW w:w="3481" w:type="dxa"/>
            <w:tcBorders>
              <w:top w:val="nil"/>
              <w:left w:val="nil"/>
              <w:bottom w:val="nil"/>
              <w:right w:val="single" w:sz="4" w:space="0" w:color="auto"/>
            </w:tcBorders>
            <w:shd w:val="clear" w:color="000000" w:fill="FFFFFF"/>
            <w:vAlign w:val="center"/>
          </w:tcPr>
          <w:p w:rsidR="00C11A40" w:rsidRPr="00351B46" w:rsidRDefault="00C11A40" w:rsidP="00A61935">
            <w:pPr>
              <w:spacing w:before="0" w:after="0" w:line="276" w:lineRule="auto"/>
              <w:rPr>
                <w:rFonts w:ascii="Futura Medium" w:hAnsi="Futura Medium" w:cs="Futura"/>
                <w:b/>
                <w:bCs/>
                <w:color w:val="000000"/>
                <w:sz w:val="12"/>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992"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850"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849"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c>
          <w:tcPr>
            <w:tcW w:w="854"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4"/>
                <w:szCs w:val="12"/>
              </w:rPr>
            </w:pPr>
          </w:p>
        </w:tc>
      </w:tr>
      <w:tr w:rsidR="00C11A40" w:rsidRPr="00B250E1" w:rsidTr="00A61935">
        <w:trPr>
          <w:trHeight w:val="83"/>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b/>
                <w:bCs/>
                <w:color w:val="000000"/>
                <w:sz w:val="12"/>
                <w:szCs w:val="12"/>
              </w:rPr>
            </w:pPr>
          </w:p>
        </w:tc>
        <w:tc>
          <w:tcPr>
            <w:tcW w:w="3481" w:type="dxa"/>
            <w:tcBorders>
              <w:top w:val="nil"/>
              <w:left w:val="nil"/>
              <w:bottom w:val="nil"/>
              <w:right w:val="single" w:sz="4" w:space="0" w:color="auto"/>
            </w:tcBorders>
            <w:shd w:val="clear" w:color="000000" w:fill="FFFFFF"/>
            <w:vAlign w:val="center"/>
            <w:hideMark/>
          </w:tcPr>
          <w:p w:rsidR="00C11A40" w:rsidRPr="00B250E1" w:rsidRDefault="00C11A40" w:rsidP="00A61935">
            <w:pPr>
              <w:spacing w:before="0" w:after="0" w:line="276" w:lineRule="auto"/>
              <w:rPr>
                <w:rFonts w:ascii="Futura Medium" w:hAnsi="Futura Medium" w:cs="Futura"/>
                <w:b/>
                <w:bCs/>
                <w:color w:val="000000"/>
                <w:sz w:val="12"/>
                <w:szCs w:val="12"/>
              </w:rPr>
            </w:pPr>
            <w:r w:rsidRPr="00B250E1">
              <w:rPr>
                <w:rFonts w:ascii="Futura Medium" w:hAnsi="Futura Medium" w:cs="Futura"/>
                <w:b/>
                <w:bCs/>
                <w:color w:val="000000"/>
                <w:sz w:val="12"/>
                <w:szCs w:val="12"/>
              </w:rPr>
              <w:t>Amortización de la Deuda y Disminución de Pasivos</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49"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4"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C11A40" w:rsidRPr="00B250E1" w:rsidTr="00A61935">
        <w:trPr>
          <w:trHeight w:val="83"/>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b/>
                <w:bCs/>
                <w:color w:val="000000"/>
                <w:sz w:val="12"/>
                <w:szCs w:val="12"/>
              </w:rPr>
            </w:pPr>
          </w:p>
        </w:tc>
        <w:tc>
          <w:tcPr>
            <w:tcW w:w="3481" w:type="dxa"/>
            <w:tcBorders>
              <w:top w:val="nil"/>
              <w:left w:val="nil"/>
              <w:bottom w:val="nil"/>
              <w:right w:val="single" w:sz="4" w:space="0" w:color="auto"/>
            </w:tcBorders>
            <w:shd w:val="clear" w:color="000000" w:fill="FFFFFF"/>
          </w:tcPr>
          <w:p w:rsidR="00C11A40" w:rsidRPr="00351B46" w:rsidRDefault="00C11A40" w:rsidP="00A61935">
            <w:pPr>
              <w:spacing w:before="0" w:after="0" w:line="276" w:lineRule="auto"/>
              <w:rPr>
                <w:rFonts w:ascii="Futura Medium" w:hAnsi="Futura Medium" w:cs="Futura"/>
                <w:b/>
                <w:bCs/>
                <w:color w:val="000000"/>
                <w:sz w:val="12"/>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49"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54"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r>
      <w:tr w:rsidR="00C11A40" w:rsidRPr="00B250E1" w:rsidTr="00A61935">
        <w:trPr>
          <w:trHeight w:val="83"/>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b/>
                <w:bCs/>
                <w:color w:val="000000"/>
                <w:sz w:val="12"/>
                <w:szCs w:val="12"/>
              </w:rPr>
            </w:pPr>
          </w:p>
        </w:tc>
        <w:tc>
          <w:tcPr>
            <w:tcW w:w="3481" w:type="dxa"/>
            <w:tcBorders>
              <w:top w:val="nil"/>
              <w:left w:val="nil"/>
              <w:bottom w:val="nil"/>
              <w:right w:val="single" w:sz="4" w:space="0" w:color="auto"/>
            </w:tcBorders>
            <w:shd w:val="clear" w:color="000000" w:fill="FFFFFF"/>
          </w:tcPr>
          <w:p w:rsidR="00C11A40" w:rsidRPr="00351B46" w:rsidRDefault="00C11A40" w:rsidP="00A61935">
            <w:pPr>
              <w:spacing w:before="0" w:after="0" w:line="276" w:lineRule="auto"/>
              <w:rPr>
                <w:rFonts w:ascii="Futura Medium" w:hAnsi="Futura Medium" w:cs="Futura"/>
                <w:b/>
                <w:bCs/>
                <w:color w:val="000000"/>
                <w:sz w:val="12"/>
                <w:szCs w:val="12"/>
              </w:rPr>
            </w:pPr>
            <w:r w:rsidRPr="00351B46">
              <w:rPr>
                <w:rFonts w:ascii="Futura Medium" w:hAnsi="Futura Medium" w:cs="Futura"/>
                <w:b/>
                <w:bCs/>
                <w:color w:val="000000"/>
                <w:sz w:val="12"/>
                <w:szCs w:val="12"/>
              </w:rPr>
              <w:t>Pensiones y Jubilaciones</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49"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4"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C11A40" w:rsidRPr="00B250E1" w:rsidTr="00A61935">
        <w:trPr>
          <w:trHeight w:val="83"/>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b/>
                <w:bCs/>
                <w:color w:val="000000"/>
                <w:sz w:val="12"/>
                <w:szCs w:val="12"/>
              </w:rPr>
            </w:pPr>
          </w:p>
        </w:tc>
        <w:tc>
          <w:tcPr>
            <w:tcW w:w="3481" w:type="dxa"/>
            <w:tcBorders>
              <w:top w:val="nil"/>
              <w:left w:val="nil"/>
              <w:bottom w:val="nil"/>
              <w:right w:val="single" w:sz="4" w:space="0" w:color="auto"/>
            </w:tcBorders>
            <w:shd w:val="clear" w:color="000000" w:fill="FFFFFF"/>
          </w:tcPr>
          <w:p w:rsidR="00C11A40" w:rsidRPr="00351B46" w:rsidRDefault="00C11A40" w:rsidP="00A61935">
            <w:pPr>
              <w:spacing w:before="0" w:after="0" w:line="276" w:lineRule="auto"/>
              <w:rPr>
                <w:rFonts w:ascii="Futura Medium" w:hAnsi="Futura Medium" w:cs="Futura"/>
                <w:b/>
                <w:bCs/>
                <w:color w:val="000000"/>
                <w:sz w:val="12"/>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49"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c>
          <w:tcPr>
            <w:tcW w:w="854" w:type="dxa"/>
            <w:tcBorders>
              <w:top w:val="nil"/>
              <w:left w:val="nil"/>
              <w:bottom w:val="nil"/>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12"/>
                <w:szCs w:val="12"/>
              </w:rPr>
            </w:pPr>
          </w:p>
        </w:tc>
      </w:tr>
      <w:tr w:rsidR="00C11A40" w:rsidRPr="00B250E1" w:rsidTr="00A61935">
        <w:trPr>
          <w:trHeight w:val="83"/>
        </w:trPr>
        <w:tc>
          <w:tcPr>
            <w:tcW w:w="220" w:type="dxa"/>
            <w:tcBorders>
              <w:top w:val="nil"/>
              <w:left w:val="single" w:sz="4" w:space="0" w:color="auto"/>
              <w:bottom w:val="nil"/>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b/>
                <w:bCs/>
                <w:color w:val="000000"/>
                <w:sz w:val="12"/>
                <w:szCs w:val="12"/>
              </w:rPr>
            </w:pPr>
          </w:p>
        </w:tc>
        <w:tc>
          <w:tcPr>
            <w:tcW w:w="3481" w:type="dxa"/>
            <w:tcBorders>
              <w:top w:val="nil"/>
              <w:left w:val="nil"/>
              <w:bottom w:val="nil"/>
              <w:right w:val="single" w:sz="4" w:space="0" w:color="auto"/>
            </w:tcBorders>
            <w:shd w:val="clear" w:color="000000" w:fill="FFFFFF"/>
          </w:tcPr>
          <w:p w:rsidR="00C11A40" w:rsidRPr="00351B46" w:rsidRDefault="00C11A40" w:rsidP="00A61935">
            <w:pPr>
              <w:spacing w:before="0" w:after="0" w:line="276" w:lineRule="auto"/>
              <w:rPr>
                <w:rFonts w:ascii="Futura Medium" w:hAnsi="Futura Medium" w:cs="Futura"/>
                <w:b/>
                <w:bCs/>
                <w:color w:val="000000"/>
                <w:sz w:val="12"/>
                <w:szCs w:val="12"/>
              </w:rPr>
            </w:pPr>
            <w:r w:rsidRPr="00351B46">
              <w:rPr>
                <w:rFonts w:ascii="Futura Medium" w:hAnsi="Futura Medium" w:cs="Futura"/>
                <w:b/>
                <w:bCs/>
                <w:color w:val="000000"/>
                <w:sz w:val="12"/>
                <w:szCs w:val="12"/>
              </w:rPr>
              <w:t>Participaciones</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49"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4" w:type="dxa"/>
            <w:tcBorders>
              <w:top w:val="nil"/>
              <w:left w:val="nil"/>
              <w:bottom w:val="nil"/>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C11A40" w:rsidRPr="00B250E1" w:rsidTr="00A61935">
        <w:trPr>
          <w:trHeight w:val="70"/>
        </w:trPr>
        <w:tc>
          <w:tcPr>
            <w:tcW w:w="220" w:type="dxa"/>
            <w:tcBorders>
              <w:top w:val="nil"/>
              <w:left w:val="single" w:sz="4" w:space="0" w:color="auto"/>
              <w:bottom w:val="single" w:sz="4" w:space="0" w:color="auto"/>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color w:val="000000"/>
                <w:sz w:val="2"/>
                <w:szCs w:val="12"/>
              </w:rPr>
            </w:pPr>
          </w:p>
        </w:tc>
        <w:tc>
          <w:tcPr>
            <w:tcW w:w="3481" w:type="dxa"/>
            <w:tcBorders>
              <w:top w:val="nil"/>
              <w:left w:val="nil"/>
              <w:bottom w:val="single" w:sz="4" w:space="0" w:color="auto"/>
              <w:right w:val="single" w:sz="4" w:space="0" w:color="auto"/>
            </w:tcBorders>
            <w:shd w:val="clear" w:color="000000" w:fill="FFFFFF"/>
            <w:vAlign w:val="center"/>
          </w:tcPr>
          <w:p w:rsidR="00C11A40" w:rsidRPr="00B250E1" w:rsidRDefault="00C11A40" w:rsidP="00A61935">
            <w:pPr>
              <w:spacing w:before="0" w:after="0" w:line="276" w:lineRule="auto"/>
              <w:rPr>
                <w:rFonts w:ascii="Futura Medium" w:hAnsi="Futura Medium" w:cs="Futura"/>
                <w:color w:val="000000"/>
                <w:sz w:val="2"/>
                <w:szCs w:val="12"/>
              </w:rPr>
            </w:pPr>
          </w:p>
        </w:tc>
        <w:tc>
          <w:tcPr>
            <w:tcW w:w="851" w:type="dxa"/>
            <w:tcBorders>
              <w:top w:val="nil"/>
              <w:left w:val="nil"/>
              <w:bottom w:val="single" w:sz="4" w:space="0" w:color="auto"/>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2"/>
                <w:szCs w:val="12"/>
              </w:rPr>
            </w:pPr>
          </w:p>
        </w:tc>
        <w:tc>
          <w:tcPr>
            <w:tcW w:w="992" w:type="dxa"/>
            <w:tcBorders>
              <w:top w:val="nil"/>
              <w:left w:val="nil"/>
              <w:bottom w:val="single" w:sz="4" w:space="0" w:color="auto"/>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2"/>
                <w:szCs w:val="12"/>
              </w:rPr>
            </w:pPr>
          </w:p>
        </w:tc>
        <w:tc>
          <w:tcPr>
            <w:tcW w:w="850" w:type="dxa"/>
            <w:tcBorders>
              <w:top w:val="nil"/>
              <w:left w:val="nil"/>
              <w:bottom w:val="single" w:sz="4" w:space="0" w:color="auto"/>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2"/>
                <w:szCs w:val="12"/>
              </w:rPr>
            </w:pPr>
          </w:p>
        </w:tc>
        <w:tc>
          <w:tcPr>
            <w:tcW w:w="851" w:type="dxa"/>
            <w:tcBorders>
              <w:top w:val="nil"/>
              <w:left w:val="nil"/>
              <w:bottom w:val="single" w:sz="4" w:space="0" w:color="auto"/>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2"/>
                <w:szCs w:val="12"/>
              </w:rPr>
            </w:pPr>
          </w:p>
        </w:tc>
        <w:tc>
          <w:tcPr>
            <w:tcW w:w="849" w:type="dxa"/>
            <w:tcBorders>
              <w:top w:val="nil"/>
              <w:left w:val="nil"/>
              <w:bottom w:val="single" w:sz="4" w:space="0" w:color="auto"/>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2"/>
                <w:szCs w:val="12"/>
              </w:rPr>
            </w:pPr>
          </w:p>
        </w:tc>
        <w:tc>
          <w:tcPr>
            <w:tcW w:w="854" w:type="dxa"/>
            <w:tcBorders>
              <w:top w:val="nil"/>
              <w:left w:val="nil"/>
              <w:bottom w:val="single" w:sz="4" w:space="0" w:color="auto"/>
              <w:right w:val="single" w:sz="4" w:space="0" w:color="auto"/>
            </w:tcBorders>
            <w:shd w:val="clear" w:color="000000" w:fill="FFFFFF"/>
            <w:vAlign w:val="center"/>
          </w:tcPr>
          <w:p w:rsidR="00C11A40" w:rsidRPr="00B250E1" w:rsidRDefault="00C11A40" w:rsidP="00542892">
            <w:pPr>
              <w:spacing w:before="0" w:after="0" w:line="276" w:lineRule="auto"/>
              <w:jc w:val="right"/>
              <w:rPr>
                <w:rFonts w:ascii="Futura Medium" w:hAnsi="Futura Medium" w:cs="Futura"/>
                <w:color w:val="000000"/>
                <w:sz w:val="2"/>
                <w:szCs w:val="12"/>
              </w:rPr>
            </w:pPr>
          </w:p>
        </w:tc>
      </w:tr>
      <w:tr w:rsidR="00C11A40" w:rsidRPr="00B250E1" w:rsidTr="00A61935">
        <w:trPr>
          <w:trHeight w:val="146"/>
        </w:trPr>
        <w:tc>
          <w:tcPr>
            <w:tcW w:w="220" w:type="dxa"/>
            <w:tcBorders>
              <w:top w:val="nil"/>
              <w:left w:val="single" w:sz="4" w:space="0" w:color="auto"/>
              <w:bottom w:val="single" w:sz="4" w:space="0" w:color="auto"/>
              <w:right w:val="nil"/>
            </w:tcBorders>
            <w:shd w:val="clear" w:color="000000" w:fill="FFFFFF"/>
            <w:vAlign w:val="center"/>
          </w:tcPr>
          <w:p w:rsidR="00C11A40" w:rsidRPr="00B250E1" w:rsidRDefault="00C11A40" w:rsidP="00A61935">
            <w:pPr>
              <w:spacing w:before="0" w:after="0" w:line="276" w:lineRule="auto"/>
              <w:rPr>
                <w:rFonts w:ascii="Futura Medium" w:hAnsi="Futura Medium" w:cs="Futura"/>
                <w:b/>
                <w:bCs/>
                <w:color w:val="000000"/>
                <w:sz w:val="12"/>
                <w:szCs w:val="12"/>
              </w:rPr>
            </w:pPr>
          </w:p>
        </w:tc>
        <w:tc>
          <w:tcPr>
            <w:tcW w:w="3481" w:type="dxa"/>
            <w:tcBorders>
              <w:top w:val="nil"/>
              <w:left w:val="nil"/>
              <w:bottom w:val="single" w:sz="4" w:space="0" w:color="auto"/>
              <w:right w:val="single" w:sz="4" w:space="0" w:color="auto"/>
            </w:tcBorders>
            <w:shd w:val="clear" w:color="000000" w:fill="FFFFFF"/>
            <w:vAlign w:val="center"/>
            <w:hideMark/>
          </w:tcPr>
          <w:p w:rsidR="00C11A40" w:rsidRPr="00B250E1" w:rsidRDefault="00C11A40" w:rsidP="00A61935">
            <w:pPr>
              <w:spacing w:before="0" w:after="0" w:line="276" w:lineRule="auto"/>
              <w:rPr>
                <w:rFonts w:ascii="Futura Medium" w:hAnsi="Futura Medium" w:cs="Futura"/>
                <w:b/>
                <w:bCs/>
                <w:color w:val="000000"/>
                <w:sz w:val="12"/>
                <w:szCs w:val="12"/>
              </w:rPr>
            </w:pPr>
            <w:r w:rsidRPr="00B250E1">
              <w:rPr>
                <w:rFonts w:ascii="Futura Medium" w:hAnsi="Futura Medium" w:cs="Futura"/>
                <w:b/>
                <w:bCs/>
                <w:color w:val="000000"/>
                <w:sz w:val="12"/>
                <w:szCs w:val="12"/>
              </w:rPr>
              <w:t>Total del Gasto</w:t>
            </w:r>
          </w:p>
        </w:tc>
        <w:tc>
          <w:tcPr>
            <w:tcW w:w="851" w:type="dxa"/>
            <w:tcBorders>
              <w:top w:val="nil"/>
              <w:left w:val="nil"/>
              <w:bottom w:val="single" w:sz="4" w:space="0" w:color="auto"/>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37,109</w:t>
            </w:r>
          </w:p>
        </w:tc>
        <w:tc>
          <w:tcPr>
            <w:tcW w:w="992" w:type="dxa"/>
            <w:tcBorders>
              <w:top w:val="nil"/>
              <w:left w:val="nil"/>
              <w:bottom w:val="single" w:sz="4" w:space="0" w:color="auto"/>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2,130</w:t>
            </w:r>
          </w:p>
        </w:tc>
        <w:tc>
          <w:tcPr>
            <w:tcW w:w="850" w:type="dxa"/>
            <w:tcBorders>
              <w:top w:val="nil"/>
              <w:left w:val="nil"/>
              <w:bottom w:val="single" w:sz="4" w:space="0" w:color="auto"/>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39,239</w:t>
            </w:r>
          </w:p>
        </w:tc>
        <w:tc>
          <w:tcPr>
            <w:tcW w:w="851" w:type="dxa"/>
            <w:tcBorders>
              <w:top w:val="nil"/>
              <w:left w:val="nil"/>
              <w:bottom w:val="single" w:sz="4" w:space="0" w:color="auto"/>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35,788</w:t>
            </w:r>
          </w:p>
        </w:tc>
        <w:tc>
          <w:tcPr>
            <w:tcW w:w="849" w:type="dxa"/>
            <w:tcBorders>
              <w:top w:val="nil"/>
              <w:left w:val="nil"/>
              <w:bottom w:val="single" w:sz="4" w:space="0" w:color="auto"/>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32,414</w:t>
            </w:r>
          </w:p>
        </w:tc>
        <w:tc>
          <w:tcPr>
            <w:tcW w:w="854" w:type="dxa"/>
            <w:tcBorders>
              <w:top w:val="nil"/>
              <w:left w:val="nil"/>
              <w:bottom w:val="single" w:sz="4" w:space="0" w:color="auto"/>
              <w:right w:val="single" w:sz="4" w:space="0" w:color="auto"/>
            </w:tcBorders>
            <w:shd w:val="clear" w:color="000000" w:fill="FFFFFF"/>
            <w:vAlign w:val="center"/>
          </w:tcPr>
          <w:p w:rsidR="00C11A40" w:rsidRPr="00B250E1" w:rsidRDefault="00542892" w:rsidP="00542892">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3,451</w:t>
            </w:r>
          </w:p>
        </w:tc>
      </w:tr>
    </w:tbl>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val="es-ES_tradnl" w:eastAsia="es-ES"/>
        </w:rPr>
      </w:pPr>
    </w:p>
    <w:p w:rsidR="00701F6A" w:rsidRDefault="00701F6A" w:rsidP="007A583C">
      <w:pPr>
        <w:rPr>
          <w:rFonts w:ascii="Futura Medium" w:hAnsi="Futura Medium"/>
          <w:lang w:val="es-ES_tradnl" w:eastAsia="es-ES"/>
        </w:rPr>
        <w:sectPr w:rsidR="00701F6A" w:rsidSect="00FA1F2D">
          <w:pgSz w:w="12242" w:h="15842" w:code="1"/>
          <w:pgMar w:top="1701" w:right="1701" w:bottom="1418" w:left="1701" w:header="709" w:footer="709" w:gutter="0"/>
          <w:cols w:space="708"/>
          <w:docGrid w:linePitch="360"/>
        </w:sectPr>
      </w:pPr>
    </w:p>
    <w:p w:rsidR="007A583C" w:rsidRPr="00DC5A1F" w:rsidRDefault="007A583C" w:rsidP="006171CE">
      <w:pPr>
        <w:pStyle w:val="Ttulo2"/>
        <w:numPr>
          <w:ilvl w:val="0"/>
          <w:numId w:val="26"/>
        </w:numPr>
        <w:spacing w:before="0" w:line="276" w:lineRule="auto"/>
        <w:rPr>
          <w:rFonts w:ascii="Futura Medium" w:eastAsiaTheme="majorEastAsia" w:hAnsi="Futura Medium" w:cs="Futura"/>
          <w:color w:val="595959" w:themeColor="text1" w:themeTint="A6"/>
          <w:sz w:val="24"/>
          <w:szCs w:val="24"/>
          <w:lang w:val="es-ES_tradnl" w:eastAsia="es-ES"/>
        </w:rPr>
      </w:pPr>
      <w:bookmarkStart w:id="46" w:name="_Toc470601912"/>
      <w:r w:rsidRPr="00DC5A1F">
        <w:rPr>
          <w:rFonts w:ascii="Futura Medium" w:eastAsiaTheme="majorEastAsia" w:hAnsi="Futura Medium" w:cs="Futura"/>
          <w:color w:val="595959" w:themeColor="text1" w:themeTint="A6"/>
          <w:sz w:val="24"/>
          <w:szCs w:val="24"/>
          <w:lang w:val="es-ES_tradnl" w:eastAsia="es-ES"/>
        </w:rPr>
        <w:lastRenderedPageBreak/>
        <w:t>Estado Analítico de Ejercicio del Presupuesto en Clasificación Administrativa</w:t>
      </w:r>
      <w:bookmarkEnd w:id="46"/>
    </w:p>
    <w:tbl>
      <w:tblPr>
        <w:tblW w:w="8961" w:type="dxa"/>
        <w:tblLayout w:type="fixed"/>
        <w:tblCellMar>
          <w:left w:w="30" w:type="dxa"/>
          <w:right w:w="30" w:type="dxa"/>
        </w:tblCellMar>
        <w:tblLook w:val="0000" w:firstRow="0" w:lastRow="0" w:firstColumn="0" w:lastColumn="0" w:noHBand="0" w:noVBand="0"/>
      </w:tblPr>
      <w:tblGrid>
        <w:gridCol w:w="2440"/>
        <w:gridCol w:w="1134"/>
        <w:gridCol w:w="1134"/>
        <w:gridCol w:w="992"/>
        <w:gridCol w:w="1134"/>
        <w:gridCol w:w="1134"/>
        <w:gridCol w:w="993"/>
      </w:tblGrid>
      <w:tr w:rsidR="00955426" w:rsidRPr="00B250E1" w:rsidTr="00955426">
        <w:trPr>
          <w:trHeight w:val="59"/>
        </w:trPr>
        <w:tc>
          <w:tcPr>
            <w:tcW w:w="8961" w:type="dxa"/>
            <w:gridSpan w:val="7"/>
            <w:tcBorders>
              <w:top w:val="single" w:sz="4" w:space="0" w:color="auto"/>
              <w:left w:val="single" w:sz="4" w:space="0" w:color="auto"/>
              <w:bottom w:val="nil"/>
              <w:right w:val="single" w:sz="4" w:space="0" w:color="auto"/>
            </w:tcBorders>
            <w:shd w:val="clear" w:color="auto" w:fill="auto"/>
          </w:tcPr>
          <w:p w:rsidR="00955426" w:rsidRPr="00136880" w:rsidRDefault="00136880" w:rsidP="006711F2">
            <w:pPr>
              <w:autoSpaceDE w:val="0"/>
              <w:autoSpaceDN w:val="0"/>
              <w:adjustRightInd w:val="0"/>
              <w:spacing w:before="0" w:after="0" w:line="276" w:lineRule="auto"/>
              <w:jc w:val="center"/>
              <w:rPr>
                <w:rFonts w:ascii="Futura Medium" w:hAnsi="Futura Medium" w:cs="Futura"/>
                <w:b/>
                <w:bCs/>
                <w:sz w:val="14"/>
                <w:szCs w:val="14"/>
              </w:rPr>
            </w:pPr>
            <w:r w:rsidRPr="00136880">
              <w:rPr>
                <w:rFonts w:ascii="Futura Medium" w:hAnsi="Futura Medium" w:cs="Futura"/>
                <w:b/>
                <w:bCs/>
                <w:color w:val="000000"/>
                <w:sz w:val="14"/>
                <w:szCs w:val="14"/>
              </w:rPr>
              <w:t>Centro de Estudios de Bachillerato Técnico “Eva Sámano de López Mateos”</w:t>
            </w:r>
          </w:p>
        </w:tc>
      </w:tr>
      <w:tr w:rsidR="00955426" w:rsidRPr="00B250E1" w:rsidTr="00955426">
        <w:trPr>
          <w:trHeight w:val="74"/>
        </w:trPr>
        <w:tc>
          <w:tcPr>
            <w:tcW w:w="8961" w:type="dxa"/>
            <w:gridSpan w:val="7"/>
            <w:tcBorders>
              <w:top w:val="nil"/>
              <w:left w:val="single" w:sz="4" w:space="0" w:color="auto"/>
              <w:bottom w:val="nil"/>
              <w:right w:val="single" w:sz="4" w:space="0" w:color="auto"/>
            </w:tcBorders>
            <w:shd w:val="clear" w:color="auto"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sz w:val="14"/>
                <w:szCs w:val="12"/>
              </w:rPr>
            </w:pPr>
            <w:r w:rsidRPr="00B250E1">
              <w:rPr>
                <w:rFonts w:ascii="Futura Medium" w:hAnsi="Futura Medium" w:cs="Futura"/>
                <w:b/>
                <w:bCs/>
                <w:sz w:val="14"/>
                <w:szCs w:val="12"/>
              </w:rPr>
              <w:t>Estado Analítico del Ejercicio del Presupuesto de Egresos</w:t>
            </w:r>
          </w:p>
        </w:tc>
      </w:tr>
      <w:tr w:rsidR="00955426" w:rsidRPr="00B250E1" w:rsidTr="00955426">
        <w:trPr>
          <w:trHeight w:val="74"/>
        </w:trPr>
        <w:tc>
          <w:tcPr>
            <w:tcW w:w="8961" w:type="dxa"/>
            <w:gridSpan w:val="7"/>
            <w:tcBorders>
              <w:top w:val="nil"/>
              <w:left w:val="single" w:sz="4" w:space="0" w:color="auto"/>
              <w:bottom w:val="nil"/>
              <w:right w:val="single" w:sz="4" w:space="0" w:color="auto"/>
            </w:tcBorders>
            <w:shd w:val="clear" w:color="auto"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sz w:val="14"/>
                <w:szCs w:val="12"/>
              </w:rPr>
            </w:pPr>
            <w:r w:rsidRPr="00B250E1">
              <w:rPr>
                <w:rFonts w:ascii="Futura Medium" w:hAnsi="Futura Medium" w:cs="Futura"/>
                <w:b/>
                <w:bCs/>
                <w:sz w:val="14"/>
                <w:szCs w:val="12"/>
              </w:rPr>
              <w:t>Clasificación Administrativa</w:t>
            </w:r>
          </w:p>
        </w:tc>
      </w:tr>
      <w:tr w:rsidR="00955426" w:rsidRPr="00B250E1" w:rsidTr="00955426">
        <w:trPr>
          <w:trHeight w:val="74"/>
        </w:trPr>
        <w:tc>
          <w:tcPr>
            <w:tcW w:w="8961" w:type="dxa"/>
            <w:gridSpan w:val="7"/>
            <w:tcBorders>
              <w:top w:val="nil"/>
              <w:left w:val="single" w:sz="4" w:space="0" w:color="auto"/>
              <w:bottom w:val="single" w:sz="6" w:space="0" w:color="auto"/>
              <w:right w:val="single" w:sz="4" w:space="0" w:color="auto"/>
            </w:tcBorders>
            <w:shd w:val="clear" w:color="auto" w:fill="auto"/>
          </w:tcPr>
          <w:p w:rsidR="00955426" w:rsidRDefault="001E3357" w:rsidP="006711F2">
            <w:pPr>
              <w:autoSpaceDE w:val="0"/>
              <w:autoSpaceDN w:val="0"/>
              <w:adjustRightInd w:val="0"/>
              <w:spacing w:before="0" w:after="0" w:line="276" w:lineRule="auto"/>
              <w:jc w:val="center"/>
              <w:rPr>
                <w:rFonts w:ascii="Futura Medium" w:hAnsi="Futura Medium" w:cs="Futura"/>
                <w:b/>
                <w:bCs/>
                <w:color w:val="000000"/>
                <w:sz w:val="14"/>
                <w:szCs w:val="14"/>
              </w:rPr>
            </w:pPr>
            <w:r w:rsidRPr="001E3357">
              <w:rPr>
                <w:rFonts w:ascii="Futura Medium" w:hAnsi="Futura Medium" w:cs="Futura"/>
                <w:b/>
                <w:bCs/>
                <w:color w:val="000000"/>
                <w:sz w:val="14"/>
                <w:szCs w:val="14"/>
              </w:rPr>
              <w:t>Del 1 de enero al 31 de diciembre de 2016</w:t>
            </w:r>
          </w:p>
          <w:p w:rsidR="00A777B5" w:rsidRPr="001E3357" w:rsidRDefault="00A777B5" w:rsidP="006711F2">
            <w:pPr>
              <w:autoSpaceDE w:val="0"/>
              <w:autoSpaceDN w:val="0"/>
              <w:adjustRightInd w:val="0"/>
              <w:spacing w:before="0" w:after="0" w:line="276" w:lineRule="auto"/>
              <w:jc w:val="center"/>
              <w:rPr>
                <w:rFonts w:ascii="Futura Medium" w:hAnsi="Futura Medium" w:cs="Futura"/>
                <w:b/>
                <w:bCs/>
                <w:sz w:val="14"/>
                <w:szCs w:val="14"/>
              </w:rPr>
            </w:pPr>
            <w:r>
              <w:rPr>
                <w:rFonts w:ascii="Futura Medium" w:hAnsi="Futura Medium" w:cs="Futura"/>
                <w:b/>
                <w:bCs/>
                <w:color w:val="000000"/>
                <w:sz w:val="14"/>
                <w:szCs w:val="14"/>
              </w:rPr>
              <w:t>(Miles de pesos)</w:t>
            </w:r>
          </w:p>
        </w:tc>
      </w:tr>
      <w:tr w:rsidR="00955426" w:rsidRPr="00B250E1" w:rsidTr="00955426">
        <w:trPr>
          <w:trHeight w:val="83"/>
        </w:trPr>
        <w:tc>
          <w:tcPr>
            <w:tcW w:w="2440" w:type="dxa"/>
            <w:vMerge w:val="restart"/>
            <w:tcBorders>
              <w:top w:val="single" w:sz="6" w:space="0" w:color="auto"/>
              <w:left w:val="single" w:sz="4" w:space="0" w:color="auto"/>
              <w:right w:val="single" w:sz="6" w:space="0" w:color="auto"/>
            </w:tcBorders>
            <w:shd w:val="clear" w:color="auto" w:fill="BFBFBF" w:themeFill="background1" w:themeFillShade="BF"/>
            <w:vAlign w:val="center"/>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Concepto</w:t>
            </w:r>
          </w:p>
        </w:tc>
        <w:tc>
          <w:tcPr>
            <w:tcW w:w="5528" w:type="dxa"/>
            <w:gridSpan w:val="5"/>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Egresos</w:t>
            </w:r>
          </w:p>
        </w:tc>
        <w:tc>
          <w:tcPr>
            <w:tcW w:w="993" w:type="dxa"/>
            <w:vMerge w:val="restart"/>
            <w:tcBorders>
              <w:top w:val="single" w:sz="6" w:space="0" w:color="auto"/>
              <w:left w:val="single" w:sz="6" w:space="0" w:color="auto"/>
              <w:right w:val="single" w:sz="4" w:space="0" w:color="auto"/>
            </w:tcBorders>
            <w:shd w:val="solid" w:color="C0C0C0" w:fill="auto"/>
            <w:vAlign w:val="center"/>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Subejercicio</w:t>
            </w:r>
          </w:p>
        </w:tc>
      </w:tr>
      <w:tr w:rsidR="00955426" w:rsidRPr="00B250E1" w:rsidTr="00955426">
        <w:trPr>
          <w:trHeight w:val="233"/>
        </w:trPr>
        <w:tc>
          <w:tcPr>
            <w:tcW w:w="2440" w:type="dxa"/>
            <w:vMerge/>
            <w:tcBorders>
              <w:left w:val="single" w:sz="4" w:space="0" w:color="auto"/>
              <w:right w:val="single" w:sz="6" w:space="0" w:color="auto"/>
            </w:tcBorders>
            <w:shd w:val="clear" w:color="auto" w:fill="BFBFBF" w:themeFill="background1" w:themeFillShade="BF"/>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Aprobado</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Ampliaciones/ (Reducciones)</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Modificado</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Devengado</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Pagado</w:t>
            </w:r>
          </w:p>
        </w:tc>
        <w:tc>
          <w:tcPr>
            <w:tcW w:w="993" w:type="dxa"/>
            <w:vMerge/>
            <w:tcBorders>
              <w:left w:val="single" w:sz="6" w:space="0" w:color="auto"/>
              <w:bottom w:val="single" w:sz="6" w:space="0" w:color="auto"/>
              <w:right w:val="single" w:sz="4"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p>
        </w:tc>
      </w:tr>
      <w:tr w:rsidR="00955426" w:rsidRPr="00B250E1" w:rsidTr="00955426">
        <w:trPr>
          <w:trHeight w:val="96"/>
        </w:trPr>
        <w:tc>
          <w:tcPr>
            <w:tcW w:w="2440" w:type="dxa"/>
            <w:vMerge/>
            <w:tcBorders>
              <w:left w:val="single" w:sz="4" w:space="0" w:color="auto"/>
              <w:bottom w:val="single" w:sz="6" w:space="0" w:color="auto"/>
              <w:right w:val="single" w:sz="6" w:space="0" w:color="auto"/>
            </w:tcBorders>
            <w:shd w:val="clear" w:color="auto" w:fill="BFBFBF" w:themeFill="background1" w:themeFillShade="BF"/>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1</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2</w:t>
            </w:r>
          </w:p>
        </w:tc>
        <w:tc>
          <w:tcPr>
            <w:tcW w:w="992"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3 = (1 + 2 )</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4</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5</w:t>
            </w:r>
          </w:p>
        </w:tc>
        <w:tc>
          <w:tcPr>
            <w:tcW w:w="993" w:type="dxa"/>
            <w:tcBorders>
              <w:top w:val="single" w:sz="6" w:space="0" w:color="auto"/>
              <w:left w:val="single" w:sz="6" w:space="0" w:color="auto"/>
              <w:bottom w:val="single" w:sz="6" w:space="0" w:color="auto"/>
              <w:right w:val="single" w:sz="4" w:space="0" w:color="auto"/>
            </w:tcBorders>
            <w:shd w:val="solid" w:color="C0C0C0" w:fill="auto"/>
          </w:tcPr>
          <w:p w:rsidR="00955426" w:rsidRPr="00B250E1" w:rsidRDefault="00955426" w:rsidP="006711F2">
            <w:pPr>
              <w:autoSpaceDE w:val="0"/>
              <w:autoSpaceDN w:val="0"/>
              <w:adjustRightInd w:val="0"/>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6 = ( 3 - 4 )</w:t>
            </w:r>
          </w:p>
        </w:tc>
      </w:tr>
      <w:tr w:rsidR="00955426" w:rsidRPr="00B250E1" w:rsidTr="00955426">
        <w:trPr>
          <w:trHeight w:val="115"/>
        </w:trPr>
        <w:tc>
          <w:tcPr>
            <w:tcW w:w="2440" w:type="dxa"/>
            <w:tcBorders>
              <w:top w:val="nil"/>
              <w:left w:val="single" w:sz="4" w:space="0" w:color="auto"/>
              <w:bottom w:val="nil"/>
              <w:right w:val="single" w:sz="6" w:space="0" w:color="auto"/>
            </w:tcBorders>
            <w:shd w:val="solid" w:color="FFFFFF" w:fill="auto"/>
          </w:tcPr>
          <w:p w:rsidR="00955426" w:rsidRPr="00B250E1" w:rsidRDefault="00955426" w:rsidP="006711F2">
            <w:pPr>
              <w:autoSpaceDE w:val="0"/>
              <w:autoSpaceDN w:val="0"/>
              <w:adjustRightInd w:val="0"/>
              <w:spacing w:before="0" w:after="0" w:line="276" w:lineRule="auto"/>
              <w:rPr>
                <w:rFonts w:ascii="Futura Medium" w:hAnsi="Futura Medium" w:cs="Futura"/>
                <w:color w:val="000000"/>
                <w:sz w:val="12"/>
                <w:szCs w:val="12"/>
              </w:rPr>
            </w:pPr>
          </w:p>
        </w:tc>
        <w:tc>
          <w:tcPr>
            <w:tcW w:w="1134" w:type="dxa"/>
            <w:tcBorders>
              <w:top w:val="nil"/>
              <w:left w:val="single" w:sz="6" w:space="0" w:color="auto"/>
              <w:bottom w:val="nil"/>
              <w:right w:val="single" w:sz="6" w:space="0" w:color="auto"/>
            </w:tcBorders>
            <w:shd w:val="solid" w:color="FFFFFF" w:fill="auto"/>
          </w:tcPr>
          <w:p w:rsidR="00955426" w:rsidRPr="00B250E1" w:rsidRDefault="00955426" w:rsidP="00A777B5">
            <w:pPr>
              <w:autoSpaceDE w:val="0"/>
              <w:autoSpaceDN w:val="0"/>
              <w:adjustRightInd w:val="0"/>
              <w:spacing w:before="0" w:after="0" w:line="276" w:lineRule="auto"/>
              <w:jc w:val="right"/>
              <w:rPr>
                <w:rFonts w:ascii="Futura Medium" w:hAnsi="Futura Medium" w:cs="Futura"/>
                <w:color w:val="000000"/>
                <w:sz w:val="12"/>
                <w:szCs w:val="12"/>
              </w:rPr>
            </w:pPr>
          </w:p>
        </w:tc>
        <w:tc>
          <w:tcPr>
            <w:tcW w:w="1134" w:type="dxa"/>
            <w:tcBorders>
              <w:top w:val="nil"/>
              <w:left w:val="single" w:sz="6" w:space="0" w:color="auto"/>
              <w:bottom w:val="nil"/>
              <w:right w:val="single" w:sz="6" w:space="0" w:color="auto"/>
            </w:tcBorders>
            <w:shd w:val="solid" w:color="FFFFFF" w:fill="auto"/>
          </w:tcPr>
          <w:p w:rsidR="00955426" w:rsidRPr="00B250E1" w:rsidRDefault="00955426" w:rsidP="00A777B5">
            <w:pPr>
              <w:autoSpaceDE w:val="0"/>
              <w:autoSpaceDN w:val="0"/>
              <w:adjustRightInd w:val="0"/>
              <w:spacing w:before="0" w:after="0" w:line="276" w:lineRule="auto"/>
              <w:jc w:val="right"/>
              <w:rPr>
                <w:rFonts w:ascii="Futura Medium" w:hAnsi="Futura Medium" w:cs="Futura"/>
                <w:color w:val="000000"/>
                <w:sz w:val="12"/>
                <w:szCs w:val="12"/>
              </w:rPr>
            </w:pPr>
          </w:p>
        </w:tc>
        <w:tc>
          <w:tcPr>
            <w:tcW w:w="992" w:type="dxa"/>
            <w:tcBorders>
              <w:top w:val="nil"/>
              <w:left w:val="single" w:sz="6" w:space="0" w:color="auto"/>
              <w:bottom w:val="nil"/>
              <w:right w:val="single" w:sz="6" w:space="0" w:color="auto"/>
            </w:tcBorders>
            <w:shd w:val="solid" w:color="FFFFFF" w:fill="auto"/>
          </w:tcPr>
          <w:p w:rsidR="00955426" w:rsidRPr="00B250E1" w:rsidRDefault="00955426" w:rsidP="00A777B5">
            <w:pPr>
              <w:autoSpaceDE w:val="0"/>
              <w:autoSpaceDN w:val="0"/>
              <w:adjustRightInd w:val="0"/>
              <w:spacing w:before="0" w:after="0" w:line="276" w:lineRule="auto"/>
              <w:jc w:val="right"/>
              <w:rPr>
                <w:rFonts w:ascii="Futura Medium" w:hAnsi="Futura Medium" w:cs="Futura"/>
                <w:color w:val="000000"/>
                <w:sz w:val="12"/>
                <w:szCs w:val="12"/>
              </w:rPr>
            </w:pPr>
          </w:p>
        </w:tc>
        <w:tc>
          <w:tcPr>
            <w:tcW w:w="1134" w:type="dxa"/>
            <w:tcBorders>
              <w:top w:val="nil"/>
              <w:left w:val="single" w:sz="6" w:space="0" w:color="auto"/>
              <w:bottom w:val="nil"/>
              <w:right w:val="single" w:sz="6" w:space="0" w:color="auto"/>
            </w:tcBorders>
            <w:shd w:val="solid" w:color="FFFFFF" w:fill="auto"/>
          </w:tcPr>
          <w:p w:rsidR="00955426" w:rsidRPr="00B250E1" w:rsidRDefault="00955426" w:rsidP="00A777B5">
            <w:pPr>
              <w:autoSpaceDE w:val="0"/>
              <w:autoSpaceDN w:val="0"/>
              <w:adjustRightInd w:val="0"/>
              <w:spacing w:before="0" w:after="0" w:line="276" w:lineRule="auto"/>
              <w:jc w:val="right"/>
              <w:rPr>
                <w:rFonts w:ascii="Futura Medium" w:hAnsi="Futura Medium" w:cs="Futura"/>
                <w:color w:val="000000"/>
                <w:sz w:val="12"/>
                <w:szCs w:val="12"/>
              </w:rPr>
            </w:pPr>
          </w:p>
        </w:tc>
        <w:tc>
          <w:tcPr>
            <w:tcW w:w="1134" w:type="dxa"/>
            <w:tcBorders>
              <w:top w:val="nil"/>
              <w:left w:val="single" w:sz="6" w:space="0" w:color="auto"/>
              <w:bottom w:val="nil"/>
              <w:right w:val="single" w:sz="6" w:space="0" w:color="auto"/>
            </w:tcBorders>
            <w:shd w:val="solid" w:color="FFFFFF" w:fill="auto"/>
          </w:tcPr>
          <w:p w:rsidR="00955426" w:rsidRPr="00B250E1" w:rsidRDefault="00955426" w:rsidP="00A777B5">
            <w:pPr>
              <w:autoSpaceDE w:val="0"/>
              <w:autoSpaceDN w:val="0"/>
              <w:adjustRightInd w:val="0"/>
              <w:spacing w:before="0" w:after="0" w:line="276" w:lineRule="auto"/>
              <w:jc w:val="right"/>
              <w:rPr>
                <w:rFonts w:ascii="Futura Medium" w:hAnsi="Futura Medium" w:cs="Futura"/>
                <w:color w:val="000000"/>
                <w:sz w:val="12"/>
                <w:szCs w:val="12"/>
              </w:rPr>
            </w:pPr>
          </w:p>
        </w:tc>
        <w:tc>
          <w:tcPr>
            <w:tcW w:w="993" w:type="dxa"/>
            <w:tcBorders>
              <w:top w:val="nil"/>
              <w:left w:val="single" w:sz="6" w:space="0" w:color="auto"/>
              <w:bottom w:val="nil"/>
              <w:right w:val="single" w:sz="4" w:space="0" w:color="auto"/>
            </w:tcBorders>
            <w:shd w:val="solid" w:color="FFFFFF" w:fill="auto"/>
          </w:tcPr>
          <w:p w:rsidR="00955426" w:rsidRPr="00B250E1" w:rsidRDefault="00955426" w:rsidP="00A777B5">
            <w:pPr>
              <w:autoSpaceDE w:val="0"/>
              <w:autoSpaceDN w:val="0"/>
              <w:adjustRightInd w:val="0"/>
              <w:spacing w:before="0" w:after="0" w:line="276" w:lineRule="auto"/>
              <w:jc w:val="right"/>
              <w:rPr>
                <w:rFonts w:ascii="Futura Medium" w:hAnsi="Futura Medium" w:cs="Futura"/>
                <w:color w:val="000000"/>
                <w:sz w:val="12"/>
                <w:szCs w:val="12"/>
              </w:rPr>
            </w:pPr>
          </w:p>
        </w:tc>
      </w:tr>
      <w:tr w:rsidR="00955426" w:rsidRPr="00B250E1" w:rsidTr="00955426">
        <w:trPr>
          <w:trHeight w:val="165"/>
        </w:trPr>
        <w:tc>
          <w:tcPr>
            <w:tcW w:w="2440" w:type="dxa"/>
            <w:tcBorders>
              <w:top w:val="nil"/>
              <w:left w:val="single" w:sz="4" w:space="0" w:color="auto"/>
              <w:bottom w:val="nil"/>
              <w:right w:val="single" w:sz="6" w:space="0" w:color="auto"/>
            </w:tcBorders>
            <w:shd w:val="solid" w:color="FFFFFF" w:fill="auto"/>
            <w:vAlign w:val="center"/>
          </w:tcPr>
          <w:p w:rsidR="00955426" w:rsidRPr="00B250E1" w:rsidRDefault="000223C0" w:rsidP="006711F2">
            <w:pPr>
              <w:autoSpaceDE w:val="0"/>
              <w:autoSpaceDN w:val="0"/>
              <w:adjustRightInd w:val="0"/>
              <w:spacing w:before="0" w:after="0" w:line="276" w:lineRule="auto"/>
              <w:rPr>
                <w:rFonts w:ascii="Futura Medium" w:hAnsi="Futura Medium" w:cs="Futura"/>
                <w:color w:val="000000"/>
                <w:sz w:val="12"/>
                <w:szCs w:val="12"/>
              </w:rPr>
            </w:pPr>
            <w:r>
              <w:rPr>
                <w:rFonts w:ascii="Futura Medium" w:hAnsi="Futura Medium" w:cs="Futura"/>
                <w:color w:val="000000"/>
                <w:sz w:val="12"/>
                <w:szCs w:val="12"/>
              </w:rPr>
              <w:t>Dirección Académica</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2,516</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89</w:t>
            </w:r>
          </w:p>
        </w:tc>
        <w:tc>
          <w:tcPr>
            <w:tcW w:w="992"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2,605</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2,172</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2,001</w:t>
            </w:r>
          </w:p>
        </w:tc>
        <w:tc>
          <w:tcPr>
            <w:tcW w:w="993" w:type="dxa"/>
            <w:tcBorders>
              <w:top w:val="nil"/>
              <w:left w:val="single" w:sz="6" w:space="0" w:color="auto"/>
              <w:bottom w:val="nil"/>
              <w:right w:val="single" w:sz="4"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433</w:t>
            </w:r>
          </w:p>
        </w:tc>
      </w:tr>
      <w:tr w:rsidR="00955426" w:rsidRPr="00B250E1" w:rsidTr="00955426">
        <w:trPr>
          <w:trHeight w:val="74"/>
        </w:trPr>
        <w:tc>
          <w:tcPr>
            <w:tcW w:w="2440" w:type="dxa"/>
            <w:tcBorders>
              <w:top w:val="nil"/>
              <w:left w:val="single" w:sz="4" w:space="0" w:color="auto"/>
              <w:bottom w:val="nil"/>
              <w:right w:val="single" w:sz="6" w:space="0" w:color="auto"/>
            </w:tcBorders>
            <w:shd w:val="solid" w:color="FFFFFF" w:fill="auto"/>
            <w:vAlign w:val="center"/>
          </w:tcPr>
          <w:p w:rsidR="00955426" w:rsidRPr="00B250E1" w:rsidRDefault="000223C0" w:rsidP="006711F2">
            <w:pPr>
              <w:autoSpaceDE w:val="0"/>
              <w:autoSpaceDN w:val="0"/>
              <w:adjustRightInd w:val="0"/>
              <w:spacing w:before="0" w:after="0" w:line="276" w:lineRule="auto"/>
              <w:rPr>
                <w:rFonts w:ascii="Futura Medium" w:hAnsi="Futura Medium" w:cs="Futura"/>
                <w:color w:val="000000"/>
                <w:sz w:val="12"/>
                <w:szCs w:val="12"/>
              </w:rPr>
            </w:pPr>
            <w:r>
              <w:rPr>
                <w:rFonts w:ascii="Futura Medium" w:hAnsi="Futura Medium" w:cs="Futura"/>
                <w:color w:val="000000"/>
                <w:sz w:val="12"/>
                <w:szCs w:val="12"/>
              </w:rPr>
              <w:t>Dirección Administrativa</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5,171</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306</w:t>
            </w:r>
          </w:p>
        </w:tc>
        <w:tc>
          <w:tcPr>
            <w:tcW w:w="992"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5,477</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4,925</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4,374</w:t>
            </w:r>
          </w:p>
        </w:tc>
        <w:tc>
          <w:tcPr>
            <w:tcW w:w="993" w:type="dxa"/>
            <w:tcBorders>
              <w:top w:val="nil"/>
              <w:left w:val="single" w:sz="6" w:space="0" w:color="auto"/>
              <w:bottom w:val="nil"/>
              <w:right w:val="single" w:sz="4"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552</w:t>
            </w:r>
          </w:p>
        </w:tc>
      </w:tr>
      <w:tr w:rsidR="00955426" w:rsidRPr="00B250E1" w:rsidTr="00955426">
        <w:trPr>
          <w:trHeight w:val="155"/>
        </w:trPr>
        <w:tc>
          <w:tcPr>
            <w:tcW w:w="2440" w:type="dxa"/>
            <w:tcBorders>
              <w:top w:val="nil"/>
              <w:left w:val="single" w:sz="4" w:space="0" w:color="auto"/>
              <w:bottom w:val="nil"/>
              <w:right w:val="single" w:sz="6" w:space="0" w:color="auto"/>
            </w:tcBorders>
            <w:shd w:val="solid" w:color="FFFFFF" w:fill="auto"/>
            <w:vAlign w:val="center"/>
          </w:tcPr>
          <w:p w:rsidR="00955426" w:rsidRPr="00B250E1" w:rsidRDefault="000223C0" w:rsidP="006711F2">
            <w:pPr>
              <w:autoSpaceDE w:val="0"/>
              <w:autoSpaceDN w:val="0"/>
              <w:adjustRightInd w:val="0"/>
              <w:spacing w:before="0" w:after="0" w:line="276" w:lineRule="auto"/>
              <w:rPr>
                <w:rFonts w:ascii="Futura Medium" w:hAnsi="Futura Medium" w:cs="Futura"/>
                <w:color w:val="000000"/>
                <w:sz w:val="12"/>
                <w:szCs w:val="12"/>
              </w:rPr>
            </w:pPr>
            <w:r>
              <w:rPr>
                <w:rFonts w:ascii="Futura Medium" w:hAnsi="Futura Medium" w:cs="Futura"/>
                <w:color w:val="000000"/>
                <w:sz w:val="12"/>
                <w:szCs w:val="12"/>
              </w:rPr>
              <w:t>Dirección de Planeación</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2,002</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158</w:t>
            </w:r>
          </w:p>
        </w:tc>
        <w:tc>
          <w:tcPr>
            <w:tcW w:w="992"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2,160</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2,044</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1,851</w:t>
            </w:r>
          </w:p>
        </w:tc>
        <w:tc>
          <w:tcPr>
            <w:tcW w:w="993" w:type="dxa"/>
            <w:tcBorders>
              <w:top w:val="nil"/>
              <w:left w:val="single" w:sz="6" w:space="0" w:color="auto"/>
              <w:bottom w:val="nil"/>
              <w:right w:val="single" w:sz="4"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116</w:t>
            </w:r>
          </w:p>
        </w:tc>
      </w:tr>
      <w:tr w:rsidR="00955426" w:rsidRPr="00B250E1" w:rsidTr="00955426">
        <w:trPr>
          <w:trHeight w:val="143"/>
        </w:trPr>
        <w:tc>
          <w:tcPr>
            <w:tcW w:w="2440" w:type="dxa"/>
            <w:tcBorders>
              <w:top w:val="nil"/>
              <w:left w:val="single" w:sz="4" w:space="0" w:color="auto"/>
              <w:bottom w:val="nil"/>
              <w:right w:val="single" w:sz="6" w:space="0" w:color="auto"/>
            </w:tcBorders>
            <w:shd w:val="solid" w:color="FFFFFF" w:fill="auto"/>
            <w:vAlign w:val="center"/>
          </w:tcPr>
          <w:p w:rsidR="00955426" w:rsidRPr="00B250E1" w:rsidRDefault="000223C0" w:rsidP="006711F2">
            <w:pPr>
              <w:autoSpaceDE w:val="0"/>
              <w:autoSpaceDN w:val="0"/>
              <w:adjustRightInd w:val="0"/>
              <w:spacing w:before="0" w:after="0" w:line="276" w:lineRule="auto"/>
              <w:rPr>
                <w:rFonts w:ascii="Futura Medium" w:hAnsi="Futura Medium" w:cs="Futura"/>
                <w:color w:val="000000"/>
                <w:sz w:val="12"/>
                <w:szCs w:val="12"/>
              </w:rPr>
            </w:pPr>
            <w:r>
              <w:rPr>
                <w:rFonts w:ascii="Futura Medium" w:hAnsi="Futura Medium" w:cs="Futura"/>
                <w:color w:val="000000"/>
                <w:sz w:val="12"/>
                <w:szCs w:val="12"/>
              </w:rPr>
              <w:t xml:space="preserve">Dirección </w:t>
            </w:r>
            <w:r w:rsidR="009E4D92">
              <w:rPr>
                <w:rFonts w:ascii="Futura Medium" w:hAnsi="Futura Medium" w:cs="Futura"/>
                <w:color w:val="000000"/>
                <w:sz w:val="12"/>
                <w:szCs w:val="12"/>
              </w:rPr>
              <w:t xml:space="preserve">de Plantel Eva Sámano </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24,960</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1,514</w:t>
            </w:r>
          </w:p>
        </w:tc>
        <w:tc>
          <w:tcPr>
            <w:tcW w:w="992"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26,474</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24,283</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22,027</w:t>
            </w:r>
          </w:p>
        </w:tc>
        <w:tc>
          <w:tcPr>
            <w:tcW w:w="993" w:type="dxa"/>
            <w:tcBorders>
              <w:top w:val="nil"/>
              <w:left w:val="single" w:sz="6" w:space="0" w:color="auto"/>
              <w:bottom w:val="nil"/>
              <w:right w:val="single" w:sz="4"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2,191</w:t>
            </w:r>
          </w:p>
        </w:tc>
      </w:tr>
      <w:tr w:rsidR="00955426" w:rsidRPr="00B250E1" w:rsidTr="00955426">
        <w:trPr>
          <w:trHeight w:val="74"/>
        </w:trPr>
        <w:tc>
          <w:tcPr>
            <w:tcW w:w="2440" w:type="dxa"/>
            <w:tcBorders>
              <w:top w:val="nil"/>
              <w:left w:val="single" w:sz="4" w:space="0" w:color="auto"/>
              <w:bottom w:val="nil"/>
              <w:right w:val="single" w:sz="6" w:space="0" w:color="auto"/>
            </w:tcBorders>
            <w:shd w:val="solid" w:color="FFFFFF" w:fill="auto"/>
            <w:vAlign w:val="center"/>
          </w:tcPr>
          <w:p w:rsidR="00955426" w:rsidRPr="00B250E1" w:rsidRDefault="009E4D92" w:rsidP="006711F2">
            <w:pPr>
              <w:autoSpaceDE w:val="0"/>
              <w:autoSpaceDN w:val="0"/>
              <w:adjustRightInd w:val="0"/>
              <w:spacing w:before="0" w:after="0" w:line="276" w:lineRule="auto"/>
              <w:rPr>
                <w:rFonts w:ascii="Futura Medium" w:hAnsi="Futura Medium" w:cs="Futura"/>
                <w:color w:val="000000"/>
                <w:sz w:val="12"/>
                <w:szCs w:val="12"/>
              </w:rPr>
            </w:pPr>
            <w:r>
              <w:rPr>
                <w:rFonts w:ascii="Futura Medium" w:hAnsi="Futura Medium" w:cs="Futura"/>
                <w:color w:val="000000"/>
                <w:sz w:val="12"/>
                <w:szCs w:val="12"/>
              </w:rPr>
              <w:t>Dirección General</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2,460</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63</w:t>
            </w:r>
          </w:p>
        </w:tc>
        <w:tc>
          <w:tcPr>
            <w:tcW w:w="992"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2,523</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2,364</w:t>
            </w:r>
          </w:p>
        </w:tc>
        <w:tc>
          <w:tcPr>
            <w:tcW w:w="1134" w:type="dxa"/>
            <w:tcBorders>
              <w:top w:val="nil"/>
              <w:left w:val="single" w:sz="6" w:space="0" w:color="auto"/>
              <w:bottom w:val="nil"/>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2,161</w:t>
            </w:r>
          </w:p>
        </w:tc>
        <w:tc>
          <w:tcPr>
            <w:tcW w:w="993" w:type="dxa"/>
            <w:tcBorders>
              <w:top w:val="nil"/>
              <w:left w:val="single" w:sz="6" w:space="0" w:color="auto"/>
              <w:bottom w:val="nil"/>
              <w:right w:val="single" w:sz="4"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159</w:t>
            </w:r>
          </w:p>
        </w:tc>
      </w:tr>
      <w:tr w:rsidR="00955426" w:rsidRPr="00B250E1" w:rsidTr="00955426">
        <w:trPr>
          <w:trHeight w:val="136"/>
        </w:trPr>
        <w:tc>
          <w:tcPr>
            <w:tcW w:w="2440" w:type="dxa"/>
            <w:tcBorders>
              <w:top w:val="single" w:sz="4" w:space="0" w:color="auto"/>
              <w:left w:val="single" w:sz="4" w:space="0" w:color="auto"/>
              <w:bottom w:val="single" w:sz="4" w:space="0" w:color="auto"/>
              <w:right w:val="single" w:sz="6" w:space="0" w:color="auto"/>
            </w:tcBorders>
            <w:shd w:val="solid" w:color="FFFFFF" w:fill="auto"/>
          </w:tcPr>
          <w:p w:rsidR="00955426" w:rsidRPr="00B250E1" w:rsidRDefault="00955426" w:rsidP="006711F2">
            <w:pPr>
              <w:autoSpaceDE w:val="0"/>
              <w:autoSpaceDN w:val="0"/>
              <w:adjustRightInd w:val="0"/>
              <w:spacing w:before="0" w:after="0" w:line="276" w:lineRule="auto"/>
              <w:rPr>
                <w:rFonts w:ascii="Futura Medium" w:hAnsi="Futura Medium" w:cs="Futura"/>
                <w:b/>
                <w:bCs/>
                <w:color w:val="000000"/>
                <w:sz w:val="12"/>
                <w:szCs w:val="12"/>
              </w:rPr>
            </w:pPr>
            <w:r w:rsidRPr="00B250E1">
              <w:rPr>
                <w:rFonts w:ascii="Futura Medium" w:hAnsi="Futura Medium" w:cs="Futura"/>
                <w:b/>
                <w:bCs/>
                <w:color w:val="000000"/>
                <w:sz w:val="12"/>
                <w:szCs w:val="12"/>
              </w:rPr>
              <w:t xml:space="preserve">     Total del Gasto</w:t>
            </w:r>
          </w:p>
        </w:tc>
        <w:tc>
          <w:tcPr>
            <w:tcW w:w="1134" w:type="dxa"/>
            <w:tcBorders>
              <w:top w:val="single" w:sz="4" w:space="0" w:color="auto"/>
              <w:left w:val="single" w:sz="6" w:space="0" w:color="auto"/>
              <w:bottom w:val="single" w:sz="4" w:space="0" w:color="auto"/>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37,109</w:t>
            </w:r>
          </w:p>
        </w:tc>
        <w:tc>
          <w:tcPr>
            <w:tcW w:w="1134" w:type="dxa"/>
            <w:tcBorders>
              <w:top w:val="single" w:sz="4" w:space="0" w:color="auto"/>
              <w:left w:val="single" w:sz="6" w:space="0" w:color="auto"/>
              <w:bottom w:val="single" w:sz="4" w:space="0" w:color="auto"/>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2,130</w:t>
            </w:r>
          </w:p>
        </w:tc>
        <w:tc>
          <w:tcPr>
            <w:tcW w:w="992" w:type="dxa"/>
            <w:tcBorders>
              <w:top w:val="single" w:sz="4" w:space="0" w:color="auto"/>
              <w:left w:val="single" w:sz="6" w:space="0" w:color="auto"/>
              <w:bottom w:val="single" w:sz="4" w:space="0" w:color="auto"/>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39,239</w:t>
            </w:r>
          </w:p>
        </w:tc>
        <w:tc>
          <w:tcPr>
            <w:tcW w:w="1134" w:type="dxa"/>
            <w:tcBorders>
              <w:top w:val="single" w:sz="4" w:space="0" w:color="auto"/>
              <w:left w:val="single" w:sz="6" w:space="0" w:color="auto"/>
              <w:bottom w:val="single" w:sz="4" w:space="0" w:color="auto"/>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35,788</w:t>
            </w:r>
          </w:p>
        </w:tc>
        <w:tc>
          <w:tcPr>
            <w:tcW w:w="1134" w:type="dxa"/>
            <w:tcBorders>
              <w:top w:val="single" w:sz="4" w:space="0" w:color="auto"/>
              <w:left w:val="single" w:sz="6" w:space="0" w:color="auto"/>
              <w:bottom w:val="single" w:sz="4" w:space="0" w:color="auto"/>
              <w:right w:val="single" w:sz="6"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32,414</w:t>
            </w:r>
          </w:p>
        </w:tc>
        <w:tc>
          <w:tcPr>
            <w:tcW w:w="993" w:type="dxa"/>
            <w:tcBorders>
              <w:top w:val="single" w:sz="4" w:space="0" w:color="auto"/>
              <w:left w:val="single" w:sz="6" w:space="0" w:color="auto"/>
              <w:bottom w:val="single" w:sz="4" w:space="0" w:color="auto"/>
              <w:right w:val="single" w:sz="4" w:space="0" w:color="auto"/>
            </w:tcBorders>
            <w:shd w:val="solid" w:color="FFFFFF" w:fill="auto"/>
          </w:tcPr>
          <w:p w:rsidR="00955426" w:rsidRPr="00B250E1" w:rsidRDefault="00A777B5" w:rsidP="00A777B5">
            <w:pPr>
              <w:autoSpaceDE w:val="0"/>
              <w:autoSpaceDN w:val="0"/>
              <w:adjustRightInd w:val="0"/>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3,451</w:t>
            </w:r>
          </w:p>
        </w:tc>
      </w:tr>
    </w:tbl>
    <w:p w:rsidR="007A583C" w:rsidRPr="00B250E1" w:rsidRDefault="007A583C" w:rsidP="007A583C">
      <w:pPr>
        <w:rPr>
          <w:rFonts w:ascii="Futura Medium" w:hAnsi="Futura Medium"/>
          <w:lang w:val="es-ES_tradnl" w:eastAsia="es-ES"/>
        </w:rPr>
      </w:pPr>
    </w:p>
    <w:p w:rsidR="007A583C" w:rsidRPr="00B250E1" w:rsidRDefault="007A583C"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701F6A" w:rsidRDefault="00701F6A" w:rsidP="007A583C">
      <w:pPr>
        <w:rPr>
          <w:rFonts w:ascii="Futura Medium" w:hAnsi="Futura Medium"/>
          <w:lang w:eastAsia="es-ES"/>
        </w:rPr>
        <w:sectPr w:rsidR="00701F6A" w:rsidSect="00FA1F2D">
          <w:pgSz w:w="12242" w:h="15842" w:code="1"/>
          <w:pgMar w:top="1701" w:right="1701" w:bottom="1418" w:left="1701" w:header="709" w:footer="709" w:gutter="0"/>
          <w:cols w:space="708"/>
          <w:docGrid w:linePitch="360"/>
        </w:sectPr>
      </w:pPr>
    </w:p>
    <w:p w:rsidR="00955426" w:rsidRPr="00DC5A1F" w:rsidRDefault="00955426" w:rsidP="006171CE">
      <w:pPr>
        <w:pStyle w:val="Ttulo2"/>
        <w:numPr>
          <w:ilvl w:val="0"/>
          <w:numId w:val="26"/>
        </w:numPr>
        <w:spacing w:before="0" w:line="276" w:lineRule="auto"/>
        <w:rPr>
          <w:rFonts w:ascii="Futura Medium" w:eastAsiaTheme="majorEastAsia" w:hAnsi="Futura Medium" w:cs="Futura"/>
          <w:color w:val="595959" w:themeColor="text1" w:themeTint="A6"/>
          <w:sz w:val="24"/>
          <w:szCs w:val="24"/>
          <w:lang w:val="es-ES_tradnl" w:eastAsia="es-ES"/>
        </w:rPr>
      </w:pPr>
      <w:bookmarkStart w:id="47" w:name="_Toc470601913"/>
      <w:r w:rsidRPr="00DC5A1F">
        <w:rPr>
          <w:rFonts w:ascii="Futura Medium" w:eastAsiaTheme="majorEastAsia" w:hAnsi="Futura Medium" w:cs="Futura"/>
          <w:color w:val="595959" w:themeColor="text1" w:themeTint="A6"/>
          <w:sz w:val="24"/>
          <w:szCs w:val="24"/>
          <w:lang w:val="es-ES_tradnl" w:eastAsia="es-ES"/>
        </w:rPr>
        <w:lastRenderedPageBreak/>
        <w:t>Estado Analítico de Ejercicio del Presupuesto en Clasificación Funcional</w:t>
      </w:r>
      <w:bookmarkEnd w:id="47"/>
    </w:p>
    <w:tbl>
      <w:tblPr>
        <w:tblW w:w="5169" w:type="pct"/>
        <w:tblLayout w:type="fixed"/>
        <w:tblCellMar>
          <w:left w:w="70" w:type="dxa"/>
          <w:right w:w="70" w:type="dxa"/>
        </w:tblCellMar>
        <w:tblLook w:val="04A0" w:firstRow="1" w:lastRow="0" w:firstColumn="1" w:lastColumn="0" w:noHBand="0" w:noVBand="1"/>
      </w:tblPr>
      <w:tblGrid>
        <w:gridCol w:w="163"/>
        <w:gridCol w:w="4014"/>
        <w:gridCol w:w="854"/>
        <w:gridCol w:w="873"/>
        <w:gridCol w:w="867"/>
        <w:gridCol w:w="867"/>
        <w:gridCol w:w="797"/>
        <w:gridCol w:w="849"/>
      </w:tblGrid>
      <w:tr w:rsidR="00955426" w:rsidRPr="00B250E1" w:rsidTr="00342AB6">
        <w:trPr>
          <w:trHeight w:val="60"/>
          <w:tblHeader/>
        </w:trPr>
        <w:tc>
          <w:tcPr>
            <w:tcW w:w="5000" w:type="pct"/>
            <w:gridSpan w:val="8"/>
            <w:tcBorders>
              <w:top w:val="single" w:sz="4" w:space="0" w:color="auto"/>
              <w:left w:val="single" w:sz="4" w:space="0" w:color="auto"/>
              <w:bottom w:val="nil"/>
              <w:right w:val="single" w:sz="4" w:space="0" w:color="000000"/>
            </w:tcBorders>
            <w:shd w:val="clear" w:color="auto" w:fill="FFFFFF" w:themeFill="background1"/>
            <w:noWrap/>
            <w:vAlign w:val="bottom"/>
            <w:hideMark/>
          </w:tcPr>
          <w:p w:rsidR="00955426" w:rsidRPr="00B250E1" w:rsidRDefault="00062DE6" w:rsidP="006711F2">
            <w:pPr>
              <w:spacing w:before="0" w:after="0" w:line="276" w:lineRule="auto"/>
              <w:jc w:val="center"/>
              <w:rPr>
                <w:rFonts w:ascii="Futura Medium" w:hAnsi="Futura Medium" w:cs="Futura"/>
                <w:b/>
                <w:bCs/>
                <w:sz w:val="12"/>
                <w:szCs w:val="18"/>
              </w:rPr>
            </w:pPr>
            <w:r>
              <w:rPr>
                <w:rFonts w:ascii="Futura Medium" w:hAnsi="Futura Medium" w:cs="Futura"/>
                <w:b/>
                <w:bCs/>
                <w:color w:val="000000"/>
                <w:sz w:val="12"/>
                <w:szCs w:val="12"/>
              </w:rPr>
              <w:t>Centro de Estudios de Bachillerato Técnico “Eva Sámano de López Mateos”</w:t>
            </w:r>
          </w:p>
        </w:tc>
      </w:tr>
      <w:tr w:rsidR="00955426" w:rsidRPr="00B250E1" w:rsidTr="00342AB6">
        <w:trPr>
          <w:trHeight w:val="70"/>
          <w:tblHeader/>
        </w:trPr>
        <w:tc>
          <w:tcPr>
            <w:tcW w:w="5000" w:type="pct"/>
            <w:gridSpan w:val="8"/>
            <w:tcBorders>
              <w:top w:val="nil"/>
              <w:left w:val="single" w:sz="4" w:space="0" w:color="auto"/>
              <w:bottom w:val="nil"/>
              <w:right w:val="single" w:sz="4" w:space="0" w:color="000000"/>
            </w:tcBorders>
            <w:shd w:val="clear" w:color="auto" w:fill="FFFFFF" w:themeFill="background1"/>
            <w:noWrap/>
            <w:vAlign w:val="bottom"/>
            <w:hideMark/>
          </w:tcPr>
          <w:p w:rsidR="00955426" w:rsidRPr="00B250E1" w:rsidRDefault="00955426" w:rsidP="006711F2">
            <w:pPr>
              <w:spacing w:before="0" w:after="0" w:line="276" w:lineRule="auto"/>
              <w:jc w:val="center"/>
              <w:rPr>
                <w:rFonts w:ascii="Futura Medium" w:hAnsi="Futura Medium" w:cs="Futura"/>
                <w:b/>
                <w:bCs/>
                <w:sz w:val="12"/>
                <w:szCs w:val="18"/>
              </w:rPr>
            </w:pPr>
            <w:r w:rsidRPr="00B250E1">
              <w:rPr>
                <w:rFonts w:ascii="Futura Medium" w:hAnsi="Futura Medium" w:cs="Futura"/>
                <w:b/>
                <w:bCs/>
                <w:sz w:val="12"/>
                <w:szCs w:val="18"/>
              </w:rPr>
              <w:t>Estado Analítico del Ejercicio del Presupuesto de Egresos</w:t>
            </w:r>
          </w:p>
        </w:tc>
      </w:tr>
      <w:tr w:rsidR="00955426" w:rsidRPr="00B250E1" w:rsidTr="00342AB6">
        <w:trPr>
          <w:trHeight w:val="70"/>
          <w:tblHeader/>
        </w:trPr>
        <w:tc>
          <w:tcPr>
            <w:tcW w:w="5000" w:type="pct"/>
            <w:gridSpan w:val="8"/>
            <w:tcBorders>
              <w:top w:val="nil"/>
              <w:left w:val="single" w:sz="4" w:space="0" w:color="auto"/>
              <w:bottom w:val="nil"/>
              <w:right w:val="single" w:sz="4" w:space="0" w:color="000000"/>
            </w:tcBorders>
            <w:shd w:val="clear" w:color="auto" w:fill="FFFFFF" w:themeFill="background1"/>
            <w:noWrap/>
            <w:vAlign w:val="bottom"/>
            <w:hideMark/>
          </w:tcPr>
          <w:p w:rsidR="00955426" w:rsidRPr="00B250E1" w:rsidRDefault="00955426" w:rsidP="006711F2">
            <w:pPr>
              <w:spacing w:before="0" w:after="0" w:line="276" w:lineRule="auto"/>
              <w:jc w:val="center"/>
              <w:rPr>
                <w:rFonts w:ascii="Futura Medium" w:hAnsi="Futura Medium" w:cs="Futura"/>
                <w:b/>
                <w:bCs/>
                <w:sz w:val="12"/>
                <w:szCs w:val="18"/>
              </w:rPr>
            </w:pPr>
            <w:r w:rsidRPr="00B250E1">
              <w:rPr>
                <w:rFonts w:ascii="Futura Medium" w:hAnsi="Futura Medium" w:cs="Futura"/>
                <w:b/>
                <w:bCs/>
                <w:sz w:val="12"/>
                <w:szCs w:val="18"/>
              </w:rPr>
              <w:t>Clasificación Funcional (Finalidad y Función)</w:t>
            </w:r>
          </w:p>
        </w:tc>
      </w:tr>
      <w:tr w:rsidR="00955426" w:rsidRPr="00B250E1" w:rsidTr="00342AB6">
        <w:trPr>
          <w:trHeight w:val="70"/>
          <w:tblHeader/>
        </w:trPr>
        <w:tc>
          <w:tcPr>
            <w:tcW w:w="5000" w:type="pct"/>
            <w:gridSpan w:val="8"/>
            <w:tcBorders>
              <w:top w:val="nil"/>
              <w:left w:val="single" w:sz="4" w:space="0" w:color="auto"/>
              <w:bottom w:val="single" w:sz="4" w:space="0" w:color="auto"/>
              <w:right w:val="single" w:sz="4" w:space="0" w:color="000000"/>
            </w:tcBorders>
            <w:shd w:val="clear" w:color="auto" w:fill="FFFFFF" w:themeFill="background1"/>
            <w:noWrap/>
            <w:vAlign w:val="bottom"/>
            <w:hideMark/>
          </w:tcPr>
          <w:p w:rsidR="003E13E2" w:rsidRPr="003E13E2" w:rsidRDefault="003E13E2" w:rsidP="003E13E2">
            <w:pPr>
              <w:autoSpaceDE w:val="0"/>
              <w:autoSpaceDN w:val="0"/>
              <w:adjustRightInd w:val="0"/>
              <w:spacing w:before="0" w:after="0" w:line="276" w:lineRule="auto"/>
              <w:jc w:val="center"/>
              <w:rPr>
                <w:rFonts w:ascii="Futura Medium" w:hAnsi="Futura Medium" w:cs="Futura"/>
                <w:b/>
                <w:bCs/>
                <w:color w:val="000000"/>
                <w:sz w:val="12"/>
                <w:szCs w:val="12"/>
              </w:rPr>
            </w:pPr>
            <w:r w:rsidRPr="003E13E2">
              <w:rPr>
                <w:rFonts w:ascii="Futura Medium" w:hAnsi="Futura Medium" w:cs="Futura"/>
                <w:b/>
                <w:bCs/>
                <w:color w:val="000000"/>
                <w:sz w:val="12"/>
                <w:szCs w:val="12"/>
              </w:rPr>
              <w:t>Del 1 de enero al 31 de diciembre de 2016</w:t>
            </w:r>
          </w:p>
          <w:p w:rsidR="00955426" w:rsidRPr="00B250E1" w:rsidRDefault="003E13E2" w:rsidP="006711F2">
            <w:pPr>
              <w:spacing w:before="0" w:after="0" w:line="276" w:lineRule="auto"/>
              <w:jc w:val="center"/>
              <w:rPr>
                <w:rFonts w:ascii="Futura Medium" w:hAnsi="Futura Medium" w:cs="Futura"/>
                <w:b/>
                <w:bCs/>
                <w:sz w:val="12"/>
                <w:szCs w:val="18"/>
              </w:rPr>
            </w:pPr>
            <w:r>
              <w:rPr>
                <w:rFonts w:ascii="Futura Medium" w:hAnsi="Futura Medium" w:cs="Futura"/>
                <w:b/>
                <w:bCs/>
                <w:sz w:val="12"/>
                <w:szCs w:val="18"/>
              </w:rPr>
              <w:t>(Miles de pesos)</w:t>
            </w:r>
          </w:p>
        </w:tc>
      </w:tr>
      <w:tr w:rsidR="00955426" w:rsidRPr="00B250E1" w:rsidTr="00342AB6">
        <w:trPr>
          <w:trHeight w:val="60"/>
          <w:tblHeader/>
        </w:trPr>
        <w:tc>
          <w:tcPr>
            <w:tcW w:w="2250" w:type="pct"/>
            <w:gridSpan w:val="2"/>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Concepto</w:t>
            </w:r>
          </w:p>
        </w:tc>
        <w:tc>
          <w:tcPr>
            <w:tcW w:w="2293" w:type="pct"/>
            <w:gridSpan w:val="5"/>
            <w:tcBorders>
              <w:top w:val="single" w:sz="4" w:space="0" w:color="auto"/>
              <w:left w:val="nil"/>
              <w:bottom w:val="single" w:sz="4" w:space="0" w:color="auto"/>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Egresos</w:t>
            </w:r>
          </w:p>
        </w:tc>
        <w:tc>
          <w:tcPr>
            <w:tcW w:w="458"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Subejercicio</w:t>
            </w:r>
          </w:p>
        </w:tc>
      </w:tr>
      <w:tr w:rsidR="00955426" w:rsidRPr="00B250E1" w:rsidTr="00342AB6">
        <w:trPr>
          <w:trHeight w:val="60"/>
          <w:tblHeader/>
        </w:trPr>
        <w:tc>
          <w:tcPr>
            <w:tcW w:w="2250" w:type="pct"/>
            <w:gridSpan w:val="2"/>
            <w:vMerge/>
            <w:tcBorders>
              <w:top w:val="single" w:sz="4" w:space="0" w:color="auto"/>
              <w:left w:val="single" w:sz="4" w:space="0" w:color="auto"/>
              <w:bottom w:val="single" w:sz="4" w:space="0" w:color="auto"/>
              <w:right w:val="single" w:sz="4" w:space="0" w:color="auto"/>
            </w:tcBorders>
            <w:vAlign w:val="center"/>
            <w:hideMark/>
          </w:tcPr>
          <w:p w:rsidR="00955426" w:rsidRPr="00B250E1" w:rsidRDefault="00955426" w:rsidP="006711F2">
            <w:pPr>
              <w:spacing w:before="0" w:after="0" w:line="276" w:lineRule="auto"/>
              <w:rPr>
                <w:rFonts w:ascii="Futura Medium" w:hAnsi="Futura Medium" w:cs="Futura"/>
                <w:b/>
                <w:bCs/>
                <w:color w:val="000000"/>
                <w:sz w:val="12"/>
                <w:szCs w:val="18"/>
              </w:rPr>
            </w:pPr>
          </w:p>
        </w:tc>
        <w:tc>
          <w:tcPr>
            <w:tcW w:w="460" w:type="pct"/>
            <w:tcBorders>
              <w:top w:val="nil"/>
              <w:left w:val="nil"/>
              <w:bottom w:val="single" w:sz="4" w:space="0" w:color="auto"/>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Aprobado</w:t>
            </w:r>
          </w:p>
        </w:tc>
        <w:tc>
          <w:tcPr>
            <w:tcW w:w="470" w:type="pct"/>
            <w:tcBorders>
              <w:top w:val="nil"/>
              <w:left w:val="nil"/>
              <w:bottom w:val="single" w:sz="4" w:space="0" w:color="auto"/>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Ampliaciones/ (Reducciones)</w:t>
            </w:r>
          </w:p>
        </w:tc>
        <w:tc>
          <w:tcPr>
            <w:tcW w:w="467" w:type="pct"/>
            <w:tcBorders>
              <w:top w:val="nil"/>
              <w:left w:val="nil"/>
              <w:bottom w:val="single" w:sz="4" w:space="0" w:color="auto"/>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Modificado</w:t>
            </w:r>
          </w:p>
        </w:tc>
        <w:tc>
          <w:tcPr>
            <w:tcW w:w="467" w:type="pct"/>
            <w:tcBorders>
              <w:top w:val="nil"/>
              <w:left w:val="nil"/>
              <w:bottom w:val="single" w:sz="4" w:space="0" w:color="auto"/>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Devengado</w:t>
            </w:r>
          </w:p>
        </w:tc>
        <w:tc>
          <w:tcPr>
            <w:tcW w:w="428" w:type="pct"/>
            <w:tcBorders>
              <w:top w:val="nil"/>
              <w:left w:val="nil"/>
              <w:bottom w:val="single" w:sz="4" w:space="0" w:color="auto"/>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Pagado</w:t>
            </w:r>
          </w:p>
        </w:tc>
        <w:tc>
          <w:tcPr>
            <w:tcW w:w="458" w:type="pct"/>
            <w:vMerge/>
            <w:tcBorders>
              <w:top w:val="single" w:sz="4" w:space="0" w:color="auto"/>
              <w:left w:val="single" w:sz="4" w:space="0" w:color="auto"/>
              <w:bottom w:val="single" w:sz="4" w:space="0" w:color="auto"/>
              <w:right w:val="single" w:sz="4" w:space="0" w:color="auto"/>
            </w:tcBorders>
            <w:vAlign w:val="center"/>
            <w:hideMark/>
          </w:tcPr>
          <w:p w:rsidR="00955426" w:rsidRPr="00B250E1" w:rsidRDefault="00955426" w:rsidP="006711F2">
            <w:pPr>
              <w:spacing w:before="0" w:after="0" w:line="276" w:lineRule="auto"/>
              <w:rPr>
                <w:rFonts w:ascii="Futura Medium" w:hAnsi="Futura Medium" w:cs="Futura"/>
                <w:b/>
                <w:bCs/>
                <w:color w:val="000000"/>
                <w:sz w:val="12"/>
                <w:szCs w:val="18"/>
              </w:rPr>
            </w:pPr>
          </w:p>
        </w:tc>
      </w:tr>
      <w:tr w:rsidR="00955426" w:rsidRPr="00B250E1" w:rsidTr="00342AB6">
        <w:trPr>
          <w:trHeight w:val="60"/>
          <w:tblHeader/>
        </w:trPr>
        <w:tc>
          <w:tcPr>
            <w:tcW w:w="2250" w:type="pct"/>
            <w:gridSpan w:val="2"/>
            <w:vMerge/>
            <w:tcBorders>
              <w:top w:val="single" w:sz="4" w:space="0" w:color="auto"/>
              <w:left w:val="single" w:sz="4" w:space="0" w:color="auto"/>
              <w:right w:val="single" w:sz="4" w:space="0" w:color="auto"/>
            </w:tcBorders>
            <w:vAlign w:val="center"/>
            <w:hideMark/>
          </w:tcPr>
          <w:p w:rsidR="00955426" w:rsidRPr="00B250E1" w:rsidRDefault="00955426" w:rsidP="006711F2">
            <w:pPr>
              <w:spacing w:before="0" w:after="0" w:line="276" w:lineRule="auto"/>
              <w:rPr>
                <w:rFonts w:ascii="Futura Medium" w:hAnsi="Futura Medium" w:cs="Futura"/>
                <w:b/>
                <w:bCs/>
                <w:color w:val="000000"/>
                <w:sz w:val="12"/>
                <w:szCs w:val="18"/>
              </w:rPr>
            </w:pPr>
          </w:p>
        </w:tc>
        <w:tc>
          <w:tcPr>
            <w:tcW w:w="460" w:type="pct"/>
            <w:tcBorders>
              <w:top w:val="nil"/>
              <w:left w:val="nil"/>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1</w:t>
            </w:r>
          </w:p>
        </w:tc>
        <w:tc>
          <w:tcPr>
            <w:tcW w:w="470" w:type="pct"/>
            <w:tcBorders>
              <w:top w:val="nil"/>
              <w:left w:val="nil"/>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2</w:t>
            </w:r>
          </w:p>
        </w:tc>
        <w:tc>
          <w:tcPr>
            <w:tcW w:w="467" w:type="pct"/>
            <w:tcBorders>
              <w:top w:val="nil"/>
              <w:left w:val="nil"/>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3 = (1 + 2 )</w:t>
            </w:r>
          </w:p>
        </w:tc>
        <w:tc>
          <w:tcPr>
            <w:tcW w:w="467" w:type="pct"/>
            <w:tcBorders>
              <w:top w:val="nil"/>
              <w:left w:val="nil"/>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4</w:t>
            </w:r>
          </w:p>
        </w:tc>
        <w:tc>
          <w:tcPr>
            <w:tcW w:w="428" w:type="pct"/>
            <w:tcBorders>
              <w:top w:val="nil"/>
              <w:left w:val="nil"/>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5</w:t>
            </w:r>
          </w:p>
        </w:tc>
        <w:tc>
          <w:tcPr>
            <w:tcW w:w="458" w:type="pct"/>
            <w:tcBorders>
              <w:top w:val="nil"/>
              <w:left w:val="nil"/>
              <w:right w:val="single" w:sz="4" w:space="0" w:color="auto"/>
            </w:tcBorders>
            <w:shd w:val="clear" w:color="000000" w:fill="C0C0C0"/>
            <w:vAlign w:val="center"/>
            <w:hideMark/>
          </w:tcPr>
          <w:p w:rsidR="00955426" w:rsidRPr="00B250E1" w:rsidRDefault="00955426" w:rsidP="006711F2">
            <w:pPr>
              <w:spacing w:before="0" w:after="0" w:line="276" w:lineRule="auto"/>
              <w:jc w:val="center"/>
              <w:rPr>
                <w:rFonts w:ascii="Futura Medium" w:hAnsi="Futura Medium" w:cs="Futura"/>
                <w:b/>
                <w:bCs/>
                <w:color w:val="000000"/>
                <w:sz w:val="12"/>
                <w:szCs w:val="18"/>
              </w:rPr>
            </w:pPr>
            <w:r w:rsidRPr="00B250E1">
              <w:rPr>
                <w:rFonts w:ascii="Futura Medium" w:hAnsi="Futura Medium" w:cs="Futura"/>
                <w:b/>
                <w:bCs/>
                <w:color w:val="000000"/>
                <w:sz w:val="12"/>
                <w:szCs w:val="18"/>
              </w:rPr>
              <w:t>6 = ( 3 - 4 )</w:t>
            </w:r>
          </w:p>
        </w:tc>
      </w:tr>
      <w:tr w:rsidR="00955426" w:rsidRPr="00B250E1" w:rsidTr="00342AB6">
        <w:trPr>
          <w:trHeight w:val="60"/>
        </w:trPr>
        <w:tc>
          <w:tcPr>
            <w:tcW w:w="88" w:type="pct"/>
            <w:tcBorders>
              <w:top w:val="nil"/>
              <w:left w:val="single" w:sz="4" w:space="0" w:color="auto"/>
              <w:bottom w:val="nil"/>
              <w:right w:val="nil"/>
            </w:tcBorders>
            <w:shd w:val="clear" w:color="000000" w:fill="FFFFFF" w:themeFill="background1"/>
            <w:vAlign w:val="center"/>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vAlign w:val="center"/>
          </w:tcPr>
          <w:p w:rsidR="00955426" w:rsidRPr="00B250E1" w:rsidRDefault="00955426" w:rsidP="006711F2">
            <w:pPr>
              <w:spacing w:before="0" w:after="0" w:line="276" w:lineRule="auto"/>
              <w:rPr>
                <w:rFonts w:ascii="Futura Medium" w:hAnsi="Futura Medium" w:cs="Futura"/>
                <w:color w:val="000000"/>
                <w:sz w:val="12"/>
                <w:szCs w:val="18"/>
              </w:rPr>
            </w:pPr>
          </w:p>
        </w:tc>
        <w:tc>
          <w:tcPr>
            <w:tcW w:w="460" w:type="pct"/>
            <w:tcBorders>
              <w:top w:val="nil"/>
              <w:left w:val="nil"/>
              <w:bottom w:val="nil"/>
              <w:right w:val="single" w:sz="4" w:space="0" w:color="auto"/>
            </w:tcBorders>
            <w:shd w:val="clear" w:color="000000" w:fill="FFFFFF" w:themeFill="background1"/>
            <w:vAlign w:val="center"/>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70" w:type="pct"/>
            <w:tcBorders>
              <w:top w:val="nil"/>
              <w:left w:val="nil"/>
              <w:bottom w:val="nil"/>
              <w:right w:val="single" w:sz="4" w:space="0" w:color="auto"/>
            </w:tcBorders>
            <w:shd w:val="clear" w:color="000000" w:fill="FFFFFF" w:themeFill="background1"/>
            <w:vAlign w:val="center"/>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nil"/>
              <w:right w:val="single" w:sz="4" w:space="0" w:color="auto"/>
            </w:tcBorders>
            <w:shd w:val="clear" w:color="000000" w:fill="FFFFFF" w:themeFill="background1"/>
            <w:vAlign w:val="center"/>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nil"/>
              <w:right w:val="single" w:sz="4" w:space="0" w:color="auto"/>
            </w:tcBorders>
            <w:shd w:val="clear" w:color="000000" w:fill="FFFFFF" w:themeFill="background1"/>
            <w:vAlign w:val="center"/>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28" w:type="pct"/>
            <w:tcBorders>
              <w:top w:val="nil"/>
              <w:left w:val="nil"/>
              <w:bottom w:val="nil"/>
              <w:right w:val="single" w:sz="4" w:space="0" w:color="auto"/>
            </w:tcBorders>
            <w:shd w:val="clear" w:color="000000" w:fill="FFFFFF" w:themeFill="background1"/>
            <w:vAlign w:val="center"/>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58" w:type="pct"/>
            <w:tcBorders>
              <w:top w:val="nil"/>
              <w:left w:val="nil"/>
              <w:bottom w:val="nil"/>
              <w:right w:val="single" w:sz="4" w:space="0" w:color="auto"/>
            </w:tcBorders>
            <w:shd w:val="clear" w:color="000000" w:fill="FFFFFF" w:themeFill="background1"/>
            <w:vAlign w:val="center"/>
          </w:tcPr>
          <w:p w:rsidR="00955426" w:rsidRPr="00B250E1" w:rsidRDefault="00955426" w:rsidP="00342AB6">
            <w:pPr>
              <w:spacing w:before="0" w:after="0" w:line="276" w:lineRule="auto"/>
              <w:jc w:val="right"/>
              <w:rPr>
                <w:rFonts w:ascii="Futura Medium" w:hAnsi="Futura Medium" w:cs="Futura"/>
                <w:color w:val="000000"/>
                <w:sz w:val="12"/>
                <w:szCs w:val="18"/>
              </w:rPr>
            </w:pPr>
          </w:p>
        </w:tc>
      </w:tr>
      <w:tr w:rsidR="00955426" w:rsidRPr="00B250E1" w:rsidTr="00342AB6">
        <w:trPr>
          <w:trHeight w:val="70"/>
        </w:trPr>
        <w:tc>
          <w:tcPr>
            <w:tcW w:w="2250" w:type="pct"/>
            <w:gridSpan w:val="2"/>
            <w:tcBorders>
              <w:top w:val="nil"/>
              <w:left w:val="single" w:sz="4" w:space="0" w:color="auto"/>
              <w:bottom w:val="nil"/>
              <w:right w:val="single" w:sz="4" w:space="0" w:color="000000"/>
            </w:tcBorders>
            <w:shd w:val="clear" w:color="000000" w:fill="FFFFFF" w:themeFill="background1"/>
            <w:hideMark/>
          </w:tcPr>
          <w:p w:rsidR="00955426" w:rsidRPr="00B250E1" w:rsidRDefault="00955426" w:rsidP="006711F2">
            <w:pPr>
              <w:spacing w:before="0" w:after="0" w:line="276" w:lineRule="auto"/>
              <w:rPr>
                <w:rFonts w:ascii="Futura Medium" w:hAnsi="Futura Medium" w:cs="Futura"/>
                <w:b/>
                <w:bCs/>
                <w:color w:val="000000"/>
                <w:sz w:val="12"/>
                <w:szCs w:val="18"/>
              </w:rPr>
            </w:pPr>
            <w:r w:rsidRPr="00B250E1">
              <w:rPr>
                <w:rFonts w:ascii="Futura Medium" w:hAnsi="Futura Medium" w:cs="Futura"/>
                <w:b/>
                <w:bCs/>
                <w:color w:val="000000"/>
                <w:sz w:val="12"/>
                <w:szCs w:val="18"/>
              </w:rPr>
              <w:t>Gobierno</w:t>
            </w:r>
          </w:p>
        </w:tc>
        <w:tc>
          <w:tcPr>
            <w:tcW w:w="460" w:type="pct"/>
            <w:tcBorders>
              <w:top w:val="nil"/>
              <w:left w:val="nil"/>
              <w:bottom w:val="nil"/>
              <w:right w:val="single" w:sz="4" w:space="0" w:color="auto"/>
            </w:tcBorders>
            <w:shd w:val="clear" w:color="000000" w:fill="FFFFFF" w:themeFill="background1"/>
          </w:tcPr>
          <w:p w:rsidR="00955426" w:rsidRPr="00342AB6" w:rsidRDefault="00342AB6" w:rsidP="00342AB6">
            <w:pPr>
              <w:spacing w:before="0" w:after="0" w:line="276" w:lineRule="auto"/>
              <w:jc w:val="right"/>
              <w:rPr>
                <w:rFonts w:ascii="Futura Medium" w:hAnsi="Futura Medium" w:cs="Futura"/>
                <w:b/>
                <w:color w:val="000000"/>
                <w:sz w:val="12"/>
                <w:szCs w:val="18"/>
              </w:rPr>
            </w:pPr>
            <w:r w:rsidRPr="00342AB6">
              <w:rPr>
                <w:rFonts w:ascii="Futura Medium" w:hAnsi="Futura Medium" w:cs="Futura"/>
                <w:b/>
                <w:color w:val="000000"/>
                <w:sz w:val="12"/>
                <w:szCs w:val="18"/>
              </w:rPr>
              <w:t>0</w:t>
            </w:r>
          </w:p>
        </w:tc>
        <w:tc>
          <w:tcPr>
            <w:tcW w:w="470" w:type="pct"/>
            <w:tcBorders>
              <w:top w:val="nil"/>
              <w:left w:val="nil"/>
              <w:bottom w:val="nil"/>
              <w:right w:val="single" w:sz="4" w:space="0" w:color="auto"/>
            </w:tcBorders>
            <w:shd w:val="clear" w:color="000000" w:fill="FFFFFF" w:themeFill="background1"/>
          </w:tcPr>
          <w:p w:rsidR="00955426" w:rsidRPr="00342AB6" w:rsidRDefault="00342AB6" w:rsidP="00342AB6">
            <w:pPr>
              <w:spacing w:before="0" w:after="0" w:line="276" w:lineRule="auto"/>
              <w:jc w:val="right"/>
              <w:rPr>
                <w:rFonts w:ascii="Futura Medium" w:hAnsi="Futura Medium" w:cs="Futura"/>
                <w:b/>
                <w:color w:val="000000"/>
                <w:sz w:val="12"/>
                <w:szCs w:val="18"/>
              </w:rPr>
            </w:pPr>
            <w:r w:rsidRPr="00342AB6">
              <w:rPr>
                <w:rFonts w:ascii="Futura Medium" w:hAnsi="Futura Medium" w:cs="Futura"/>
                <w:b/>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342AB6" w:rsidRDefault="00342AB6" w:rsidP="00342AB6">
            <w:pPr>
              <w:spacing w:before="0" w:after="0" w:line="276" w:lineRule="auto"/>
              <w:jc w:val="right"/>
              <w:rPr>
                <w:rFonts w:ascii="Futura Medium" w:hAnsi="Futura Medium" w:cs="Futura"/>
                <w:b/>
                <w:color w:val="000000"/>
                <w:sz w:val="12"/>
                <w:szCs w:val="18"/>
              </w:rPr>
            </w:pPr>
            <w:r w:rsidRPr="00342AB6">
              <w:rPr>
                <w:rFonts w:ascii="Futura Medium" w:hAnsi="Futura Medium" w:cs="Futura"/>
                <w:b/>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342AB6" w:rsidRDefault="00342AB6" w:rsidP="00342AB6">
            <w:pPr>
              <w:spacing w:before="0" w:after="0" w:line="276" w:lineRule="auto"/>
              <w:jc w:val="right"/>
              <w:rPr>
                <w:rFonts w:ascii="Futura Medium" w:hAnsi="Futura Medium" w:cs="Futura"/>
                <w:b/>
                <w:color w:val="000000"/>
                <w:sz w:val="12"/>
                <w:szCs w:val="18"/>
              </w:rPr>
            </w:pPr>
            <w:r w:rsidRPr="00342AB6">
              <w:rPr>
                <w:rFonts w:ascii="Futura Medium" w:hAnsi="Futura Medium" w:cs="Futura"/>
                <w:b/>
                <w:color w:val="000000"/>
                <w:sz w:val="12"/>
                <w:szCs w:val="18"/>
              </w:rPr>
              <w:t>0</w:t>
            </w:r>
          </w:p>
        </w:tc>
        <w:tc>
          <w:tcPr>
            <w:tcW w:w="428" w:type="pct"/>
            <w:tcBorders>
              <w:top w:val="nil"/>
              <w:left w:val="nil"/>
              <w:bottom w:val="nil"/>
              <w:right w:val="single" w:sz="4" w:space="0" w:color="auto"/>
            </w:tcBorders>
            <w:shd w:val="clear" w:color="000000" w:fill="FFFFFF" w:themeFill="background1"/>
          </w:tcPr>
          <w:p w:rsidR="00955426" w:rsidRPr="00342AB6" w:rsidRDefault="00342AB6" w:rsidP="00342AB6">
            <w:pPr>
              <w:spacing w:before="0" w:after="0" w:line="276" w:lineRule="auto"/>
              <w:jc w:val="right"/>
              <w:rPr>
                <w:rFonts w:ascii="Futura Medium" w:hAnsi="Futura Medium" w:cs="Futura"/>
                <w:b/>
                <w:color w:val="000000"/>
                <w:sz w:val="12"/>
                <w:szCs w:val="18"/>
              </w:rPr>
            </w:pPr>
            <w:r w:rsidRPr="00342AB6">
              <w:rPr>
                <w:rFonts w:ascii="Futura Medium" w:hAnsi="Futura Medium" w:cs="Futura"/>
                <w:b/>
                <w:color w:val="000000"/>
                <w:sz w:val="12"/>
                <w:szCs w:val="18"/>
              </w:rPr>
              <w:t>0</w:t>
            </w:r>
          </w:p>
        </w:tc>
        <w:tc>
          <w:tcPr>
            <w:tcW w:w="458" w:type="pct"/>
            <w:tcBorders>
              <w:top w:val="nil"/>
              <w:left w:val="nil"/>
              <w:bottom w:val="nil"/>
              <w:right w:val="single" w:sz="4" w:space="0" w:color="auto"/>
            </w:tcBorders>
            <w:shd w:val="clear" w:color="000000" w:fill="FFFFFF" w:themeFill="background1"/>
          </w:tcPr>
          <w:p w:rsidR="00955426" w:rsidRPr="00342AB6" w:rsidRDefault="00342AB6" w:rsidP="00342AB6">
            <w:pPr>
              <w:spacing w:before="0" w:after="0" w:line="276" w:lineRule="auto"/>
              <w:jc w:val="right"/>
              <w:rPr>
                <w:rFonts w:ascii="Futura Medium" w:hAnsi="Futura Medium" w:cs="Futura"/>
                <w:b/>
                <w:color w:val="000000"/>
                <w:sz w:val="12"/>
                <w:szCs w:val="18"/>
              </w:rPr>
            </w:pPr>
            <w:r w:rsidRPr="00342AB6">
              <w:rPr>
                <w:rFonts w:ascii="Futura Medium" w:hAnsi="Futura Medium" w:cs="Futura"/>
                <w:b/>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Legislación</w:t>
            </w:r>
          </w:p>
        </w:tc>
        <w:tc>
          <w:tcPr>
            <w:tcW w:w="46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Justicia</w:t>
            </w:r>
          </w:p>
        </w:tc>
        <w:tc>
          <w:tcPr>
            <w:tcW w:w="46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Coordinación de la Política de Gobierno</w:t>
            </w:r>
          </w:p>
        </w:tc>
        <w:tc>
          <w:tcPr>
            <w:tcW w:w="46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Relaciones Exteriores</w:t>
            </w:r>
          </w:p>
        </w:tc>
        <w:tc>
          <w:tcPr>
            <w:tcW w:w="46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Asuntos Financieros y Hacendarios</w:t>
            </w:r>
          </w:p>
        </w:tc>
        <w:tc>
          <w:tcPr>
            <w:tcW w:w="46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Seguridad Nacional</w:t>
            </w:r>
          </w:p>
        </w:tc>
        <w:tc>
          <w:tcPr>
            <w:tcW w:w="46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Asuntos de Orden Público y de Seguridad Interior</w:t>
            </w:r>
          </w:p>
        </w:tc>
        <w:tc>
          <w:tcPr>
            <w:tcW w:w="46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Otros Servicios Generales</w:t>
            </w:r>
          </w:p>
        </w:tc>
        <w:tc>
          <w:tcPr>
            <w:tcW w:w="46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tcPr>
          <w:p w:rsidR="00955426" w:rsidRPr="00B250E1" w:rsidRDefault="00955426" w:rsidP="006711F2">
            <w:pPr>
              <w:spacing w:before="0" w:after="0" w:line="276" w:lineRule="auto"/>
              <w:rPr>
                <w:rFonts w:ascii="Futura Medium" w:hAnsi="Futura Medium" w:cs="Futura"/>
                <w:color w:val="000000"/>
                <w:sz w:val="12"/>
                <w:szCs w:val="18"/>
              </w:rPr>
            </w:pPr>
          </w:p>
        </w:tc>
        <w:tc>
          <w:tcPr>
            <w:tcW w:w="460" w:type="pct"/>
            <w:tcBorders>
              <w:top w:val="nil"/>
              <w:left w:val="nil"/>
              <w:bottom w:val="nil"/>
              <w:right w:val="single" w:sz="4" w:space="0" w:color="auto"/>
            </w:tcBorders>
            <w:shd w:val="clear" w:color="000000" w:fill="FFFFFF" w:themeFill="background1"/>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70" w:type="pct"/>
            <w:tcBorders>
              <w:top w:val="nil"/>
              <w:left w:val="nil"/>
              <w:bottom w:val="nil"/>
              <w:right w:val="single" w:sz="4" w:space="0" w:color="auto"/>
            </w:tcBorders>
            <w:shd w:val="clear" w:color="000000" w:fill="FFFFFF" w:themeFill="background1"/>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nil"/>
              <w:right w:val="single" w:sz="4" w:space="0" w:color="auto"/>
            </w:tcBorders>
            <w:shd w:val="clear" w:color="000000" w:fill="FFFFFF" w:themeFill="background1"/>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nil"/>
              <w:right w:val="single" w:sz="4" w:space="0" w:color="auto"/>
            </w:tcBorders>
            <w:shd w:val="clear" w:color="000000" w:fill="FFFFFF" w:themeFill="background1"/>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28" w:type="pct"/>
            <w:tcBorders>
              <w:top w:val="nil"/>
              <w:left w:val="nil"/>
              <w:bottom w:val="nil"/>
              <w:right w:val="single" w:sz="4" w:space="0" w:color="auto"/>
            </w:tcBorders>
            <w:shd w:val="clear" w:color="000000" w:fill="FFFFFF" w:themeFill="background1"/>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58" w:type="pct"/>
            <w:tcBorders>
              <w:top w:val="nil"/>
              <w:left w:val="nil"/>
              <w:bottom w:val="nil"/>
              <w:right w:val="single" w:sz="4" w:space="0" w:color="auto"/>
            </w:tcBorders>
            <w:shd w:val="clear" w:color="000000" w:fill="FFFFFF" w:themeFill="background1"/>
          </w:tcPr>
          <w:p w:rsidR="00955426" w:rsidRPr="00B250E1" w:rsidRDefault="00955426" w:rsidP="00342AB6">
            <w:pPr>
              <w:spacing w:before="0" w:after="0" w:line="276" w:lineRule="auto"/>
              <w:jc w:val="right"/>
              <w:rPr>
                <w:rFonts w:ascii="Futura Medium" w:hAnsi="Futura Medium" w:cs="Futura"/>
                <w:color w:val="000000"/>
                <w:sz w:val="12"/>
                <w:szCs w:val="18"/>
              </w:rPr>
            </w:pPr>
          </w:p>
        </w:tc>
      </w:tr>
      <w:tr w:rsidR="00955426" w:rsidRPr="00B250E1" w:rsidTr="00342AB6">
        <w:trPr>
          <w:trHeight w:val="70"/>
        </w:trPr>
        <w:tc>
          <w:tcPr>
            <w:tcW w:w="2250" w:type="pct"/>
            <w:gridSpan w:val="2"/>
            <w:tcBorders>
              <w:top w:val="nil"/>
              <w:left w:val="single" w:sz="4" w:space="0" w:color="auto"/>
              <w:bottom w:val="nil"/>
              <w:right w:val="single" w:sz="4" w:space="0" w:color="000000"/>
            </w:tcBorders>
            <w:shd w:val="clear" w:color="000000" w:fill="FFFFFF" w:themeFill="background1"/>
            <w:vAlign w:val="center"/>
            <w:hideMark/>
          </w:tcPr>
          <w:p w:rsidR="00955426" w:rsidRPr="00B250E1" w:rsidRDefault="00955426" w:rsidP="006711F2">
            <w:pPr>
              <w:spacing w:before="0" w:after="0" w:line="276" w:lineRule="auto"/>
              <w:rPr>
                <w:rFonts w:ascii="Futura Medium" w:hAnsi="Futura Medium" w:cs="Futura"/>
                <w:b/>
                <w:bCs/>
                <w:color w:val="000000"/>
                <w:sz w:val="12"/>
                <w:szCs w:val="18"/>
              </w:rPr>
            </w:pPr>
            <w:r w:rsidRPr="00B250E1">
              <w:rPr>
                <w:rFonts w:ascii="Futura Medium" w:hAnsi="Futura Medium" w:cs="Futura"/>
                <w:b/>
                <w:bCs/>
                <w:color w:val="000000"/>
                <w:sz w:val="12"/>
                <w:szCs w:val="18"/>
              </w:rPr>
              <w:t>Desarrollo Social</w:t>
            </w:r>
          </w:p>
        </w:tc>
        <w:tc>
          <w:tcPr>
            <w:tcW w:w="46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37,109</w:t>
            </w:r>
          </w:p>
        </w:tc>
        <w:tc>
          <w:tcPr>
            <w:tcW w:w="470"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2,130</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39,239</w:t>
            </w:r>
          </w:p>
        </w:tc>
        <w:tc>
          <w:tcPr>
            <w:tcW w:w="467"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35,788</w:t>
            </w:r>
          </w:p>
        </w:tc>
        <w:tc>
          <w:tcPr>
            <w:tcW w:w="42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32,414</w:t>
            </w:r>
          </w:p>
        </w:tc>
        <w:tc>
          <w:tcPr>
            <w:tcW w:w="458" w:type="pct"/>
            <w:tcBorders>
              <w:top w:val="nil"/>
              <w:left w:val="nil"/>
              <w:bottom w:val="nil"/>
              <w:right w:val="single" w:sz="4" w:space="0" w:color="auto"/>
            </w:tcBorders>
            <w:shd w:val="clear" w:color="000000" w:fill="FFFFFF" w:themeFill="background1"/>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3,451</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Protección Ambiental</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Vivienda y Servicios a la Comunidad</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Salud</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jc w:val="left"/>
              <w:rPr>
                <w:rFonts w:ascii="Futura Medium" w:hAnsi="Futura Medium" w:cs="Futura"/>
                <w:color w:val="000000"/>
                <w:sz w:val="12"/>
                <w:szCs w:val="18"/>
              </w:rPr>
            </w:pPr>
            <w:r w:rsidRPr="00B250E1">
              <w:rPr>
                <w:rFonts w:ascii="Futura Medium" w:hAnsi="Futura Medium" w:cs="Futura"/>
                <w:color w:val="000000"/>
                <w:sz w:val="12"/>
                <w:szCs w:val="18"/>
              </w:rPr>
              <w:t>Recreación, Cultura y Otras Manifestaciones Sociales</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Educación</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37,109</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2,130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39,239</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35,788</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32,414</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3,451</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Protección Social</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Otros Asuntos Sociales</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tcPr>
          <w:p w:rsidR="00955426" w:rsidRPr="00B250E1" w:rsidRDefault="00955426" w:rsidP="006711F2">
            <w:pPr>
              <w:spacing w:before="0" w:after="0" w:line="276" w:lineRule="auto"/>
              <w:rPr>
                <w:rFonts w:ascii="Futura Medium" w:hAnsi="Futura Medium" w:cs="Futura"/>
                <w:color w:val="000000"/>
                <w:sz w:val="12"/>
                <w:szCs w:val="18"/>
              </w:rPr>
            </w:pPr>
          </w:p>
        </w:tc>
        <w:tc>
          <w:tcPr>
            <w:tcW w:w="460"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70"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28"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58"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r>
      <w:tr w:rsidR="00955426" w:rsidRPr="00B250E1" w:rsidTr="00342AB6">
        <w:trPr>
          <w:trHeight w:val="70"/>
        </w:trPr>
        <w:tc>
          <w:tcPr>
            <w:tcW w:w="2250" w:type="pct"/>
            <w:gridSpan w:val="2"/>
            <w:tcBorders>
              <w:top w:val="nil"/>
              <w:left w:val="single" w:sz="4" w:space="0" w:color="auto"/>
              <w:bottom w:val="nil"/>
              <w:right w:val="single" w:sz="4" w:space="0" w:color="000000"/>
            </w:tcBorders>
            <w:shd w:val="clear" w:color="000000" w:fill="FFFFFF" w:themeFill="background1"/>
            <w:vAlign w:val="center"/>
            <w:hideMark/>
          </w:tcPr>
          <w:p w:rsidR="00955426" w:rsidRPr="00B250E1" w:rsidRDefault="00955426" w:rsidP="006711F2">
            <w:pPr>
              <w:spacing w:before="0" w:after="0" w:line="276" w:lineRule="auto"/>
              <w:rPr>
                <w:rFonts w:ascii="Futura Medium" w:hAnsi="Futura Medium" w:cs="Futura"/>
                <w:b/>
                <w:bCs/>
                <w:color w:val="000000"/>
                <w:sz w:val="12"/>
                <w:szCs w:val="18"/>
              </w:rPr>
            </w:pPr>
            <w:r w:rsidRPr="00B250E1">
              <w:rPr>
                <w:rFonts w:ascii="Futura Medium" w:hAnsi="Futura Medium" w:cs="Futura"/>
                <w:b/>
                <w:bCs/>
                <w:color w:val="000000"/>
                <w:sz w:val="12"/>
                <w:szCs w:val="18"/>
              </w:rPr>
              <w:t>Desarrollo Económico</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Asuntos Económicos, Comerciales y Laborales en General</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Agropecuaria, Silvicultura, Pesca y Caza</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Combustibles y Energía</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Minería, Manufacturas y Construcción</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Transporte</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Comunicaciones</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Turismo</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Ciencia, Tecnología e Innovación</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Otras Industrias y Otros Asuntos Económicos</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tcPr>
          <w:p w:rsidR="00955426" w:rsidRPr="00B250E1" w:rsidRDefault="00955426" w:rsidP="006711F2">
            <w:pPr>
              <w:spacing w:before="0" w:after="0" w:line="276" w:lineRule="auto"/>
              <w:rPr>
                <w:rFonts w:ascii="Futura Medium" w:hAnsi="Futura Medium" w:cs="Futura"/>
                <w:color w:val="000000"/>
                <w:sz w:val="12"/>
                <w:szCs w:val="18"/>
              </w:rPr>
            </w:pPr>
          </w:p>
        </w:tc>
        <w:tc>
          <w:tcPr>
            <w:tcW w:w="460"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70"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28"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58" w:type="pct"/>
            <w:tcBorders>
              <w:top w:val="nil"/>
              <w:left w:val="nil"/>
              <w:bottom w:val="nil"/>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r>
      <w:tr w:rsidR="00955426" w:rsidRPr="00B250E1" w:rsidTr="00342AB6">
        <w:trPr>
          <w:trHeight w:val="70"/>
        </w:trPr>
        <w:tc>
          <w:tcPr>
            <w:tcW w:w="2250" w:type="pct"/>
            <w:gridSpan w:val="2"/>
            <w:tcBorders>
              <w:top w:val="nil"/>
              <w:left w:val="single" w:sz="4" w:space="0" w:color="auto"/>
              <w:bottom w:val="nil"/>
              <w:right w:val="single" w:sz="4" w:space="0" w:color="000000"/>
            </w:tcBorders>
            <w:shd w:val="clear" w:color="000000" w:fill="FFFFFF" w:themeFill="background1"/>
            <w:vAlign w:val="center"/>
            <w:hideMark/>
          </w:tcPr>
          <w:p w:rsidR="00955426" w:rsidRPr="00B250E1" w:rsidRDefault="00955426" w:rsidP="006711F2">
            <w:pPr>
              <w:spacing w:before="0" w:after="0" w:line="276" w:lineRule="auto"/>
              <w:rPr>
                <w:rFonts w:ascii="Futura Medium" w:hAnsi="Futura Medium" w:cs="Futura"/>
                <w:b/>
                <w:bCs/>
                <w:color w:val="000000"/>
                <w:sz w:val="12"/>
                <w:szCs w:val="18"/>
              </w:rPr>
            </w:pPr>
            <w:r w:rsidRPr="00B250E1">
              <w:rPr>
                <w:rFonts w:ascii="Futura Medium" w:hAnsi="Futura Medium" w:cs="Futura"/>
                <w:b/>
                <w:bCs/>
                <w:color w:val="000000"/>
                <w:sz w:val="12"/>
                <w:szCs w:val="18"/>
              </w:rPr>
              <w:t>Otras no Clasificadas en Funciones Anteriores</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Transacciones de la Deuda Pública / Costo Financiero de la Deuda</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Transferencias, Participaciones y Aportaciones entre Diferentes Niveles y Ordenes de Gobierno</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Saneamiento del Sistema Financiero</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nil"/>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nil"/>
              <w:right w:val="single" w:sz="4" w:space="0" w:color="auto"/>
            </w:tcBorders>
            <w:shd w:val="clear" w:color="000000" w:fill="FFFFFF" w:themeFill="background1"/>
            <w:noWrap/>
            <w:vAlign w:val="center"/>
            <w:hideMark/>
          </w:tcPr>
          <w:p w:rsidR="00955426" w:rsidRPr="00B250E1" w:rsidRDefault="00955426" w:rsidP="006711F2">
            <w:pPr>
              <w:spacing w:before="0" w:after="0" w:line="276" w:lineRule="auto"/>
              <w:rPr>
                <w:rFonts w:ascii="Futura Medium" w:hAnsi="Futura Medium" w:cs="Futura"/>
                <w:color w:val="000000"/>
                <w:sz w:val="12"/>
                <w:szCs w:val="18"/>
              </w:rPr>
            </w:pPr>
            <w:r w:rsidRPr="00B250E1">
              <w:rPr>
                <w:rFonts w:ascii="Futura Medium" w:hAnsi="Futura Medium" w:cs="Futura"/>
                <w:color w:val="000000"/>
                <w:sz w:val="12"/>
                <w:szCs w:val="18"/>
              </w:rPr>
              <w:t>Adeudos de Ejercicios Fiscales Anteriores</w:t>
            </w:r>
          </w:p>
        </w:tc>
        <w:tc>
          <w:tcPr>
            <w:tcW w:w="46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70"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67"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2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c>
          <w:tcPr>
            <w:tcW w:w="458" w:type="pct"/>
            <w:tcBorders>
              <w:top w:val="nil"/>
              <w:left w:val="nil"/>
              <w:bottom w:val="nil"/>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color w:val="000000"/>
                <w:sz w:val="12"/>
                <w:szCs w:val="18"/>
              </w:rPr>
            </w:pPr>
            <w:r>
              <w:rPr>
                <w:rFonts w:ascii="Futura Medium" w:hAnsi="Futura Medium" w:cs="Futura"/>
                <w:color w:val="000000"/>
                <w:sz w:val="12"/>
                <w:szCs w:val="18"/>
              </w:rPr>
              <w:t>0</w:t>
            </w:r>
          </w:p>
        </w:tc>
      </w:tr>
      <w:tr w:rsidR="00955426" w:rsidRPr="00B250E1" w:rsidTr="00342AB6">
        <w:trPr>
          <w:trHeight w:val="70"/>
        </w:trPr>
        <w:tc>
          <w:tcPr>
            <w:tcW w:w="88" w:type="pct"/>
            <w:tcBorders>
              <w:top w:val="nil"/>
              <w:left w:val="single" w:sz="4" w:space="0" w:color="auto"/>
              <w:bottom w:val="single" w:sz="4" w:space="0" w:color="auto"/>
              <w:right w:val="nil"/>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2161" w:type="pct"/>
            <w:tcBorders>
              <w:top w:val="nil"/>
              <w:left w:val="nil"/>
              <w:bottom w:val="single" w:sz="4" w:space="0" w:color="auto"/>
              <w:right w:val="single" w:sz="4" w:space="0" w:color="auto"/>
            </w:tcBorders>
            <w:shd w:val="clear" w:color="000000" w:fill="FFFFFF" w:themeFill="background1"/>
            <w:noWrap/>
          </w:tcPr>
          <w:p w:rsidR="00955426" w:rsidRPr="00B250E1" w:rsidRDefault="00955426" w:rsidP="006711F2">
            <w:pPr>
              <w:spacing w:before="0" w:after="0" w:line="276" w:lineRule="auto"/>
              <w:rPr>
                <w:rFonts w:ascii="Futura Medium" w:hAnsi="Futura Medium" w:cs="Futura"/>
                <w:color w:val="000000"/>
                <w:sz w:val="12"/>
                <w:szCs w:val="18"/>
              </w:rPr>
            </w:pPr>
          </w:p>
        </w:tc>
        <w:tc>
          <w:tcPr>
            <w:tcW w:w="460" w:type="pct"/>
            <w:tcBorders>
              <w:top w:val="nil"/>
              <w:left w:val="nil"/>
              <w:bottom w:val="single" w:sz="4" w:space="0" w:color="auto"/>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70" w:type="pct"/>
            <w:tcBorders>
              <w:top w:val="nil"/>
              <w:left w:val="nil"/>
              <w:bottom w:val="single" w:sz="4" w:space="0" w:color="auto"/>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single" w:sz="4" w:space="0" w:color="auto"/>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67" w:type="pct"/>
            <w:tcBorders>
              <w:top w:val="nil"/>
              <w:left w:val="nil"/>
              <w:bottom w:val="single" w:sz="4" w:space="0" w:color="auto"/>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28" w:type="pct"/>
            <w:tcBorders>
              <w:top w:val="nil"/>
              <w:left w:val="nil"/>
              <w:bottom w:val="single" w:sz="4" w:space="0" w:color="auto"/>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c>
          <w:tcPr>
            <w:tcW w:w="458" w:type="pct"/>
            <w:tcBorders>
              <w:top w:val="nil"/>
              <w:left w:val="nil"/>
              <w:bottom w:val="single" w:sz="4" w:space="0" w:color="auto"/>
              <w:right w:val="single" w:sz="4" w:space="0" w:color="auto"/>
            </w:tcBorders>
            <w:shd w:val="clear" w:color="000000" w:fill="FFFFFF" w:themeFill="background1"/>
            <w:noWrap/>
          </w:tcPr>
          <w:p w:rsidR="00955426" w:rsidRPr="00B250E1" w:rsidRDefault="00955426" w:rsidP="00342AB6">
            <w:pPr>
              <w:spacing w:before="0" w:after="0" w:line="276" w:lineRule="auto"/>
              <w:jc w:val="right"/>
              <w:rPr>
                <w:rFonts w:ascii="Futura Medium" w:hAnsi="Futura Medium" w:cs="Futura"/>
                <w:color w:val="000000"/>
                <w:sz w:val="12"/>
                <w:szCs w:val="18"/>
              </w:rPr>
            </w:pPr>
          </w:p>
        </w:tc>
      </w:tr>
      <w:tr w:rsidR="00955426" w:rsidRPr="00B250E1" w:rsidTr="00342AB6">
        <w:trPr>
          <w:trHeight w:val="60"/>
        </w:trPr>
        <w:tc>
          <w:tcPr>
            <w:tcW w:w="88" w:type="pct"/>
            <w:tcBorders>
              <w:top w:val="nil"/>
              <w:left w:val="single" w:sz="4" w:space="0" w:color="auto"/>
              <w:bottom w:val="single" w:sz="4" w:space="0" w:color="auto"/>
              <w:right w:val="nil"/>
            </w:tcBorders>
            <w:shd w:val="clear" w:color="000000" w:fill="FFFFFF" w:themeFill="background1"/>
            <w:noWrap/>
            <w:hideMark/>
          </w:tcPr>
          <w:p w:rsidR="00955426" w:rsidRPr="00B250E1" w:rsidRDefault="00955426" w:rsidP="006711F2">
            <w:pPr>
              <w:spacing w:before="0" w:after="0" w:line="276" w:lineRule="auto"/>
              <w:rPr>
                <w:rFonts w:ascii="Futura Medium" w:hAnsi="Futura Medium" w:cs="Futura"/>
                <w:b/>
                <w:bCs/>
                <w:color w:val="000000"/>
                <w:sz w:val="12"/>
                <w:szCs w:val="18"/>
              </w:rPr>
            </w:pPr>
          </w:p>
        </w:tc>
        <w:tc>
          <w:tcPr>
            <w:tcW w:w="2161" w:type="pct"/>
            <w:tcBorders>
              <w:top w:val="nil"/>
              <w:left w:val="nil"/>
              <w:bottom w:val="single" w:sz="4" w:space="0" w:color="auto"/>
              <w:right w:val="single" w:sz="4" w:space="0" w:color="auto"/>
            </w:tcBorders>
            <w:shd w:val="clear" w:color="000000" w:fill="FFFFFF" w:themeFill="background1"/>
            <w:noWrap/>
            <w:hideMark/>
          </w:tcPr>
          <w:p w:rsidR="00955426" w:rsidRPr="00B250E1" w:rsidRDefault="00955426" w:rsidP="006711F2">
            <w:pPr>
              <w:spacing w:before="0" w:after="0" w:line="276" w:lineRule="auto"/>
              <w:rPr>
                <w:rFonts w:ascii="Futura Medium" w:hAnsi="Futura Medium" w:cs="Futura"/>
                <w:b/>
                <w:bCs/>
                <w:color w:val="000000"/>
                <w:sz w:val="12"/>
                <w:szCs w:val="18"/>
              </w:rPr>
            </w:pPr>
            <w:r w:rsidRPr="00B250E1">
              <w:rPr>
                <w:rFonts w:ascii="Futura Medium" w:hAnsi="Futura Medium" w:cs="Futura"/>
                <w:b/>
                <w:bCs/>
                <w:color w:val="000000"/>
                <w:sz w:val="12"/>
                <w:szCs w:val="18"/>
              </w:rPr>
              <w:t>Total del Gasto</w:t>
            </w:r>
          </w:p>
        </w:tc>
        <w:tc>
          <w:tcPr>
            <w:tcW w:w="460" w:type="pct"/>
            <w:tcBorders>
              <w:top w:val="nil"/>
              <w:left w:val="nil"/>
              <w:bottom w:val="single" w:sz="4" w:space="0" w:color="auto"/>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37,109</w:t>
            </w:r>
          </w:p>
        </w:tc>
        <w:tc>
          <w:tcPr>
            <w:tcW w:w="470" w:type="pct"/>
            <w:tcBorders>
              <w:top w:val="nil"/>
              <w:left w:val="nil"/>
              <w:bottom w:val="single" w:sz="4" w:space="0" w:color="auto"/>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2,130</w:t>
            </w:r>
          </w:p>
        </w:tc>
        <w:tc>
          <w:tcPr>
            <w:tcW w:w="467" w:type="pct"/>
            <w:tcBorders>
              <w:top w:val="nil"/>
              <w:left w:val="nil"/>
              <w:bottom w:val="single" w:sz="4" w:space="0" w:color="auto"/>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39,239</w:t>
            </w:r>
          </w:p>
        </w:tc>
        <w:tc>
          <w:tcPr>
            <w:tcW w:w="467" w:type="pct"/>
            <w:tcBorders>
              <w:top w:val="nil"/>
              <w:left w:val="nil"/>
              <w:bottom w:val="single" w:sz="4" w:space="0" w:color="auto"/>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35,788</w:t>
            </w:r>
          </w:p>
        </w:tc>
        <w:tc>
          <w:tcPr>
            <w:tcW w:w="428" w:type="pct"/>
            <w:tcBorders>
              <w:top w:val="nil"/>
              <w:left w:val="nil"/>
              <w:bottom w:val="single" w:sz="4" w:space="0" w:color="auto"/>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34,414</w:t>
            </w:r>
          </w:p>
        </w:tc>
        <w:tc>
          <w:tcPr>
            <w:tcW w:w="458" w:type="pct"/>
            <w:tcBorders>
              <w:top w:val="nil"/>
              <w:left w:val="nil"/>
              <w:bottom w:val="single" w:sz="4" w:space="0" w:color="auto"/>
              <w:right w:val="single" w:sz="4" w:space="0" w:color="auto"/>
            </w:tcBorders>
            <w:shd w:val="clear" w:color="000000" w:fill="FFFFFF" w:themeFill="background1"/>
            <w:noWrap/>
          </w:tcPr>
          <w:p w:rsidR="00955426" w:rsidRPr="00B250E1" w:rsidRDefault="00342AB6" w:rsidP="00342AB6">
            <w:pPr>
              <w:spacing w:before="0" w:after="0" w:line="276" w:lineRule="auto"/>
              <w:jc w:val="right"/>
              <w:rPr>
                <w:rFonts w:ascii="Futura Medium" w:hAnsi="Futura Medium" w:cs="Futura"/>
                <w:b/>
                <w:bCs/>
                <w:color w:val="000000"/>
                <w:sz w:val="12"/>
                <w:szCs w:val="18"/>
              </w:rPr>
            </w:pPr>
            <w:r>
              <w:rPr>
                <w:rFonts w:ascii="Futura Medium" w:hAnsi="Futura Medium" w:cs="Futura"/>
                <w:b/>
                <w:bCs/>
                <w:color w:val="000000"/>
                <w:sz w:val="12"/>
                <w:szCs w:val="18"/>
              </w:rPr>
              <w:t>3,451</w:t>
            </w:r>
          </w:p>
        </w:tc>
      </w:tr>
    </w:tbl>
    <w:p w:rsidR="00955426" w:rsidRPr="00B250E1" w:rsidRDefault="00955426" w:rsidP="00955426">
      <w:pPr>
        <w:rPr>
          <w:rFonts w:ascii="Futura Medium" w:hAnsi="Futura Medium"/>
          <w:lang w:val="es-ES_tradnl" w:eastAsia="es-ES"/>
        </w:rPr>
      </w:pPr>
    </w:p>
    <w:p w:rsidR="00955426" w:rsidRPr="00B250E1" w:rsidRDefault="00955426" w:rsidP="007A583C">
      <w:pPr>
        <w:rPr>
          <w:rFonts w:ascii="Futura Medium" w:hAnsi="Futura Medium"/>
          <w:lang w:eastAsia="es-ES"/>
        </w:rPr>
      </w:pPr>
    </w:p>
    <w:p w:rsidR="00955426" w:rsidRPr="00B250E1" w:rsidRDefault="00955426" w:rsidP="007A583C">
      <w:pPr>
        <w:rPr>
          <w:rFonts w:ascii="Futura Medium" w:hAnsi="Futura Medium"/>
          <w:lang w:eastAsia="es-ES"/>
        </w:rPr>
      </w:pPr>
    </w:p>
    <w:p w:rsidR="007A583C" w:rsidRPr="00B250E1" w:rsidRDefault="007A583C" w:rsidP="007A583C">
      <w:pPr>
        <w:rPr>
          <w:rFonts w:ascii="Futura Medium" w:hAnsi="Futura Medium"/>
          <w:lang w:val="es-ES_tradnl" w:eastAsia="es-ES"/>
        </w:rPr>
      </w:pPr>
    </w:p>
    <w:p w:rsidR="007A583C" w:rsidRPr="00B250E1" w:rsidRDefault="007A583C" w:rsidP="00864D36">
      <w:pPr>
        <w:tabs>
          <w:tab w:val="left" w:pos="1177"/>
        </w:tabs>
        <w:rPr>
          <w:rFonts w:ascii="Futura Medium" w:hAnsi="Futura Medium"/>
          <w:b/>
        </w:rPr>
      </w:pPr>
    </w:p>
    <w:p w:rsidR="007A583C" w:rsidRPr="00B250E1" w:rsidRDefault="007A583C" w:rsidP="00864D36">
      <w:pPr>
        <w:tabs>
          <w:tab w:val="left" w:pos="1177"/>
        </w:tabs>
        <w:rPr>
          <w:rFonts w:ascii="Futura Medium" w:hAnsi="Futura Medium"/>
          <w:b/>
        </w:rPr>
      </w:pPr>
    </w:p>
    <w:p w:rsidR="00701F6A" w:rsidRDefault="00701F6A" w:rsidP="00864D36">
      <w:pPr>
        <w:tabs>
          <w:tab w:val="left" w:pos="1177"/>
        </w:tabs>
        <w:rPr>
          <w:rFonts w:ascii="Futura Medium" w:hAnsi="Futura Medium"/>
          <w:b/>
        </w:rPr>
        <w:sectPr w:rsidR="00701F6A" w:rsidSect="00FA1F2D">
          <w:pgSz w:w="12242" w:h="15842" w:code="1"/>
          <w:pgMar w:top="1701" w:right="1701" w:bottom="1418" w:left="1701" w:header="709" w:footer="709" w:gutter="0"/>
          <w:cols w:space="708"/>
          <w:docGrid w:linePitch="360"/>
        </w:sectPr>
      </w:pPr>
    </w:p>
    <w:p w:rsidR="00955426" w:rsidRPr="00DC5A1F" w:rsidRDefault="00955426" w:rsidP="006171CE">
      <w:pPr>
        <w:pStyle w:val="Ttulo2"/>
        <w:numPr>
          <w:ilvl w:val="0"/>
          <w:numId w:val="26"/>
        </w:numPr>
        <w:spacing w:before="0" w:line="276" w:lineRule="auto"/>
        <w:rPr>
          <w:rFonts w:ascii="Futura Medium" w:eastAsiaTheme="majorEastAsia" w:hAnsi="Futura Medium" w:cs="Futura"/>
          <w:color w:val="595959" w:themeColor="text1" w:themeTint="A6"/>
          <w:sz w:val="24"/>
          <w:szCs w:val="24"/>
          <w:lang w:val="es-ES_tradnl" w:eastAsia="es-ES"/>
        </w:rPr>
      </w:pPr>
      <w:bookmarkStart w:id="48" w:name="_Toc470601914"/>
      <w:r w:rsidRPr="00DC5A1F">
        <w:rPr>
          <w:rFonts w:ascii="Futura Medium" w:eastAsiaTheme="majorEastAsia" w:hAnsi="Futura Medium" w:cs="Futura"/>
          <w:color w:val="595959" w:themeColor="text1" w:themeTint="A6"/>
          <w:sz w:val="24"/>
          <w:szCs w:val="24"/>
          <w:lang w:val="es-ES_tradnl" w:eastAsia="es-ES"/>
        </w:rPr>
        <w:lastRenderedPageBreak/>
        <w:t>Endeudamiento Neto.</w:t>
      </w:r>
      <w:bookmarkEnd w:id="48"/>
    </w:p>
    <w:tbl>
      <w:tblPr>
        <w:tblW w:w="8712" w:type="dxa"/>
        <w:tblInd w:w="144" w:type="dxa"/>
        <w:tblLayout w:type="fixed"/>
        <w:tblCellMar>
          <w:left w:w="43" w:type="dxa"/>
          <w:right w:w="43" w:type="dxa"/>
        </w:tblCellMar>
        <w:tblLook w:val="04A0" w:firstRow="1" w:lastRow="0" w:firstColumn="1" w:lastColumn="0" w:noHBand="0" w:noVBand="1"/>
      </w:tblPr>
      <w:tblGrid>
        <w:gridCol w:w="3326"/>
        <w:gridCol w:w="2072"/>
        <w:gridCol w:w="1657"/>
        <w:gridCol w:w="1657"/>
      </w:tblGrid>
      <w:tr w:rsidR="00955426" w:rsidRPr="00B250E1" w:rsidTr="006711F2">
        <w:trPr>
          <w:trHeight w:val="182"/>
        </w:trPr>
        <w:tc>
          <w:tcPr>
            <w:tcW w:w="8946" w:type="dxa"/>
            <w:gridSpan w:val="4"/>
            <w:tcBorders>
              <w:top w:val="single" w:sz="4" w:space="0" w:color="auto"/>
              <w:left w:val="single" w:sz="4" w:space="0" w:color="auto"/>
              <w:bottom w:val="nil"/>
              <w:right w:val="single" w:sz="4" w:space="0" w:color="000000"/>
            </w:tcBorders>
            <w:shd w:val="clear" w:color="auto" w:fill="BFBFBF"/>
            <w:noWrap/>
            <w:vAlign w:val="center"/>
          </w:tcPr>
          <w:p w:rsidR="00955426" w:rsidRPr="00B250E1" w:rsidRDefault="00D36D32" w:rsidP="006711F2">
            <w:pPr>
              <w:pStyle w:val="Texto"/>
              <w:spacing w:before="20" w:after="10" w:line="276" w:lineRule="auto"/>
              <w:ind w:firstLine="0"/>
              <w:jc w:val="center"/>
              <w:rPr>
                <w:rFonts w:ascii="Futura Medium" w:hAnsi="Futura Medium" w:cs="Futura"/>
                <w:b/>
                <w:bCs/>
                <w:sz w:val="12"/>
                <w:szCs w:val="12"/>
              </w:rPr>
            </w:pPr>
            <w:r>
              <w:rPr>
                <w:rFonts w:ascii="Futura Medium" w:hAnsi="Futura Medium" w:cs="Futura"/>
                <w:b/>
                <w:bCs/>
                <w:color w:val="000000"/>
                <w:sz w:val="12"/>
                <w:szCs w:val="12"/>
              </w:rPr>
              <w:t>Centro de Estudios de Bachillerato Técnico “Eva Sámano de López Mateos”</w:t>
            </w:r>
          </w:p>
        </w:tc>
      </w:tr>
      <w:tr w:rsidR="00955426" w:rsidRPr="00B250E1" w:rsidTr="006711F2">
        <w:trPr>
          <w:trHeight w:val="156"/>
        </w:trPr>
        <w:tc>
          <w:tcPr>
            <w:tcW w:w="8946" w:type="dxa"/>
            <w:gridSpan w:val="4"/>
            <w:tcBorders>
              <w:top w:val="nil"/>
              <w:left w:val="single" w:sz="4" w:space="0" w:color="auto"/>
              <w:bottom w:val="nil"/>
              <w:right w:val="single" w:sz="4" w:space="0" w:color="000000"/>
            </w:tcBorders>
            <w:shd w:val="clear" w:color="auto" w:fill="BFBFBF"/>
            <w:noWrap/>
            <w:vAlign w:val="center"/>
          </w:tcPr>
          <w:p w:rsidR="00955426" w:rsidRPr="00B250E1" w:rsidRDefault="00955426" w:rsidP="006711F2">
            <w:pPr>
              <w:pStyle w:val="Texto"/>
              <w:spacing w:before="2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Endeudamiento Neto</w:t>
            </w:r>
          </w:p>
        </w:tc>
      </w:tr>
      <w:tr w:rsidR="00955426" w:rsidRPr="00B250E1" w:rsidTr="006711F2">
        <w:trPr>
          <w:trHeight w:val="74"/>
        </w:trPr>
        <w:tc>
          <w:tcPr>
            <w:tcW w:w="8946" w:type="dxa"/>
            <w:gridSpan w:val="4"/>
            <w:tcBorders>
              <w:top w:val="nil"/>
              <w:left w:val="single" w:sz="4" w:space="0" w:color="auto"/>
              <w:bottom w:val="single" w:sz="4" w:space="0" w:color="auto"/>
              <w:right w:val="single" w:sz="4" w:space="0" w:color="000000"/>
            </w:tcBorders>
            <w:shd w:val="clear" w:color="auto" w:fill="BFBFBF"/>
            <w:noWrap/>
            <w:vAlign w:val="center"/>
          </w:tcPr>
          <w:p w:rsidR="00D36D32" w:rsidRPr="003E13E2" w:rsidRDefault="00D36D32" w:rsidP="00D36D32">
            <w:pPr>
              <w:autoSpaceDE w:val="0"/>
              <w:autoSpaceDN w:val="0"/>
              <w:adjustRightInd w:val="0"/>
              <w:spacing w:before="0" w:after="0" w:line="276" w:lineRule="auto"/>
              <w:jc w:val="center"/>
              <w:rPr>
                <w:rFonts w:ascii="Futura Medium" w:hAnsi="Futura Medium" w:cs="Futura"/>
                <w:b/>
                <w:bCs/>
                <w:color w:val="000000"/>
                <w:sz w:val="12"/>
                <w:szCs w:val="12"/>
              </w:rPr>
            </w:pPr>
            <w:r w:rsidRPr="003E13E2">
              <w:rPr>
                <w:rFonts w:ascii="Futura Medium" w:hAnsi="Futura Medium" w:cs="Futura"/>
                <w:b/>
                <w:bCs/>
                <w:color w:val="000000"/>
                <w:sz w:val="12"/>
                <w:szCs w:val="12"/>
              </w:rPr>
              <w:t>Del 1 de enero al 31 de diciembre de 2016</w:t>
            </w:r>
          </w:p>
          <w:p w:rsidR="00955426" w:rsidRPr="00B250E1" w:rsidRDefault="00D36D32" w:rsidP="006711F2">
            <w:pPr>
              <w:pStyle w:val="Texto"/>
              <w:spacing w:before="20" w:after="10" w:line="276" w:lineRule="auto"/>
              <w:ind w:firstLine="0"/>
              <w:jc w:val="center"/>
              <w:rPr>
                <w:rFonts w:ascii="Futura Medium" w:hAnsi="Futura Medium" w:cs="Futura"/>
                <w:b/>
                <w:bCs/>
                <w:sz w:val="12"/>
                <w:szCs w:val="12"/>
              </w:rPr>
            </w:pPr>
            <w:r>
              <w:rPr>
                <w:rFonts w:ascii="Futura Medium" w:hAnsi="Futura Medium" w:cs="Futura"/>
                <w:b/>
                <w:bCs/>
                <w:sz w:val="12"/>
                <w:szCs w:val="12"/>
              </w:rPr>
              <w:t>(Miles de pesos)</w:t>
            </w:r>
          </w:p>
        </w:tc>
      </w:tr>
      <w:tr w:rsidR="00955426" w:rsidRPr="00B250E1" w:rsidTr="006711F2">
        <w:trPr>
          <w:trHeight w:val="137"/>
        </w:trPr>
        <w:tc>
          <w:tcPr>
            <w:tcW w:w="8946" w:type="dxa"/>
            <w:gridSpan w:val="4"/>
            <w:tcBorders>
              <w:top w:val="nil"/>
              <w:left w:val="nil"/>
              <w:bottom w:val="nil"/>
              <w:right w:val="nil"/>
            </w:tcBorders>
            <w:shd w:val="clear" w:color="000000" w:fill="FFFFFF"/>
            <w:noWrap/>
            <w:vAlign w:val="center"/>
          </w:tcPr>
          <w:p w:rsidR="00955426" w:rsidRPr="00B250E1" w:rsidRDefault="00955426" w:rsidP="006711F2">
            <w:pPr>
              <w:pStyle w:val="Texto"/>
              <w:spacing w:before="20" w:after="10" w:line="276" w:lineRule="auto"/>
              <w:ind w:firstLine="0"/>
              <w:jc w:val="center"/>
              <w:rPr>
                <w:rFonts w:ascii="Futura Medium" w:hAnsi="Futura Medium" w:cs="Futura"/>
                <w:sz w:val="12"/>
                <w:szCs w:val="12"/>
              </w:rPr>
            </w:pPr>
          </w:p>
        </w:tc>
      </w:tr>
      <w:tr w:rsidR="00955426" w:rsidRPr="00B250E1" w:rsidTr="006711F2">
        <w:trPr>
          <w:trHeight w:val="266"/>
        </w:trPr>
        <w:tc>
          <w:tcPr>
            <w:tcW w:w="3417" w:type="dxa"/>
            <w:vMerge w:val="restart"/>
            <w:tcBorders>
              <w:top w:val="single" w:sz="4" w:space="0" w:color="auto"/>
              <w:left w:val="single" w:sz="4" w:space="0" w:color="auto"/>
              <w:right w:val="single" w:sz="4" w:space="0" w:color="auto"/>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Identificación de Crédito o Instrumento</w:t>
            </w:r>
          </w:p>
        </w:tc>
        <w:tc>
          <w:tcPr>
            <w:tcW w:w="2127" w:type="dxa"/>
            <w:tcBorders>
              <w:top w:val="single" w:sz="4" w:space="0" w:color="auto"/>
              <w:left w:val="nil"/>
              <w:bottom w:val="single" w:sz="4" w:space="0" w:color="auto"/>
              <w:right w:val="single" w:sz="4" w:space="0" w:color="auto"/>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Contratación / Colocación</w:t>
            </w:r>
          </w:p>
        </w:tc>
        <w:tc>
          <w:tcPr>
            <w:tcW w:w="1701" w:type="dxa"/>
            <w:tcBorders>
              <w:top w:val="single" w:sz="4" w:space="0" w:color="auto"/>
              <w:left w:val="nil"/>
              <w:bottom w:val="single" w:sz="4" w:space="0" w:color="auto"/>
              <w:right w:val="single" w:sz="4" w:space="0" w:color="auto"/>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Amortización</w:t>
            </w:r>
          </w:p>
        </w:tc>
        <w:tc>
          <w:tcPr>
            <w:tcW w:w="1701" w:type="dxa"/>
            <w:tcBorders>
              <w:top w:val="single" w:sz="4" w:space="0" w:color="auto"/>
              <w:left w:val="nil"/>
              <w:bottom w:val="single" w:sz="4" w:space="0" w:color="auto"/>
              <w:right w:val="single" w:sz="4" w:space="0" w:color="auto"/>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Endeudamiento Neto</w:t>
            </w:r>
          </w:p>
        </w:tc>
      </w:tr>
      <w:tr w:rsidR="00955426" w:rsidRPr="00B250E1" w:rsidTr="006711F2">
        <w:trPr>
          <w:trHeight w:val="112"/>
        </w:trPr>
        <w:tc>
          <w:tcPr>
            <w:tcW w:w="3417" w:type="dxa"/>
            <w:vMerge/>
            <w:tcBorders>
              <w:left w:val="single" w:sz="4" w:space="0" w:color="auto"/>
              <w:bottom w:val="single" w:sz="4" w:space="0" w:color="auto"/>
              <w:right w:val="single" w:sz="4" w:space="0" w:color="auto"/>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p>
        </w:tc>
        <w:tc>
          <w:tcPr>
            <w:tcW w:w="2127" w:type="dxa"/>
            <w:tcBorders>
              <w:top w:val="single" w:sz="4" w:space="0" w:color="auto"/>
              <w:left w:val="nil"/>
              <w:bottom w:val="single" w:sz="4" w:space="0" w:color="auto"/>
              <w:right w:val="single" w:sz="4" w:space="0" w:color="auto"/>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A</w:t>
            </w:r>
          </w:p>
        </w:tc>
        <w:tc>
          <w:tcPr>
            <w:tcW w:w="1701" w:type="dxa"/>
            <w:tcBorders>
              <w:top w:val="single" w:sz="4" w:space="0" w:color="auto"/>
              <w:left w:val="nil"/>
              <w:bottom w:val="single" w:sz="4" w:space="0" w:color="auto"/>
              <w:right w:val="single" w:sz="4" w:space="0" w:color="auto"/>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B</w:t>
            </w:r>
          </w:p>
        </w:tc>
        <w:tc>
          <w:tcPr>
            <w:tcW w:w="1701" w:type="dxa"/>
            <w:tcBorders>
              <w:top w:val="single" w:sz="4" w:space="0" w:color="auto"/>
              <w:left w:val="nil"/>
              <w:bottom w:val="single" w:sz="4" w:space="0" w:color="auto"/>
              <w:right w:val="single" w:sz="4" w:space="0" w:color="auto"/>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C = A - B</w:t>
            </w:r>
          </w:p>
        </w:tc>
      </w:tr>
      <w:tr w:rsidR="00955426" w:rsidRPr="00B250E1" w:rsidTr="006711F2">
        <w:trPr>
          <w:trHeight w:val="273"/>
        </w:trPr>
        <w:tc>
          <w:tcPr>
            <w:tcW w:w="8946" w:type="dxa"/>
            <w:gridSpan w:val="4"/>
            <w:tcBorders>
              <w:top w:val="nil"/>
              <w:left w:val="single" w:sz="4" w:space="0" w:color="auto"/>
              <w:bottom w:val="nil"/>
              <w:right w:val="single" w:sz="4" w:space="0" w:color="000000"/>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Créditos Bancarios</w:t>
            </w:r>
          </w:p>
        </w:tc>
      </w:tr>
      <w:tr w:rsidR="00955426" w:rsidRPr="00B250E1" w:rsidTr="006711F2">
        <w:trPr>
          <w:trHeight w:val="64"/>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062DE6" w:rsidP="006711F2">
            <w:pPr>
              <w:pStyle w:val="Texto"/>
              <w:spacing w:before="10" w:after="10" w:line="276" w:lineRule="auto"/>
              <w:ind w:firstLine="0"/>
              <w:rPr>
                <w:rFonts w:ascii="Futura Medium" w:hAnsi="Futura Medium" w:cs="Futura"/>
                <w:sz w:val="12"/>
                <w:szCs w:val="12"/>
              </w:rPr>
            </w:pPr>
            <w:r w:rsidRPr="00B250E1">
              <w:rPr>
                <w:rFonts w:ascii="Futura Medium" w:hAnsi="Futura Medium" w:cs="Futura"/>
                <w:noProof/>
                <w:color w:val="595959" w:themeColor="text1" w:themeTint="A6"/>
                <w:lang w:eastAsia="es-MX"/>
              </w:rPr>
              <mc:AlternateContent>
                <mc:Choice Requires="wps">
                  <w:drawing>
                    <wp:anchor distT="0" distB="0" distL="114300" distR="114300" simplePos="0" relativeHeight="251674624" behindDoc="0" locked="0" layoutInCell="1" allowOverlap="1" wp14:anchorId="029E731F" wp14:editId="13B32A61">
                      <wp:simplePos x="0" y="0"/>
                      <wp:positionH relativeFrom="column">
                        <wp:posOffset>150495</wp:posOffset>
                      </wp:positionH>
                      <wp:positionV relativeFrom="paragraph">
                        <wp:posOffset>208280</wp:posOffset>
                      </wp:positionV>
                      <wp:extent cx="1400175" cy="314325"/>
                      <wp:effectExtent l="0" t="0" r="0" b="0"/>
                      <wp:wrapNone/>
                      <wp:docPr id="1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00175" cy="314325"/>
                              </a:xfrm>
                              <a:prstGeom prst="rect">
                                <a:avLst/>
                              </a:prstGeom>
                              <a:extLst>
                                <a:ext uri="{AF507438-7753-43E0-B8FC-AC1667EBCBE1}">
                                  <a14:hiddenEffects xmlns:a14="http://schemas.microsoft.com/office/drawing/2010/main">
                                    <a:effectLst/>
                                  </a14:hiddenEffects>
                                </a:ext>
                              </a:extLst>
                            </wps:spPr>
                            <wps:txbx>
                              <w:txbxContent>
                                <w:p w:rsidR="00240EDB" w:rsidRDefault="00240EDB" w:rsidP="00062DE6">
                                  <w:pPr>
                                    <w:pStyle w:val="NormalWeb"/>
                                    <w:spacing w:before="0" w:beforeAutospacing="0" w:after="0" w:afterAutospacing="0"/>
                                    <w:jc w:val="center"/>
                                  </w:pPr>
                                  <w:r w:rsidRPr="00062DE6">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left:0;text-align:left;margin-left:11.85pt;margin-top:16.4pt;width:110.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yHVgIAAKIEAAAOAAAAZHJzL2Uyb0RvYy54bWysVE2P2jAQvVfqf7B8hyQQFhQRVsBCL9t2&#10;paXas7Edkjb+qG1IUNX/3rGT0NX2UlXNwYnt8ZuZ956zvG9FjS7c2ErJHCfjGCMuqWKVPOX4y2E/&#10;WmBkHZGM1EryHF+5xfer9++Wjc74RJWqZtwgAJE2a3SOS+d0FkWWllwQO1aaS9gslBHEwdScImZI&#10;A+iijiZxfBc1yjBtFOXWwupDt4lXAb8oOHWfi8Jyh+ocQ20ujCaMRz9GqyXJTobosqJ9GeQfqhCk&#10;kpD0BvVAHEFnU/0BJSpqlFWFG1MlIlUUFeWhB+gmid9081wSzUMvQI7VN5rs/4Olny5PBlUMtJth&#10;JIkAjV6A0rVxaObZabTNIOhZQ5hrN6qFyNCp1Y+KfrNIqm1J5ImvjVFNyQmD6hKA6pdDD4erBtyw&#10;euCt27EKhEg8fPQKv0tmfaZj81ExOELOToVsbWGE5xcYQ1ACSHm9yQeIiPq60jhO5tAGhb1pkk4n&#10;oYOIZMNpbaz7wJVA/iPHBuwR0Mnl0TpfDcmGEJ8MgGG9/+rk/LHez+J5Ol2M5vPZdJROd/Fos9hv&#10;R+ttcnc33222m13y04MmaVZWjHG5Cza0g7uS9O/U633e+eLmLx7Ahmrf5ggdQNXDO1QfKPasdvy6&#10;9tj2uh4VuwLZDdg/x/b7mRgOwp3FVsFtAbUKo0RvBj/3RHh6Du0LMbrn0EG6p3qwfyDSx51YbybC&#10;vgKQqOFWXUiNZjE8QXiS9cE96R2qP2v1GmTfV0ER74+uzt4scBFCe/2l9Tft9TxE/f61rH4BAAD/&#10;/wMAUEsDBBQABgAIAAAAIQAKC/0x3QAAAAgBAAAPAAAAZHJzL2Rvd25yZXYueG1sTI/NTsMwEITv&#10;SLyDtUjcqFOnQJXGqSp+JA5cKOndjZc4Il5Hsdukb89yguNoRjPflNvZ9+KMY+wCaVguMhBITbAd&#10;tRrqz9e7NYiYDFnTB0INF4ywra6vSlPYMNEHnvepFVxCsTAaXEpDIWVsHHoTF2FAYu8rjN4klmMr&#10;7WgmLve9VFn2IL3piBecGfDJYfO9P3kNKdnd8lK/+Ph2mN+fJ5c196bW+vZm3m1AJJzTXxh+8Rkd&#10;KmY6hhPZKHoNKn/kpIZc8QP21WqlQBw1rFUOsirl/wPVDwAAAP//AwBQSwECLQAUAAYACAAAACEA&#10;toM4kv4AAADhAQAAEwAAAAAAAAAAAAAAAAAAAAAAW0NvbnRlbnRfVHlwZXNdLnhtbFBLAQItABQA&#10;BgAIAAAAIQA4/SH/1gAAAJQBAAALAAAAAAAAAAAAAAAAAC8BAABfcmVscy8ucmVsc1BLAQItABQA&#10;BgAIAAAAIQBeUJyHVgIAAKIEAAAOAAAAAAAAAAAAAAAAAC4CAABkcnMvZTJvRG9jLnhtbFBLAQIt&#10;ABQABgAIAAAAIQAKC/0x3QAAAAgBAAAPAAAAAAAAAAAAAAAAALAEAABkcnMvZG93bnJldi54bWxQ&#10;SwUGAAAAAAQABADzAAAAugUAAAAA&#10;" filled="f" stroked="f">
                      <o:lock v:ext="edit" text="t" shapetype="t"/>
                      <v:textbox style="mso-fit-shape-to-text:t">
                        <w:txbxContent>
                          <w:p w:rsidR="004014A0" w:rsidRDefault="004014A0" w:rsidP="00062DE6">
                            <w:pPr>
                              <w:pStyle w:val="NormalWeb"/>
                              <w:spacing w:before="0" w:beforeAutospacing="0" w:after="0" w:afterAutospacing="0"/>
                              <w:jc w:val="center"/>
                            </w:pPr>
                            <w:r w:rsidRPr="00062DE6">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v:textbox>
                    </v:shape>
                  </w:pict>
                </mc:Fallback>
              </mc:AlternateContent>
            </w: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64"/>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47"/>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35"/>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22"/>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24"/>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27"/>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15"/>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r w:rsidRPr="00B250E1">
              <w:rPr>
                <w:rFonts w:ascii="Futura Medium" w:hAnsi="Futura Medium" w:cs="Futura"/>
                <w:sz w:val="12"/>
                <w:szCs w:val="12"/>
              </w:rPr>
              <w:t>Total Créditos Bancarios</w:t>
            </w: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02"/>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353"/>
        </w:trPr>
        <w:tc>
          <w:tcPr>
            <w:tcW w:w="8946" w:type="dxa"/>
            <w:gridSpan w:val="4"/>
            <w:tcBorders>
              <w:top w:val="nil"/>
              <w:left w:val="single" w:sz="4" w:space="0" w:color="auto"/>
              <w:bottom w:val="nil"/>
              <w:right w:val="single" w:sz="4" w:space="0" w:color="000000"/>
            </w:tcBorders>
            <w:shd w:val="clear" w:color="auto" w:fill="BFBFBF"/>
            <w:noWrap/>
            <w:vAlign w:val="center"/>
          </w:tcPr>
          <w:p w:rsidR="00955426" w:rsidRPr="00B250E1" w:rsidRDefault="00955426" w:rsidP="006711F2">
            <w:pPr>
              <w:pStyle w:val="Texto"/>
              <w:spacing w:before="10" w:after="1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Otros Instrumentos de Deuda</w:t>
            </w:r>
          </w:p>
        </w:tc>
      </w:tr>
      <w:tr w:rsidR="00955426" w:rsidRPr="00B250E1" w:rsidTr="006711F2">
        <w:trPr>
          <w:trHeight w:val="125"/>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27"/>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15"/>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03"/>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91"/>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107"/>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94"/>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rPr>
                <w:rFonts w:ascii="Futura Medium" w:hAnsi="Futura Medium" w:cs="Futura"/>
                <w:sz w:val="12"/>
                <w:szCs w:val="12"/>
              </w:rPr>
            </w:pPr>
          </w:p>
        </w:tc>
      </w:tr>
      <w:tr w:rsidR="00955426" w:rsidRPr="00B250E1" w:rsidTr="006711F2">
        <w:trPr>
          <w:trHeight w:val="83"/>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r w:rsidRPr="00B250E1">
              <w:rPr>
                <w:rFonts w:ascii="Futura Medium" w:hAnsi="Futura Medium" w:cs="Futura"/>
                <w:sz w:val="12"/>
                <w:szCs w:val="12"/>
              </w:rPr>
              <w:t>Total Otros Instrumentos de Deuda</w:t>
            </w: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r>
      <w:tr w:rsidR="00955426" w:rsidRPr="00B250E1" w:rsidTr="006711F2">
        <w:trPr>
          <w:trHeight w:val="85"/>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c>
          <w:tcPr>
            <w:tcW w:w="2127"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r>
      <w:tr w:rsidR="00955426" w:rsidRPr="00B250E1" w:rsidTr="006711F2">
        <w:trPr>
          <w:trHeight w:val="73"/>
        </w:trPr>
        <w:tc>
          <w:tcPr>
            <w:tcW w:w="3417" w:type="dxa"/>
            <w:tcBorders>
              <w:top w:val="single" w:sz="4" w:space="0" w:color="auto"/>
              <w:left w:val="single" w:sz="4" w:space="0" w:color="auto"/>
              <w:bottom w:val="single" w:sz="4" w:space="0" w:color="auto"/>
              <w:right w:val="single" w:sz="4" w:space="0" w:color="000000"/>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r w:rsidRPr="00B250E1">
              <w:rPr>
                <w:rFonts w:ascii="Futura Medium" w:hAnsi="Futura Medium" w:cs="Futura"/>
                <w:sz w:val="12"/>
                <w:szCs w:val="12"/>
              </w:rPr>
              <w:t>TOTAL</w:t>
            </w:r>
          </w:p>
        </w:tc>
        <w:tc>
          <w:tcPr>
            <w:tcW w:w="2127" w:type="dxa"/>
            <w:tcBorders>
              <w:top w:val="single" w:sz="4" w:space="0" w:color="auto"/>
              <w:left w:val="nil"/>
              <w:bottom w:val="single" w:sz="4" w:space="0" w:color="auto"/>
              <w:right w:val="single" w:sz="4" w:space="0" w:color="000000"/>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000000"/>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c>
          <w:tcPr>
            <w:tcW w:w="1701" w:type="dxa"/>
            <w:tcBorders>
              <w:top w:val="single" w:sz="4" w:space="0" w:color="auto"/>
              <w:left w:val="nil"/>
              <w:bottom w:val="single" w:sz="4" w:space="0" w:color="auto"/>
              <w:right w:val="single" w:sz="4" w:space="0" w:color="000000"/>
            </w:tcBorders>
            <w:shd w:val="clear" w:color="000000" w:fill="FFFFFF"/>
            <w:noWrap/>
            <w:vAlign w:val="bottom"/>
          </w:tcPr>
          <w:p w:rsidR="00955426" w:rsidRPr="00B250E1" w:rsidRDefault="00955426" w:rsidP="006711F2">
            <w:pPr>
              <w:pStyle w:val="Texto"/>
              <w:spacing w:before="10" w:after="10" w:line="276" w:lineRule="auto"/>
              <w:ind w:firstLine="0"/>
              <w:jc w:val="center"/>
              <w:rPr>
                <w:rFonts w:ascii="Futura Medium" w:hAnsi="Futura Medium" w:cs="Futura"/>
                <w:sz w:val="12"/>
                <w:szCs w:val="12"/>
              </w:rPr>
            </w:pPr>
          </w:p>
        </w:tc>
      </w:tr>
    </w:tbl>
    <w:p w:rsidR="00955426" w:rsidRPr="00B250E1" w:rsidRDefault="00955426" w:rsidP="008B6385">
      <w:pPr>
        <w:tabs>
          <w:tab w:val="left" w:pos="1177"/>
        </w:tabs>
        <w:spacing w:before="0" w:after="0" w:line="276" w:lineRule="auto"/>
        <w:rPr>
          <w:rFonts w:ascii="Futura Medium" w:eastAsiaTheme="majorEastAsia" w:hAnsi="Futura Medium" w:cs="Futura"/>
          <w:b/>
          <w:bCs/>
          <w:color w:val="595959" w:themeColor="text1" w:themeTint="A6"/>
          <w:sz w:val="12"/>
          <w:szCs w:val="24"/>
          <w:lang w:val="es-ES_tradnl" w:eastAsia="es-ES"/>
        </w:rPr>
      </w:pPr>
    </w:p>
    <w:p w:rsidR="008B6385" w:rsidRPr="00DC5A1F" w:rsidRDefault="008B6385" w:rsidP="006171CE">
      <w:pPr>
        <w:pStyle w:val="Ttulo2"/>
        <w:numPr>
          <w:ilvl w:val="0"/>
          <w:numId w:val="26"/>
        </w:numPr>
        <w:spacing w:before="0" w:line="276" w:lineRule="auto"/>
        <w:rPr>
          <w:rFonts w:ascii="Futura Medium" w:eastAsiaTheme="majorEastAsia" w:hAnsi="Futura Medium" w:cs="Futura"/>
          <w:color w:val="595959" w:themeColor="text1" w:themeTint="A6"/>
          <w:sz w:val="24"/>
          <w:szCs w:val="24"/>
          <w:lang w:val="es-ES_tradnl" w:eastAsia="es-ES"/>
        </w:rPr>
      </w:pPr>
      <w:bookmarkStart w:id="49" w:name="_Toc470601915"/>
      <w:r w:rsidRPr="00DC5A1F">
        <w:rPr>
          <w:rFonts w:ascii="Futura Medium" w:eastAsiaTheme="majorEastAsia" w:hAnsi="Futura Medium" w:cs="Futura"/>
          <w:color w:val="595959" w:themeColor="text1" w:themeTint="A6"/>
          <w:sz w:val="24"/>
          <w:szCs w:val="24"/>
          <w:lang w:val="es-ES_tradnl" w:eastAsia="es-ES"/>
        </w:rPr>
        <w:t>Intereses de la Deuda.</w:t>
      </w:r>
      <w:bookmarkEnd w:id="49"/>
    </w:p>
    <w:tbl>
      <w:tblPr>
        <w:tblW w:w="8712" w:type="dxa"/>
        <w:tblInd w:w="144" w:type="dxa"/>
        <w:tblLayout w:type="fixed"/>
        <w:tblCellMar>
          <w:left w:w="43" w:type="dxa"/>
          <w:right w:w="43" w:type="dxa"/>
        </w:tblCellMar>
        <w:tblLook w:val="04A0" w:firstRow="1" w:lastRow="0" w:firstColumn="1" w:lastColumn="0" w:noHBand="0" w:noVBand="1"/>
      </w:tblPr>
      <w:tblGrid>
        <w:gridCol w:w="4017"/>
        <w:gridCol w:w="2486"/>
        <w:gridCol w:w="2209"/>
      </w:tblGrid>
      <w:tr w:rsidR="008B6385" w:rsidRPr="00B250E1" w:rsidTr="008B6385">
        <w:trPr>
          <w:trHeight w:val="182"/>
        </w:trPr>
        <w:tc>
          <w:tcPr>
            <w:tcW w:w="8712" w:type="dxa"/>
            <w:gridSpan w:val="3"/>
            <w:tcBorders>
              <w:top w:val="single" w:sz="4" w:space="0" w:color="auto"/>
              <w:left w:val="single" w:sz="4" w:space="0" w:color="auto"/>
              <w:bottom w:val="nil"/>
              <w:right w:val="single" w:sz="4" w:space="0" w:color="000000"/>
            </w:tcBorders>
            <w:shd w:val="clear" w:color="auto" w:fill="BFBFBF"/>
            <w:noWrap/>
            <w:vAlign w:val="center"/>
          </w:tcPr>
          <w:p w:rsidR="008B6385" w:rsidRPr="00B250E1" w:rsidRDefault="00D36D32" w:rsidP="006711F2">
            <w:pPr>
              <w:pStyle w:val="Texto"/>
              <w:spacing w:before="20" w:after="20" w:line="276" w:lineRule="auto"/>
              <w:ind w:firstLine="0"/>
              <w:jc w:val="center"/>
              <w:rPr>
                <w:rFonts w:ascii="Futura Medium" w:hAnsi="Futura Medium" w:cs="Futura"/>
                <w:b/>
                <w:bCs/>
                <w:sz w:val="12"/>
                <w:szCs w:val="12"/>
              </w:rPr>
            </w:pPr>
            <w:r>
              <w:rPr>
                <w:rFonts w:ascii="Futura Medium" w:hAnsi="Futura Medium" w:cs="Futura"/>
                <w:b/>
                <w:bCs/>
                <w:color w:val="000000"/>
                <w:sz w:val="12"/>
                <w:szCs w:val="12"/>
              </w:rPr>
              <w:t>Centro de Estudios de Bachillerato Técnico “Eva Sámano de López Mateos”</w:t>
            </w:r>
          </w:p>
        </w:tc>
      </w:tr>
      <w:tr w:rsidR="008B6385" w:rsidRPr="00B250E1" w:rsidTr="008B6385">
        <w:trPr>
          <w:trHeight w:val="156"/>
        </w:trPr>
        <w:tc>
          <w:tcPr>
            <w:tcW w:w="8712" w:type="dxa"/>
            <w:gridSpan w:val="3"/>
            <w:tcBorders>
              <w:top w:val="nil"/>
              <w:left w:val="single" w:sz="4" w:space="0" w:color="auto"/>
              <w:bottom w:val="nil"/>
              <w:right w:val="single" w:sz="4" w:space="0" w:color="000000"/>
            </w:tcBorders>
            <w:shd w:val="clear" w:color="auto" w:fill="BFBFBF"/>
            <w:noWrap/>
            <w:vAlign w:val="center"/>
          </w:tcPr>
          <w:p w:rsidR="008B6385" w:rsidRPr="00B250E1" w:rsidRDefault="008B6385" w:rsidP="006711F2">
            <w:pPr>
              <w:pStyle w:val="Texto"/>
              <w:spacing w:before="20" w:after="2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Intereses de la Deuda</w:t>
            </w:r>
          </w:p>
        </w:tc>
      </w:tr>
      <w:tr w:rsidR="008B6385" w:rsidRPr="00B250E1" w:rsidTr="008B6385">
        <w:trPr>
          <w:trHeight w:val="74"/>
        </w:trPr>
        <w:tc>
          <w:tcPr>
            <w:tcW w:w="8712" w:type="dxa"/>
            <w:gridSpan w:val="3"/>
            <w:tcBorders>
              <w:top w:val="nil"/>
              <w:left w:val="single" w:sz="4" w:space="0" w:color="auto"/>
              <w:bottom w:val="single" w:sz="4" w:space="0" w:color="auto"/>
              <w:right w:val="single" w:sz="4" w:space="0" w:color="000000"/>
            </w:tcBorders>
            <w:shd w:val="clear" w:color="auto" w:fill="BFBFBF"/>
            <w:noWrap/>
            <w:vAlign w:val="center"/>
          </w:tcPr>
          <w:p w:rsidR="00D36D32" w:rsidRPr="003E13E2" w:rsidRDefault="00D36D32" w:rsidP="00D36D32">
            <w:pPr>
              <w:autoSpaceDE w:val="0"/>
              <w:autoSpaceDN w:val="0"/>
              <w:adjustRightInd w:val="0"/>
              <w:spacing w:before="0" w:after="0" w:line="276" w:lineRule="auto"/>
              <w:jc w:val="center"/>
              <w:rPr>
                <w:rFonts w:ascii="Futura Medium" w:hAnsi="Futura Medium" w:cs="Futura"/>
                <w:b/>
                <w:bCs/>
                <w:color w:val="000000"/>
                <w:sz w:val="12"/>
                <w:szCs w:val="12"/>
              </w:rPr>
            </w:pPr>
            <w:r w:rsidRPr="003E13E2">
              <w:rPr>
                <w:rFonts w:ascii="Futura Medium" w:hAnsi="Futura Medium" w:cs="Futura"/>
                <w:b/>
                <w:bCs/>
                <w:color w:val="000000"/>
                <w:sz w:val="12"/>
                <w:szCs w:val="12"/>
              </w:rPr>
              <w:t>Del 1 de enero al 31 de diciembre de 2016</w:t>
            </w:r>
          </w:p>
          <w:p w:rsidR="008B6385" w:rsidRPr="00B250E1" w:rsidRDefault="00D36D32" w:rsidP="006711F2">
            <w:pPr>
              <w:pStyle w:val="Texto"/>
              <w:spacing w:before="20" w:after="20" w:line="276" w:lineRule="auto"/>
              <w:ind w:firstLine="0"/>
              <w:jc w:val="center"/>
              <w:rPr>
                <w:rFonts w:ascii="Futura Medium" w:hAnsi="Futura Medium" w:cs="Futura"/>
                <w:b/>
                <w:bCs/>
                <w:sz w:val="12"/>
                <w:szCs w:val="12"/>
              </w:rPr>
            </w:pPr>
            <w:r>
              <w:rPr>
                <w:rFonts w:ascii="Futura Medium" w:hAnsi="Futura Medium" w:cs="Futura"/>
                <w:b/>
                <w:bCs/>
                <w:sz w:val="12"/>
                <w:szCs w:val="12"/>
              </w:rPr>
              <w:t>(Miles de pesos)</w:t>
            </w:r>
          </w:p>
        </w:tc>
      </w:tr>
      <w:tr w:rsidR="008B6385" w:rsidRPr="00B250E1" w:rsidTr="008B6385">
        <w:trPr>
          <w:trHeight w:val="137"/>
        </w:trPr>
        <w:tc>
          <w:tcPr>
            <w:tcW w:w="8712" w:type="dxa"/>
            <w:gridSpan w:val="3"/>
            <w:tcBorders>
              <w:top w:val="nil"/>
              <w:left w:val="nil"/>
              <w:bottom w:val="nil"/>
              <w:right w:val="nil"/>
            </w:tcBorders>
            <w:shd w:val="clear" w:color="000000" w:fill="FFFFFF"/>
            <w:noWrap/>
            <w:vAlign w:val="center"/>
          </w:tcPr>
          <w:p w:rsidR="008B6385" w:rsidRPr="00B250E1" w:rsidRDefault="008B6385" w:rsidP="006711F2">
            <w:pPr>
              <w:pStyle w:val="Texto"/>
              <w:spacing w:before="20" w:after="20" w:line="276" w:lineRule="auto"/>
              <w:ind w:firstLine="0"/>
              <w:jc w:val="center"/>
              <w:rPr>
                <w:rFonts w:ascii="Futura Medium" w:hAnsi="Futura Medium" w:cs="Futura"/>
                <w:sz w:val="12"/>
                <w:szCs w:val="12"/>
              </w:rPr>
            </w:pPr>
          </w:p>
        </w:tc>
      </w:tr>
      <w:tr w:rsidR="008B6385" w:rsidRPr="00B250E1" w:rsidTr="00CA312E">
        <w:trPr>
          <w:trHeight w:val="266"/>
        </w:trPr>
        <w:tc>
          <w:tcPr>
            <w:tcW w:w="40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8B6385" w:rsidRPr="00B250E1" w:rsidRDefault="008B6385" w:rsidP="006711F2">
            <w:pPr>
              <w:pStyle w:val="Texto"/>
              <w:spacing w:before="20" w:after="2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Identificación de Crédito o Instrumento</w:t>
            </w:r>
          </w:p>
        </w:tc>
        <w:tc>
          <w:tcPr>
            <w:tcW w:w="248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8B6385" w:rsidRPr="00B250E1" w:rsidRDefault="008B6385" w:rsidP="006711F2">
            <w:pPr>
              <w:pStyle w:val="Texto"/>
              <w:spacing w:before="20" w:after="2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Devengado</w:t>
            </w:r>
          </w:p>
        </w:tc>
        <w:tc>
          <w:tcPr>
            <w:tcW w:w="2209"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8B6385" w:rsidRPr="00B250E1" w:rsidRDefault="008B6385" w:rsidP="006711F2">
            <w:pPr>
              <w:pStyle w:val="Texto"/>
              <w:spacing w:before="20" w:after="2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Pagado</w:t>
            </w:r>
          </w:p>
        </w:tc>
      </w:tr>
      <w:tr w:rsidR="008B6385" w:rsidRPr="00B250E1" w:rsidTr="008B6385">
        <w:trPr>
          <w:trHeight w:val="273"/>
        </w:trPr>
        <w:tc>
          <w:tcPr>
            <w:tcW w:w="8712" w:type="dxa"/>
            <w:gridSpan w:val="3"/>
            <w:tcBorders>
              <w:top w:val="nil"/>
              <w:left w:val="single" w:sz="4" w:space="0" w:color="auto"/>
              <w:bottom w:val="nil"/>
              <w:right w:val="single" w:sz="4" w:space="0" w:color="000000"/>
            </w:tcBorders>
            <w:shd w:val="clear" w:color="auto" w:fill="BFBFBF"/>
            <w:noWrap/>
            <w:vAlign w:val="center"/>
          </w:tcPr>
          <w:p w:rsidR="008B6385" w:rsidRPr="00B250E1" w:rsidRDefault="008B6385" w:rsidP="006711F2">
            <w:pPr>
              <w:pStyle w:val="Texto"/>
              <w:spacing w:before="20" w:after="2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Créditos Bancarios</w:t>
            </w:r>
          </w:p>
        </w:tc>
      </w:tr>
      <w:tr w:rsidR="008B6385" w:rsidRPr="00B250E1" w:rsidTr="008B6385">
        <w:trPr>
          <w:trHeight w:val="64"/>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64"/>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062DE6" w:rsidP="006711F2">
            <w:pPr>
              <w:pStyle w:val="Texto"/>
              <w:spacing w:before="20" w:after="20" w:line="276" w:lineRule="auto"/>
              <w:ind w:firstLine="0"/>
              <w:rPr>
                <w:rFonts w:ascii="Futura Medium" w:hAnsi="Futura Medium" w:cs="Futura"/>
                <w:sz w:val="12"/>
                <w:szCs w:val="12"/>
              </w:rPr>
            </w:pPr>
            <w:r w:rsidRPr="00B250E1">
              <w:rPr>
                <w:rFonts w:ascii="Futura Medium" w:hAnsi="Futura Medium" w:cs="Futura"/>
                <w:noProof/>
                <w:color w:val="595959" w:themeColor="text1" w:themeTint="A6"/>
                <w:lang w:eastAsia="es-MX"/>
              </w:rPr>
              <mc:AlternateContent>
                <mc:Choice Requires="wps">
                  <w:drawing>
                    <wp:anchor distT="0" distB="0" distL="114300" distR="114300" simplePos="0" relativeHeight="251676672" behindDoc="0" locked="0" layoutInCell="1" allowOverlap="1" wp14:anchorId="75A890ED" wp14:editId="5ECCBA4C">
                      <wp:simplePos x="0" y="0"/>
                      <wp:positionH relativeFrom="column">
                        <wp:posOffset>2131060</wp:posOffset>
                      </wp:positionH>
                      <wp:positionV relativeFrom="paragraph">
                        <wp:posOffset>-14605</wp:posOffset>
                      </wp:positionV>
                      <wp:extent cx="1400175" cy="314325"/>
                      <wp:effectExtent l="0" t="0" r="0" b="0"/>
                      <wp:wrapNone/>
                      <wp:docPr id="2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00175" cy="314325"/>
                              </a:xfrm>
                              <a:prstGeom prst="rect">
                                <a:avLst/>
                              </a:prstGeom>
                              <a:extLst>
                                <a:ext uri="{AF507438-7753-43E0-B8FC-AC1667EBCBE1}">
                                  <a14:hiddenEffects xmlns:a14="http://schemas.microsoft.com/office/drawing/2010/main">
                                    <a:effectLst/>
                                  </a14:hiddenEffects>
                                </a:ext>
                              </a:extLst>
                            </wps:spPr>
                            <wps:txbx>
                              <w:txbxContent>
                                <w:p w:rsidR="00240EDB" w:rsidRDefault="00240EDB" w:rsidP="00062DE6">
                                  <w:pPr>
                                    <w:pStyle w:val="NormalWeb"/>
                                    <w:spacing w:before="0" w:beforeAutospacing="0" w:after="0" w:afterAutospacing="0"/>
                                    <w:jc w:val="center"/>
                                  </w:pPr>
                                  <w:r w:rsidRPr="00062DE6">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67.8pt;margin-top:-1.15pt;width:110.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YlWgIAAKkEAAAOAAAAZHJzL2Uyb0RvYy54bWysVE2PmzAQvVfqf7B8T4BAPoRCVkk26WXb&#10;rrSp9uzYJtBi7NpOIKr2v3dsILvaXqqqOTjYHt68eW+G5V0rKnTh2pSyznA0DjHiNZWsrE8Z/nbY&#10;jxYYGUtqRipZ8wxfucF3q48flo1K+UQWsmJcIwCpTdqoDBfWqjQIDC24IGYsFa/hMpdaEAtbfQqY&#10;Jg2giyqYhOEsaKRmSkvKjYHT++4Srzx+nnNqv+a54RZVGQZu1q/ar0e3BqslSU+aqKKkPQ3yDywE&#10;KWtIeoO6J5agsy7/gBIl1dLI3I6pFIHM85JyXwNUE4XvqnkqiOK+FhDHqJtM5v/B0i+XR41KluFJ&#10;jFFNBHj0DJKutUVTp06jTApBTwrCbLuRLbjsKzXqQdIfBtVyW5D6xNday6bghAG7CKD6Y1/D4aoA&#10;158eeGt3rAQjIgcfvMHvkhmX6dh8lgxeIWcrfbY218LpC4ohoABWXm/2ASKijlcShtF8ihGFuzhK&#10;4omvICDp8LbSxn7iUiD3kGEN7eHRyeXBWMeGpEOISwbAcN4/dXb+Wu+n4TyJF6P5fBqPkngXjjaL&#10;/Xa03kaz2Xy32W520YsDjZK0KBnj9c63oRm6K0r+zr2+z7u+uPUX92AD2/c5fAXAevj37L3ETtVO&#10;X9seW2+419/Jf5TsCpo3MAUZNj/PRHPw7yy2EoYGTMu1FH1PuL3Tw6l0aJ+JVr2UFrI+VsMUeD1d&#10;3In1PUXYdwASFQzXhVRoGsLP+0/SPrjXvkN17xq1Bvf3pTfmlWffMzAPvsp+dt3Avd37qNcvzOo3&#10;AAAA//8DAFBLAwQUAAYACAAAACEArnYl1t4AAAAJAQAADwAAAGRycy9kb3ducmV2LnhtbEyPy07D&#10;MBBF90j8gzVI7FrnQUKVZlJVPCQWbChhP41NEhGPo9ht0r/HrOhydI/uPVPuFjOIs55cbxkhXkcg&#10;NDdW9dwi1J+vqw0I54kVDZY1wkU72FW3NyUVys78oc8H34pQwq4ghM77sZDSNZ025NZ21ByybzsZ&#10;8uGcWqkmmkO5GWQSRbk01HNY6GjUT51ufg4ng+C92seX+sW4t6/l/XnuoiajGvH+btlvQXi9+H8Y&#10;/vSDOlTB6WhPrJwYENI0ywOKsEpSEAHIsjwGcUR4eExAVqW8/qD6BQAA//8DAFBLAQItABQABgAI&#10;AAAAIQC2gziS/gAAAOEBAAATAAAAAAAAAAAAAAAAAAAAAABbQ29udGVudF9UeXBlc10ueG1sUEsB&#10;Ai0AFAAGAAgAAAAhADj9If/WAAAAlAEAAAsAAAAAAAAAAAAAAAAALwEAAF9yZWxzLy5yZWxzUEsB&#10;Ai0AFAAGAAgAAAAhAOWSdiVaAgAAqQQAAA4AAAAAAAAAAAAAAAAALgIAAGRycy9lMm9Eb2MueG1s&#10;UEsBAi0AFAAGAAgAAAAhAK52JdbeAAAACQEAAA8AAAAAAAAAAAAAAAAAtAQAAGRycy9kb3ducmV2&#10;LnhtbFBLBQYAAAAABAAEAPMAAAC/BQAAAAA=&#10;" filled="f" stroked="f">
                      <o:lock v:ext="edit" text="t" shapetype="t"/>
                      <v:textbox style="mso-fit-shape-to-text:t">
                        <w:txbxContent>
                          <w:p w:rsidR="004014A0" w:rsidRDefault="004014A0" w:rsidP="00062DE6">
                            <w:pPr>
                              <w:pStyle w:val="NormalWeb"/>
                              <w:spacing w:before="0" w:beforeAutospacing="0" w:after="0" w:afterAutospacing="0"/>
                              <w:jc w:val="center"/>
                            </w:pPr>
                            <w:r w:rsidRPr="00062DE6">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v:textbox>
                    </v:shape>
                  </w:pict>
                </mc:Fallback>
              </mc:AlternateContent>
            </w: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122"/>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124"/>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127"/>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115"/>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6385" w:rsidRPr="00B250E1" w:rsidRDefault="008B6385" w:rsidP="006711F2">
            <w:pPr>
              <w:pStyle w:val="Texto"/>
              <w:spacing w:before="20" w:after="20" w:line="276" w:lineRule="auto"/>
              <w:ind w:firstLine="0"/>
              <w:jc w:val="center"/>
              <w:rPr>
                <w:rFonts w:ascii="Futura Medium" w:hAnsi="Futura Medium" w:cs="Futura"/>
                <w:sz w:val="12"/>
                <w:szCs w:val="12"/>
              </w:rPr>
            </w:pPr>
            <w:r w:rsidRPr="00B250E1">
              <w:rPr>
                <w:rFonts w:ascii="Futura Medium" w:hAnsi="Futura Medium" w:cs="Futura"/>
                <w:sz w:val="12"/>
                <w:szCs w:val="12"/>
              </w:rPr>
              <w:t>Total de Intereses de Créditos Bancarios</w:t>
            </w: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102"/>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353"/>
        </w:trPr>
        <w:tc>
          <w:tcPr>
            <w:tcW w:w="8712" w:type="dxa"/>
            <w:gridSpan w:val="3"/>
            <w:tcBorders>
              <w:top w:val="nil"/>
              <w:left w:val="single" w:sz="4" w:space="0" w:color="auto"/>
              <w:bottom w:val="nil"/>
              <w:right w:val="single" w:sz="4" w:space="0" w:color="000000"/>
            </w:tcBorders>
            <w:shd w:val="clear" w:color="auto" w:fill="BFBFBF"/>
            <w:noWrap/>
            <w:vAlign w:val="center"/>
          </w:tcPr>
          <w:p w:rsidR="008B6385" w:rsidRPr="00B250E1" w:rsidRDefault="008B6385" w:rsidP="006711F2">
            <w:pPr>
              <w:pStyle w:val="Texto"/>
              <w:spacing w:before="20" w:after="20" w:line="276" w:lineRule="auto"/>
              <w:ind w:firstLine="0"/>
              <w:jc w:val="center"/>
              <w:rPr>
                <w:rFonts w:ascii="Futura Medium" w:hAnsi="Futura Medium" w:cs="Futura"/>
                <w:b/>
                <w:bCs/>
                <w:sz w:val="12"/>
                <w:szCs w:val="12"/>
              </w:rPr>
            </w:pPr>
            <w:r w:rsidRPr="00B250E1">
              <w:rPr>
                <w:rFonts w:ascii="Futura Medium" w:hAnsi="Futura Medium" w:cs="Futura"/>
                <w:b/>
                <w:bCs/>
                <w:sz w:val="12"/>
                <w:szCs w:val="12"/>
              </w:rPr>
              <w:t>Otros Instrumentos de Deuda</w:t>
            </w:r>
          </w:p>
        </w:tc>
      </w:tr>
      <w:tr w:rsidR="008B6385" w:rsidRPr="00B250E1" w:rsidTr="008B6385">
        <w:trPr>
          <w:trHeight w:val="125"/>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127"/>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103"/>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91"/>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107"/>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94"/>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83"/>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B6385" w:rsidRPr="00B250E1" w:rsidRDefault="008B6385" w:rsidP="006711F2">
            <w:pPr>
              <w:pStyle w:val="Texto"/>
              <w:spacing w:before="20" w:after="20" w:line="276" w:lineRule="auto"/>
              <w:ind w:firstLine="0"/>
              <w:jc w:val="center"/>
              <w:rPr>
                <w:rFonts w:ascii="Futura Medium" w:hAnsi="Futura Medium" w:cs="Futura"/>
                <w:sz w:val="12"/>
                <w:szCs w:val="12"/>
              </w:rPr>
            </w:pPr>
            <w:r w:rsidRPr="00B250E1">
              <w:rPr>
                <w:rFonts w:ascii="Futura Medium" w:hAnsi="Futura Medium" w:cs="Futura"/>
                <w:sz w:val="12"/>
                <w:szCs w:val="12"/>
              </w:rPr>
              <w:t>Total de Intereses de Otros Instrumentos de Deuda</w:t>
            </w: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85"/>
        </w:trPr>
        <w:tc>
          <w:tcPr>
            <w:tcW w:w="401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486"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auto"/>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r w:rsidR="008B6385" w:rsidRPr="00B250E1" w:rsidTr="008B6385">
        <w:trPr>
          <w:trHeight w:val="73"/>
        </w:trPr>
        <w:tc>
          <w:tcPr>
            <w:tcW w:w="4017" w:type="dxa"/>
            <w:tcBorders>
              <w:top w:val="single" w:sz="4" w:space="0" w:color="auto"/>
              <w:left w:val="single" w:sz="4" w:space="0" w:color="auto"/>
              <w:bottom w:val="single" w:sz="4" w:space="0" w:color="auto"/>
              <w:right w:val="single" w:sz="4" w:space="0" w:color="000000"/>
            </w:tcBorders>
            <w:shd w:val="clear" w:color="000000" w:fill="FFFFFF"/>
            <w:noWrap/>
            <w:vAlign w:val="center"/>
          </w:tcPr>
          <w:p w:rsidR="008B6385" w:rsidRPr="00B250E1" w:rsidRDefault="008B6385" w:rsidP="006711F2">
            <w:pPr>
              <w:pStyle w:val="Texto"/>
              <w:spacing w:before="20" w:after="20" w:line="276" w:lineRule="auto"/>
              <w:ind w:firstLine="0"/>
              <w:jc w:val="center"/>
              <w:rPr>
                <w:rFonts w:ascii="Futura Medium" w:hAnsi="Futura Medium" w:cs="Futura"/>
                <w:sz w:val="12"/>
                <w:szCs w:val="12"/>
              </w:rPr>
            </w:pPr>
            <w:r w:rsidRPr="00B250E1">
              <w:rPr>
                <w:rFonts w:ascii="Futura Medium" w:hAnsi="Futura Medium" w:cs="Futura"/>
                <w:sz w:val="12"/>
                <w:szCs w:val="12"/>
              </w:rPr>
              <w:t>TOTAL</w:t>
            </w:r>
          </w:p>
        </w:tc>
        <w:tc>
          <w:tcPr>
            <w:tcW w:w="2486" w:type="dxa"/>
            <w:tcBorders>
              <w:top w:val="single" w:sz="4" w:space="0" w:color="auto"/>
              <w:left w:val="nil"/>
              <w:bottom w:val="single" w:sz="4" w:space="0" w:color="auto"/>
              <w:right w:val="single" w:sz="4" w:space="0" w:color="000000"/>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c>
          <w:tcPr>
            <w:tcW w:w="2209" w:type="dxa"/>
            <w:tcBorders>
              <w:top w:val="single" w:sz="4" w:space="0" w:color="auto"/>
              <w:left w:val="nil"/>
              <w:bottom w:val="single" w:sz="4" w:space="0" w:color="auto"/>
              <w:right w:val="single" w:sz="4" w:space="0" w:color="000000"/>
            </w:tcBorders>
            <w:shd w:val="clear" w:color="000000" w:fill="FFFFFF"/>
            <w:noWrap/>
            <w:vAlign w:val="bottom"/>
          </w:tcPr>
          <w:p w:rsidR="008B6385" w:rsidRPr="00B250E1" w:rsidRDefault="008B6385" w:rsidP="006711F2">
            <w:pPr>
              <w:pStyle w:val="Texto"/>
              <w:spacing w:before="20" w:after="20" w:line="276" w:lineRule="auto"/>
              <w:ind w:firstLine="0"/>
              <w:rPr>
                <w:rFonts w:ascii="Futura Medium" w:hAnsi="Futura Medium" w:cs="Futura"/>
                <w:sz w:val="12"/>
                <w:szCs w:val="12"/>
              </w:rPr>
            </w:pPr>
          </w:p>
        </w:tc>
      </w:tr>
    </w:tbl>
    <w:p w:rsidR="008B6385" w:rsidRPr="00B250E1" w:rsidRDefault="008B6385" w:rsidP="008B6385">
      <w:pPr>
        <w:rPr>
          <w:rFonts w:ascii="Futura Medium" w:hAnsi="Futura Medium"/>
          <w:lang w:val="es-ES_tradnl" w:eastAsia="es-ES"/>
        </w:rPr>
      </w:pPr>
    </w:p>
    <w:p w:rsidR="008B6385" w:rsidRPr="00B250E1" w:rsidRDefault="008B6385" w:rsidP="008B6385">
      <w:pPr>
        <w:rPr>
          <w:rFonts w:ascii="Futura Medium" w:hAnsi="Futura Medium"/>
          <w:lang w:val="es-ES_tradnl" w:eastAsia="es-ES"/>
        </w:rPr>
      </w:pPr>
    </w:p>
    <w:p w:rsidR="008B6385" w:rsidRPr="00DC5A1F" w:rsidRDefault="008B6385" w:rsidP="006171CE">
      <w:pPr>
        <w:pStyle w:val="Ttulo2"/>
        <w:numPr>
          <w:ilvl w:val="0"/>
          <w:numId w:val="26"/>
        </w:numPr>
        <w:spacing w:before="0" w:line="276" w:lineRule="auto"/>
        <w:rPr>
          <w:rFonts w:ascii="Futura Medium" w:eastAsiaTheme="majorEastAsia" w:hAnsi="Futura Medium" w:cs="Futura"/>
          <w:color w:val="595959" w:themeColor="text1" w:themeTint="A6"/>
          <w:sz w:val="24"/>
          <w:szCs w:val="24"/>
          <w:lang w:val="es-ES_tradnl" w:eastAsia="es-ES"/>
        </w:rPr>
      </w:pPr>
      <w:bookmarkStart w:id="50" w:name="_Toc470601916"/>
      <w:r w:rsidRPr="00DC5A1F">
        <w:rPr>
          <w:rFonts w:ascii="Futura Medium" w:eastAsiaTheme="majorEastAsia" w:hAnsi="Futura Medium" w:cs="Futura"/>
          <w:color w:val="595959" w:themeColor="text1" w:themeTint="A6"/>
          <w:sz w:val="24"/>
          <w:szCs w:val="24"/>
          <w:lang w:val="es-ES_tradnl" w:eastAsia="es-ES"/>
        </w:rPr>
        <w:t>Indicadores de Postura Fiscal.</w:t>
      </w:r>
      <w:bookmarkEnd w:id="50"/>
    </w:p>
    <w:tbl>
      <w:tblPr>
        <w:tblW w:w="8712" w:type="dxa"/>
        <w:jc w:val="center"/>
        <w:tblCellMar>
          <w:left w:w="70" w:type="dxa"/>
          <w:right w:w="70" w:type="dxa"/>
        </w:tblCellMar>
        <w:tblLook w:val="04A0" w:firstRow="1" w:lastRow="0" w:firstColumn="1" w:lastColumn="0" w:noHBand="0" w:noVBand="1"/>
      </w:tblPr>
      <w:tblGrid>
        <w:gridCol w:w="148"/>
        <w:gridCol w:w="4937"/>
        <w:gridCol w:w="1209"/>
        <w:gridCol w:w="1209"/>
        <w:gridCol w:w="1209"/>
      </w:tblGrid>
      <w:tr w:rsidR="008B6385" w:rsidRPr="00B250E1" w:rsidTr="006711F2">
        <w:trPr>
          <w:trHeight w:val="20"/>
          <w:jc w:val="center"/>
        </w:trPr>
        <w:tc>
          <w:tcPr>
            <w:tcW w:w="8646" w:type="dxa"/>
            <w:gridSpan w:val="5"/>
            <w:tcBorders>
              <w:top w:val="single" w:sz="4" w:space="0" w:color="auto"/>
              <w:left w:val="single" w:sz="4" w:space="0" w:color="auto"/>
              <w:bottom w:val="nil"/>
              <w:right w:val="nil"/>
            </w:tcBorders>
            <w:shd w:val="clear" w:color="000000" w:fill="BFBFBF"/>
            <w:noWrap/>
            <w:vAlign w:val="center"/>
          </w:tcPr>
          <w:p w:rsidR="008B6385" w:rsidRPr="00B250E1" w:rsidRDefault="00062DE6" w:rsidP="006711F2">
            <w:pPr>
              <w:pStyle w:val="Texto"/>
              <w:spacing w:before="20" w:after="20" w:line="276" w:lineRule="auto"/>
              <w:ind w:firstLine="0"/>
              <w:jc w:val="center"/>
              <w:rPr>
                <w:rFonts w:ascii="Futura Medium" w:hAnsi="Futura Medium" w:cs="Futura"/>
                <w:b/>
                <w:bCs/>
                <w:sz w:val="12"/>
                <w:szCs w:val="18"/>
              </w:rPr>
            </w:pPr>
            <w:r>
              <w:rPr>
                <w:rFonts w:ascii="Futura Medium" w:hAnsi="Futura Medium" w:cs="Futura"/>
                <w:b/>
                <w:bCs/>
                <w:color w:val="000000"/>
                <w:sz w:val="12"/>
                <w:szCs w:val="12"/>
              </w:rPr>
              <w:t>Centro de Estudios de Bachillerato Técnico “Eva Sámano de López Mateos”</w:t>
            </w:r>
          </w:p>
        </w:tc>
      </w:tr>
      <w:tr w:rsidR="008B6385" w:rsidRPr="00B250E1" w:rsidTr="006711F2">
        <w:trPr>
          <w:trHeight w:val="20"/>
          <w:jc w:val="center"/>
        </w:trPr>
        <w:tc>
          <w:tcPr>
            <w:tcW w:w="8646" w:type="dxa"/>
            <w:gridSpan w:val="5"/>
            <w:tcBorders>
              <w:top w:val="nil"/>
              <w:left w:val="single" w:sz="4" w:space="0" w:color="auto"/>
              <w:bottom w:val="nil"/>
              <w:right w:val="nil"/>
            </w:tcBorders>
            <w:shd w:val="clear" w:color="000000" w:fill="BFBFBF"/>
            <w:noWrap/>
            <w:vAlign w:val="center"/>
          </w:tcPr>
          <w:p w:rsidR="008B6385" w:rsidRPr="00B250E1" w:rsidRDefault="008B6385" w:rsidP="006711F2">
            <w:pPr>
              <w:pStyle w:val="Texto"/>
              <w:spacing w:before="20" w:after="20" w:line="276" w:lineRule="auto"/>
              <w:ind w:firstLine="0"/>
              <w:jc w:val="center"/>
              <w:rPr>
                <w:rFonts w:ascii="Futura Medium" w:hAnsi="Futura Medium" w:cs="Futura"/>
                <w:b/>
                <w:bCs/>
                <w:sz w:val="12"/>
                <w:szCs w:val="18"/>
              </w:rPr>
            </w:pPr>
            <w:r w:rsidRPr="00B250E1">
              <w:rPr>
                <w:rFonts w:ascii="Futura Medium" w:hAnsi="Futura Medium" w:cs="Futura"/>
                <w:b/>
                <w:bCs/>
                <w:sz w:val="12"/>
                <w:szCs w:val="18"/>
              </w:rPr>
              <w:t>Indicadores de Postura Fiscal</w:t>
            </w:r>
          </w:p>
        </w:tc>
      </w:tr>
      <w:tr w:rsidR="008B6385" w:rsidRPr="00B250E1" w:rsidTr="006711F2">
        <w:trPr>
          <w:trHeight w:val="20"/>
          <w:jc w:val="center"/>
        </w:trPr>
        <w:tc>
          <w:tcPr>
            <w:tcW w:w="8646" w:type="dxa"/>
            <w:gridSpan w:val="5"/>
            <w:tcBorders>
              <w:top w:val="nil"/>
              <w:left w:val="single" w:sz="4" w:space="0" w:color="auto"/>
              <w:bottom w:val="single" w:sz="4" w:space="0" w:color="auto"/>
              <w:right w:val="nil"/>
            </w:tcBorders>
            <w:shd w:val="clear" w:color="000000" w:fill="BFBFBF"/>
            <w:noWrap/>
            <w:vAlign w:val="center"/>
          </w:tcPr>
          <w:p w:rsidR="0098576C" w:rsidRPr="003E13E2" w:rsidRDefault="0098576C" w:rsidP="0098576C">
            <w:pPr>
              <w:autoSpaceDE w:val="0"/>
              <w:autoSpaceDN w:val="0"/>
              <w:adjustRightInd w:val="0"/>
              <w:spacing w:before="0" w:after="0" w:line="276" w:lineRule="auto"/>
              <w:jc w:val="center"/>
              <w:rPr>
                <w:rFonts w:ascii="Futura Medium" w:hAnsi="Futura Medium" w:cs="Futura"/>
                <w:b/>
                <w:bCs/>
                <w:color w:val="000000"/>
                <w:sz w:val="12"/>
                <w:szCs w:val="12"/>
              </w:rPr>
            </w:pPr>
            <w:r w:rsidRPr="003E13E2">
              <w:rPr>
                <w:rFonts w:ascii="Futura Medium" w:hAnsi="Futura Medium" w:cs="Futura"/>
                <w:b/>
                <w:bCs/>
                <w:color w:val="000000"/>
                <w:sz w:val="12"/>
                <w:szCs w:val="12"/>
              </w:rPr>
              <w:t>Del 1 de enero al 31 de diciembre de 2016</w:t>
            </w:r>
          </w:p>
          <w:p w:rsidR="008B6385" w:rsidRPr="00B250E1" w:rsidRDefault="0098576C" w:rsidP="006711F2">
            <w:pPr>
              <w:pStyle w:val="Texto"/>
              <w:spacing w:before="20" w:after="20" w:line="276" w:lineRule="auto"/>
              <w:ind w:firstLine="0"/>
              <w:jc w:val="center"/>
              <w:rPr>
                <w:rFonts w:ascii="Futura Medium" w:hAnsi="Futura Medium" w:cs="Futura"/>
                <w:b/>
                <w:bCs/>
                <w:sz w:val="12"/>
                <w:szCs w:val="18"/>
              </w:rPr>
            </w:pPr>
            <w:r>
              <w:rPr>
                <w:rFonts w:ascii="Futura Medium" w:hAnsi="Futura Medium" w:cs="Futura"/>
                <w:b/>
                <w:bCs/>
                <w:sz w:val="12"/>
                <w:szCs w:val="18"/>
              </w:rPr>
              <w:t>(Miles de pesos)</w:t>
            </w:r>
          </w:p>
        </w:tc>
      </w:tr>
      <w:tr w:rsidR="008B6385" w:rsidRPr="00B250E1" w:rsidTr="006711F2">
        <w:trPr>
          <w:trHeight w:val="20"/>
          <w:jc w:val="center"/>
        </w:trPr>
        <w:tc>
          <w:tcPr>
            <w:tcW w:w="146" w:type="dxa"/>
            <w:tcBorders>
              <w:top w:val="nil"/>
              <w:left w:val="nil"/>
              <w:bottom w:val="nil"/>
              <w:right w:val="nil"/>
            </w:tcBorders>
            <w:shd w:val="clear" w:color="000000" w:fill="FFFFFF"/>
            <w:noWrap/>
            <w:vAlign w:val="center"/>
          </w:tcPr>
          <w:p w:rsidR="008B6385" w:rsidRPr="00B250E1" w:rsidRDefault="008B6385" w:rsidP="006711F2">
            <w:pPr>
              <w:pStyle w:val="Texto"/>
              <w:spacing w:before="20" w:after="20" w:line="276" w:lineRule="auto"/>
              <w:ind w:firstLine="0"/>
              <w:jc w:val="center"/>
              <w:rPr>
                <w:rFonts w:ascii="Futura Medium" w:hAnsi="Futura Medium" w:cs="Futura"/>
                <w:sz w:val="12"/>
                <w:szCs w:val="18"/>
              </w:rPr>
            </w:pPr>
          </w:p>
        </w:tc>
        <w:tc>
          <w:tcPr>
            <w:tcW w:w="4900" w:type="dxa"/>
            <w:tcBorders>
              <w:top w:val="nil"/>
              <w:left w:val="nil"/>
              <w:bottom w:val="nil"/>
              <w:right w:val="nil"/>
            </w:tcBorders>
            <w:shd w:val="clear" w:color="000000" w:fill="FFFFFF"/>
            <w:noWrap/>
            <w:vAlign w:val="center"/>
          </w:tcPr>
          <w:p w:rsidR="008B6385" w:rsidRPr="00B250E1" w:rsidRDefault="008B6385" w:rsidP="006711F2">
            <w:pPr>
              <w:pStyle w:val="Texto"/>
              <w:spacing w:before="20" w:after="20" w:line="276" w:lineRule="auto"/>
              <w:ind w:firstLine="0"/>
              <w:jc w:val="center"/>
              <w:rPr>
                <w:rFonts w:ascii="Futura Medium" w:hAnsi="Futura Medium" w:cs="Futura"/>
                <w:sz w:val="12"/>
                <w:szCs w:val="18"/>
              </w:rPr>
            </w:pPr>
          </w:p>
        </w:tc>
        <w:tc>
          <w:tcPr>
            <w:tcW w:w="1200" w:type="dxa"/>
            <w:tcBorders>
              <w:top w:val="nil"/>
              <w:left w:val="nil"/>
              <w:bottom w:val="nil"/>
              <w:right w:val="nil"/>
            </w:tcBorders>
            <w:shd w:val="clear" w:color="000000" w:fill="FFFFFF"/>
            <w:noWrap/>
            <w:vAlign w:val="center"/>
          </w:tcPr>
          <w:p w:rsidR="008B6385" w:rsidRPr="00B250E1" w:rsidRDefault="008B6385" w:rsidP="006711F2">
            <w:pPr>
              <w:pStyle w:val="Texto"/>
              <w:spacing w:before="20" w:after="20" w:line="276" w:lineRule="auto"/>
              <w:ind w:firstLine="0"/>
              <w:jc w:val="center"/>
              <w:rPr>
                <w:rFonts w:ascii="Futura Medium" w:hAnsi="Futura Medium" w:cs="Futura"/>
                <w:sz w:val="12"/>
                <w:szCs w:val="18"/>
              </w:rPr>
            </w:pPr>
          </w:p>
        </w:tc>
        <w:tc>
          <w:tcPr>
            <w:tcW w:w="1200" w:type="dxa"/>
            <w:tcBorders>
              <w:top w:val="nil"/>
              <w:left w:val="nil"/>
              <w:bottom w:val="nil"/>
              <w:right w:val="nil"/>
            </w:tcBorders>
            <w:shd w:val="clear" w:color="000000" w:fill="FFFFFF"/>
            <w:noWrap/>
            <w:vAlign w:val="center"/>
          </w:tcPr>
          <w:p w:rsidR="008B6385" w:rsidRPr="00B250E1" w:rsidRDefault="008B6385" w:rsidP="006711F2">
            <w:pPr>
              <w:pStyle w:val="Texto"/>
              <w:spacing w:before="20" w:after="20" w:line="276" w:lineRule="auto"/>
              <w:ind w:firstLine="0"/>
              <w:jc w:val="center"/>
              <w:rPr>
                <w:rFonts w:ascii="Futura Medium" w:hAnsi="Futura Medium" w:cs="Futura"/>
                <w:sz w:val="12"/>
                <w:szCs w:val="18"/>
              </w:rPr>
            </w:pPr>
          </w:p>
        </w:tc>
        <w:tc>
          <w:tcPr>
            <w:tcW w:w="1200" w:type="dxa"/>
            <w:tcBorders>
              <w:top w:val="nil"/>
              <w:left w:val="nil"/>
              <w:bottom w:val="nil"/>
              <w:right w:val="nil"/>
            </w:tcBorders>
            <w:shd w:val="clear" w:color="000000" w:fill="FFFFFF"/>
            <w:noWrap/>
            <w:vAlign w:val="center"/>
          </w:tcPr>
          <w:p w:rsidR="008B6385" w:rsidRPr="00B250E1" w:rsidRDefault="008B6385" w:rsidP="006711F2">
            <w:pPr>
              <w:pStyle w:val="Texto"/>
              <w:spacing w:before="20" w:after="20" w:line="276" w:lineRule="auto"/>
              <w:ind w:firstLine="0"/>
              <w:jc w:val="center"/>
              <w:rPr>
                <w:rFonts w:ascii="Futura Medium" w:hAnsi="Futura Medium" w:cs="Futura"/>
                <w:sz w:val="12"/>
                <w:szCs w:val="18"/>
              </w:rPr>
            </w:pPr>
          </w:p>
        </w:tc>
      </w:tr>
      <w:tr w:rsidR="008B6385" w:rsidRPr="00B250E1" w:rsidTr="006711F2">
        <w:trPr>
          <w:trHeight w:val="20"/>
          <w:jc w:val="center"/>
        </w:trPr>
        <w:tc>
          <w:tcPr>
            <w:tcW w:w="5046"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tcPr>
          <w:p w:rsidR="008B6385" w:rsidRPr="00B250E1" w:rsidRDefault="008B6385" w:rsidP="006711F2">
            <w:pPr>
              <w:pStyle w:val="Texto"/>
              <w:spacing w:before="20" w:after="20" w:line="276" w:lineRule="auto"/>
              <w:ind w:firstLine="0"/>
              <w:jc w:val="center"/>
              <w:rPr>
                <w:rFonts w:ascii="Futura Medium" w:hAnsi="Futura Medium" w:cs="Futura"/>
                <w:b/>
                <w:bCs/>
                <w:sz w:val="12"/>
                <w:szCs w:val="18"/>
              </w:rPr>
            </w:pPr>
            <w:r w:rsidRPr="00B250E1">
              <w:rPr>
                <w:rFonts w:ascii="Futura Medium" w:hAnsi="Futura Medium" w:cs="Futura"/>
                <w:b/>
                <w:bCs/>
                <w:sz w:val="12"/>
                <w:szCs w:val="18"/>
              </w:rPr>
              <w:t>Concepto</w:t>
            </w:r>
          </w:p>
        </w:tc>
        <w:tc>
          <w:tcPr>
            <w:tcW w:w="1200" w:type="dxa"/>
            <w:tcBorders>
              <w:top w:val="single" w:sz="4" w:space="0" w:color="auto"/>
              <w:left w:val="nil"/>
              <w:bottom w:val="single" w:sz="4" w:space="0" w:color="auto"/>
              <w:right w:val="single" w:sz="4" w:space="0" w:color="auto"/>
            </w:tcBorders>
            <w:shd w:val="clear" w:color="000000" w:fill="C0C0C0"/>
            <w:vAlign w:val="center"/>
          </w:tcPr>
          <w:p w:rsidR="008B6385" w:rsidRPr="00B250E1" w:rsidRDefault="008B6385" w:rsidP="008B1AB3">
            <w:pPr>
              <w:pStyle w:val="Texto"/>
              <w:spacing w:before="20" w:after="20" w:line="276" w:lineRule="auto"/>
              <w:ind w:firstLine="0"/>
              <w:jc w:val="right"/>
              <w:rPr>
                <w:rFonts w:ascii="Futura Medium" w:hAnsi="Futura Medium" w:cs="Futura"/>
                <w:b/>
                <w:bCs/>
                <w:sz w:val="12"/>
                <w:szCs w:val="18"/>
              </w:rPr>
            </w:pPr>
            <w:r w:rsidRPr="00B250E1">
              <w:rPr>
                <w:rFonts w:ascii="Futura Medium" w:hAnsi="Futura Medium" w:cs="Futura"/>
                <w:b/>
                <w:bCs/>
                <w:sz w:val="12"/>
                <w:szCs w:val="18"/>
              </w:rPr>
              <w:t>Estimado</w:t>
            </w:r>
          </w:p>
        </w:tc>
        <w:tc>
          <w:tcPr>
            <w:tcW w:w="1200" w:type="dxa"/>
            <w:tcBorders>
              <w:top w:val="single" w:sz="4" w:space="0" w:color="auto"/>
              <w:left w:val="nil"/>
              <w:bottom w:val="single" w:sz="4" w:space="0" w:color="auto"/>
              <w:right w:val="single" w:sz="4" w:space="0" w:color="auto"/>
            </w:tcBorders>
            <w:shd w:val="clear" w:color="000000" w:fill="C0C0C0"/>
            <w:vAlign w:val="center"/>
          </w:tcPr>
          <w:p w:rsidR="008B6385" w:rsidRPr="00B250E1" w:rsidRDefault="008B6385" w:rsidP="008B1AB3">
            <w:pPr>
              <w:pStyle w:val="Texto"/>
              <w:spacing w:before="20" w:after="20" w:line="276" w:lineRule="auto"/>
              <w:ind w:firstLine="0"/>
              <w:jc w:val="right"/>
              <w:rPr>
                <w:rFonts w:ascii="Futura Medium" w:hAnsi="Futura Medium" w:cs="Futura"/>
                <w:b/>
                <w:bCs/>
                <w:sz w:val="12"/>
                <w:szCs w:val="18"/>
              </w:rPr>
            </w:pPr>
            <w:r w:rsidRPr="00B250E1">
              <w:rPr>
                <w:rFonts w:ascii="Futura Medium" w:hAnsi="Futura Medium" w:cs="Futura"/>
                <w:b/>
                <w:bCs/>
                <w:sz w:val="12"/>
                <w:szCs w:val="18"/>
              </w:rPr>
              <w:t>Devengado</w:t>
            </w:r>
          </w:p>
        </w:tc>
        <w:tc>
          <w:tcPr>
            <w:tcW w:w="1200" w:type="dxa"/>
            <w:tcBorders>
              <w:top w:val="single" w:sz="4" w:space="0" w:color="auto"/>
              <w:left w:val="nil"/>
              <w:bottom w:val="single" w:sz="4" w:space="0" w:color="auto"/>
              <w:right w:val="single" w:sz="4" w:space="0" w:color="auto"/>
            </w:tcBorders>
            <w:shd w:val="clear" w:color="000000" w:fill="C0C0C0"/>
            <w:vAlign w:val="center"/>
          </w:tcPr>
          <w:p w:rsidR="008B6385" w:rsidRPr="00B250E1" w:rsidRDefault="008B6385" w:rsidP="008B1AB3">
            <w:pPr>
              <w:pStyle w:val="Texto"/>
              <w:spacing w:before="20" w:after="20" w:line="276" w:lineRule="auto"/>
              <w:ind w:firstLine="0"/>
              <w:jc w:val="right"/>
              <w:rPr>
                <w:rFonts w:ascii="Futura Medium" w:hAnsi="Futura Medium" w:cs="Futura"/>
                <w:b/>
                <w:bCs/>
                <w:sz w:val="12"/>
                <w:szCs w:val="18"/>
              </w:rPr>
            </w:pPr>
            <w:r w:rsidRPr="00B250E1">
              <w:rPr>
                <w:rFonts w:ascii="Futura Medium" w:hAnsi="Futura Medium" w:cs="Futura"/>
                <w:b/>
                <w:bCs/>
                <w:sz w:val="12"/>
                <w:szCs w:val="18"/>
              </w:rPr>
              <w:t xml:space="preserve">Pagado </w:t>
            </w:r>
            <w:r w:rsidRPr="00B250E1">
              <w:rPr>
                <w:rFonts w:ascii="Futura Medium" w:hAnsi="Futura Medium" w:cs="Futura"/>
                <w:b/>
                <w:bCs/>
                <w:sz w:val="12"/>
                <w:szCs w:val="18"/>
                <w:vertAlign w:val="superscript"/>
              </w:rPr>
              <w:t>3</w:t>
            </w:r>
          </w:p>
        </w:tc>
      </w:tr>
      <w:tr w:rsidR="008B6385" w:rsidRPr="00B250E1" w:rsidTr="006711F2">
        <w:trPr>
          <w:trHeight w:val="20"/>
          <w:jc w:val="center"/>
        </w:trPr>
        <w:tc>
          <w:tcPr>
            <w:tcW w:w="146" w:type="dxa"/>
            <w:tcBorders>
              <w:top w:val="nil"/>
              <w:left w:val="single" w:sz="4" w:space="0" w:color="auto"/>
              <w:bottom w:val="nil"/>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r>
      <w:tr w:rsidR="008B6385" w:rsidRPr="00B250E1" w:rsidTr="006711F2">
        <w:trPr>
          <w:trHeight w:val="20"/>
          <w:jc w:val="center"/>
        </w:trPr>
        <w:tc>
          <w:tcPr>
            <w:tcW w:w="146" w:type="dxa"/>
            <w:tcBorders>
              <w:top w:val="single" w:sz="8" w:space="0" w:color="auto"/>
              <w:left w:val="single" w:sz="8" w:space="0" w:color="auto"/>
              <w:bottom w:val="single" w:sz="8" w:space="0" w:color="auto"/>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single" w:sz="8" w:space="0" w:color="auto"/>
              <w:left w:val="nil"/>
              <w:bottom w:val="single" w:sz="8" w:space="0" w:color="auto"/>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r w:rsidRPr="00B250E1">
              <w:rPr>
                <w:rFonts w:ascii="Futura Medium" w:hAnsi="Futura Medium" w:cs="Futura"/>
                <w:b/>
                <w:bCs/>
                <w:sz w:val="12"/>
                <w:szCs w:val="18"/>
              </w:rPr>
              <w:t>I. Ingresos Presupuestarios (I=1+2)</w:t>
            </w: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DC4D4D"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DC4D4D"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8" w:space="0" w:color="auto"/>
              <w:left w:val="nil"/>
              <w:bottom w:val="single" w:sz="8" w:space="0" w:color="auto"/>
              <w:right w:val="single" w:sz="8" w:space="0" w:color="auto"/>
            </w:tcBorders>
            <w:shd w:val="clear" w:color="000000" w:fill="FFFFFF"/>
          </w:tcPr>
          <w:p w:rsidR="008B6385" w:rsidRPr="00B250E1" w:rsidRDefault="00DC4D4D"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5046" w:type="dxa"/>
            <w:gridSpan w:val="2"/>
            <w:tcBorders>
              <w:top w:val="nil"/>
              <w:left w:val="single" w:sz="4" w:space="0" w:color="auto"/>
              <w:bottom w:val="single" w:sz="4" w:space="0" w:color="auto"/>
              <w:right w:val="single" w:sz="4" w:space="0" w:color="000000"/>
            </w:tcBorders>
            <w:shd w:val="clear" w:color="000000" w:fill="FFFFFF"/>
          </w:tcPr>
          <w:p w:rsidR="008B6385" w:rsidRPr="00B250E1" w:rsidRDefault="008B6385" w:rsidP="006711F2">
            <w:pPr>
              <w:pStyle w:val="Texto"/>
              <w:spacing w:before="20" w:after="20" w:line="276" w:lineRule="auto"/>
              <w:ind w:left="315" w:firstLine="0"/>
              <w:rPr>
                <w:rFonts w:ascii="Futura Medium" w:hAnsi="Futura Medium" w:cs="Futura"/>
                <w:b/>
                <w:bCs/>
                <w:sz w:val="12"/>
                <w:szCs w:val="18"/>
              </w:rPr>
            </w:pPr>
            <w:r w:rsidRPr="00B250E1">
              <w:rPr>
                <w:rFonts w:ascii="Futura Medium" w:hAnsi="Futura Medium" w:cs="Futura"/>
                <w:b/>
                <w:bCs/>
                <w:sz w:val="12"/>
                <w:szCs w:val="18"/>
              </w:rPr>
              <w:t xml:space="preserve">1. Ingresos del Gobierno de la Entidad Federativa </w:t>
            </w:r>
            <w:r w:rsidRPr="00B250E1">
              <w:rPr>
                <w:rFonts w:ascii="Futura Medium" w:hAnsi="Futura Medium" w:cs="Futura"/>
                <w:b/>
                <w:bCs/>
                <w:sz w:val="12"/>
                <w:szCs w:val="18"/>
                <w:vertAlign w:val="superscript"/>
              </w:rPr>
              <w:t>1</w:t>
            </w:r>
          </w:p>
        </w:tc>
        <w:tc>
          <w:tcPr>
            <w:tcW w:w="1200" w:type="dxa"/>
            <w:tcBorders>
              <w:top w:val="nil"/>
              <w:left w:val="nil"/>
              <w:bottom w:val="single" w:sz="4" w:space="0" w:color="auto"/>
              <w:right w:val="single" w:sz="4" w:space="0" w:color="auto"/>
            </w:tcBorders>
            <w:shd w:val="clear" w:color="000000" w:fill="FFFFFF"/>
          </w:tcPr>
          <w:p w:rsidR="008B6385" w:rsidRPr="00B250E1" w:rsidRDefault="0098576C"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nil"/>
              <w:left w:val="nil"/>
              <w:bottom w:val="single" w:sz="4" w:space="0" w:color="auto"/>
              <w:right w:val="single" w:sz="4" w:space="0" w:color="auto"/>
            </w:tcBorders>
            <w:shd w:val="clear" w:color="000000" w:fill="FFFFFF"/>
          </w:tcPr>
          <w:p w:rsidR="008B6385" w:rsidRPr="00B250E1" w:rsidRDefault="0098576C"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nil"/>
              <w:left w:val="nil"/>
              <w:bottom w:val="single" w:sz="4" w:space="0" w:color="auto"/>
              <w:right w:val="single" w:sz="4" w:space="0" w:color="auto"/>
            </w:tcBorders>
            <w:shd w:val="clear" w:color="000000" w:fill="FFFFFF"/>
          </w:tcPr>
          <w:p w:rsidR="008B6385" w:rsidRPr="00B250E1" w:rsidRDefault="0098576C"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5046" w:type="dxa"/>
            <w:gridSpan w:val="2"/>
            <w:tcBorders>
              <w:top w:val="single" w:sz="4" w:space="0" w:color="auto"/>
              <w:left w:val="single" w:sz="4" w:space="0" w:color="auto"/>
              <w:bottom w:val="single" w:sz="4" w:space="0" w:color="auto"/>
              <w:right w:val="single" w:sz="4" w:space="0" w:color="000000"/>
            </w:tcBorders>
            <w:shd w:val="clear" w:color="000000" w:fill="FFFFFF"/>
          </w:tcPr>
          <w:p w:rsidR="008B6385" w:rsidRPr="00B250E1" w:rsidRDefault="008B6385" w:rsidP="006711F2">
            <w:pPr>
              <w:pStyle w:val="Texto"/>
              <w:spacing w:before="20" w:after="20" w:line="276" w:lineRule="auto"/>
              <w:ind w:left="315" w:firstLine="0"/>
              <w:rPr>
                <w:rFonts w:ascii="Futura Medium" w:hAnsi="Futura Medium" w:cs="Futura"/>
                <w:b/>
                <w:bCs/>
                <w:sz w:val="12"/>
                <w:szCs w:val="18"/>
              </w:rPr>
            </w:pPr>
            <w:r w:rsidRPr="00B250E1">
              <w:rPr>
                <w:rFonts w:ascii="Futura Medium" w:hAnsi="Futura Medium" w:cs="Futura"/>
                <w:b/>
                <w:bCs/>
                <w:sz w:val="12"/>
                <w:szCs w:val="18"/>
              </w:rPr>
              <w:t xml:space="preserve">2. Ingresos del Sector Paraestatal </w:t>
            </w:r>
            <w:r w:rsidRPr="00B250E1">
              <w:rPr>
                <w:rFonts w:ascii="Futura Medium" w:hAnsi="Futura Medium" w:cs="Futura"/>
                <w:b/>
                <w:bCs/>
                <w:sz w:val="12"/>
                <w:szCs w:val="18"/>
                <w:vertAlign w:val="superscript"/>
              </w:rPr>
              <w:t>1</w:t>
            </w:r>
          </w:p>
        </w:tc>
        <w:tc>
          <w:tcPr>
            <w:tcW w:w="1200" w:type="dxa"/>
            <w:tcBorders>
              <w:top w:val="nil"/>
              <w:left w:val="nil"/>
              <w:bottom w:val="single" w:sz="4" w:space="0" w:color="auto"/>
              <w:right w:val="single" w:sz="4" w:space="0" w:color="auto"/>
            </w:tcBorders>
            <w:shd w:val="clear" w:color="000000" w:fill="FFFFFF"/>
          </w:tcPr>
          <w:p w:rsidR="008B6385" w:rsidRPr="00B250E1" w:rsidRDefault="00DC4D4D"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nil"/>
              <w:left w:val="nil"/>
              <w:bottom w:val="single" w:sz="4" w:space="0" w:color="auto"/>
              <w:right w:val="single" w:sz="4" w:space="0" w:color="auto"/>
            </w:tcBorders>
            <w:shd w:val="clear" w:color="000000" w:fill="FFFFFF"/>
          </w:tcPr>
          <w:p w:rsidR="008B6385" w:rsidRPr="00B250E1" w:rsidRDefault="00DC4D4D" w:rsidP="00DC4D4D">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nil"/>
              <w:left w:val="nil"/>
              <w:bottom w:val="single" w:sz="4" w:space="0" w:color="auto"/>
              <w:right w:val="single" w:sz="4" w:space="0" w:color="auto"/>
            </w:tcBorders>
            <w:shd w:val="clear" w:color="000000" w:fill="FFFFFF"/>
          </w:tcPr>
          <w:p w:rsidR="008B6385" w:rsidRPr="00B250E1" w:rsidRDefault="00DC4D4D"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146" w:type="dxa"/>
            <w:tcBorders>
              <w:top w:val="nil"/>
              <w:left w:val="single" w:sz="4" w:space="0" w:color="auto"/>
              <w:bottom w:val="nil"/>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98576C">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98576C">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98576C">
            <w:pPr>
              <w:pStyle w:val="Texto"/>
              <w:spacing w:before="20" w:after="20" w:line="276" w:lineRule="auto"/>
              <w:ind w:firstLine="0"/>
              <w:jc w:val="right"/>
              <w:rPr>
                <w:rFonts w:ascii="Futura Medium" w:hAnsi="Futura Medium" w:cs="Futura"/>
                <w:sz w:val="12"/>
                <w:szCs w:val="18"/>
              </w:rPr>
            </w:pPr>
          </w:p>
        </w:tc>
      </w:tr>
      <w:tr w:rsidR="008B6385" w:rsidRPr="00B250E1" w:rsidTr="006711F2">
        <w:trPr>
          <w:trHeight w:val="20"/>
          <w:jc w:val="center"/>
        </w:trPr>
        <w:tc>
          <w:tcPr>
            <w:tcW w:w="146" w:type="dxa"/>
            <w:tcBorders>
              <w:top w:val="single" w:sz="8" w:space="0" w:color="auto"/>
              <w:left w:val="single" w:sz="8" w:space="0" w:color="auto"/>
              <w:bottom w:val="single" w:sz="8" w:space="0" w:color="auto"/>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p>
        </w:tc>
        <w:tc>
          <w:tcPr>
            <w:tcW w:w="4900" w:type="dxa"/>
            <w:tcBorders>
              <w:top w:val="single" w:sz="8" w:space="0" w:color="auto"/>
              <w:left w:val="nil"/>
              <w:bottom w:val="single" w:sz="8" w:space="0" w:color="auto"/>
              <w:right w:val="single" w:sz="4" w:space="0" w:color="auto"/>
            </w:tcBorders>
            <w:shd w:val="clear" w:color="000000" w:fill="FFFFFF"/>
          </w:tcPr>
          <w:p w:rsidR="008B6385" w:rsidRPr="00B250E1" w:rsidRDefault="00DC4D4D" w:rsidP="006711F2">
            <w:pPr>
              <w:pStyle w:val="Texto"/>
              <w:spacing w:before="20" w:after="20" w:line="276" w:lineRule="auto"/>
              <w:ind w:firstLine="0"/>
              <w:rPr>
                <w:rFonts w:ascii="Futura Medium" w:hAnsi="Futura Medium" w:cs="Futura"/>
                <w:b/>
                <w:bCs/>
                <w:sz w:val="12"/>
                <w:szCs w:val="18"/>
              </w:rPr>
            </w:pPr>
            <w:r w:rsidRPr="00B250E1">
              <w:rPr>
                <w:rFonts w:ascii="Futura Medium" w:hAnsi="Futura Medium" w:cs="Futura"/>
                <w:noProof/>
                <w:color w:val="595959" w:themeColor="text1" w:themeTint="A6"/>
                <w:lang w:eastAsia="es-MX"/>
              </w:rPr>
              <mc:AlternateContent>
                <mc:Choice Requires="wps">
                  <w:drawing>
                    <wp:anchor distT="0" distB="0" distL="114300" distR="114300" simplePos="0" relativeHeight="251682816" behindDoc="0" locked="0" layoutInCell="1" allowOverlap="1" wp14:anchorId="6F1F6741" wp14:editId="22C90ED1">
                      <wp:simplePos x="0" y="0"/>
                      <wp:positionH relativeFrom="column">
                        <wp:posOffset>1984044</wp:posOffset>
                      </wp:positionH>
                      <wp:positionV relativeFrom="paragraph">
                        <wp:posOffset>0</wp:posOffset>
                      </wp:positionV>
                      <wp:extent cx="1400175" cy="314325"/>
                      <wp:effectExtent l="0" t="0" r="0" b="0"/>
                      <wp:wrapNone/>
                      <wp:docPr id="2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00175" cy="314325"/>
                              </a:xfrm>
                              <a:prstGeom prst="rect">
                                <a:avLst/>
                              </a:prstGeom>
                              <a:extLst>
                                <a:ext uri="{AF507438-7753-43E0-B8FC-AC1667EBCBE1}">
                                  <a14:hiddenEffects xmlns:a14="http://schemas.microsoft.com/office/drawing/2010/main">
                                    <a:effectLst/>
                                  </a14:hiddenEffects>
                                </a:ext>
                              </a:extLst>
                            </wps:spPr>
                            <wps:txbx>
                              <w:txbxContent>
                                <w:p w:rsidR="00240EDB" w:rsidRDefault="00240EDB" w:rsidP="00DC4D4D">
                                  <w:pPr>
                                    <w:pStyle w:val="NormalWeb"/>
                                    <w:spacing w:before="0" w:beforeAutospacing="0" w:after="0" w:afterAutospacing="0"/>
                                    <w:jc w:val="center"/>
                                  </w:pPr>
                                  <w:r w:rsidRPr="00DC4D4D">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56.2pt;margin-top:0;width:110.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ljWQIAAKkEAAAOAAAAZHJzL2Uyb0RvYy54bWysVE2P2jAQvVfqf7B8hyQQFhQRVsBCL9t2&#10;paXas7Edkjb+qG1IUNX/3rGT0NX2UlXlYGJ78ubNezNZ3reiRhdubKVkjpNxjBGXVLFKnnL85bAf&#10;LTCyjkhGaiV5jq/c4vvV+3fLRmd8okpVM24QgEibNTrHpXM6iyJLSy6IHSvNJVwWygjiYGtOETOk&#10;AXRRR5M4vosaZZg2inJr4fShu8SrgF8UnLrPRWG5Q3WOgZsLqwnr0a/RakmykyG6rGhPg/wDC0Eq&#10;CUlvUA/EEXQ21R9QoqJGWVW4MVUiUkVRUR5qgGqS+E01zyXRPNQC4lh9k8n+P1j66fJkUMVyPEkx&#10;kkSARy8g6do4NPPqNNpmEPSsIcy1G9WCy6FSqx8V/WaRVNuSyBNfG6OakhMG7BKA6o9DDYerBtxw&#10;euCt27EKjEg8fPQKv0tmfaZj81ExeIWcnQrZ2sIIry8ohoACWHm92QeIiHpeaRwn8xlGFO6mSTqd&#10;hAoikg1va2PdB64E8g85NtAeAZ1cHq3zbEg2hPhkAAzn/VNn54/1fhbP0+liNJ/PpqN0uotHm8V+&#10;O1pvk7u7+W6z3eySnx40SbOyYozLXWhDO3RXkv6de32fd31x6y8ewAa2b3OECoD18B/YB4m9qp2+&#10;rj22neGDvUfFrqB5A1OQY/v9TAwH/85iq2BowLTCKNH3hN97PbxKh/aFGN1L6SDrUz1MQdDTx51Y&#10;31OEfQUgUcNwXUiNZjH8gv8k64N77TtU/67Va3B/XwVjfJt0PPuegXkIVfaz6wfu9T5E/f7CrH4B&#10;AAD//wMAUEsDBBQABgAIAAAAIQDFyb0d3AAAAAcBAAAPAAAAZHJzL2Rvd25yZXYueG1sTI/NTsMw&#10;EITvSLyDtUjcqJO0QTTNpqr4kThwaQl3N97GEfE6it0mfXvMCY6jGc18U25n24sLjb5zjJAuEhDE&#10;jdMdtwj159vDEwgfFGvVOyaEK3nYVrc3pSq0m3hPl0NoRSxhXygEE8JQSOkbQ1b5hRuIo3dyo1Uh&#10;yrGVelRTLLe9zJLkUVrVcVwwaqBnQ8334WwRQtC79Fq/Wv/+NX+8TCZpclUj3t/Nuw2IQHP4C8Mv&#10;fkSHKjId3Zm1Fz3CMs1WMYoQH0U7X2ZrEEeE1ToHWZXyP3/1AwAA//8DAFBLAQItABQABgAIAAAA&#10;IQC2gziS/gAAAOEBAAATAAAAAAAAAAAAAAAAAAAAAABbQ29udGVudF9UeXBlc10ueG1sUEsBAi0A&#10;FAAGAAgAAAAhADj9If/WAAAAlAEAAAsAAAAAAAAAAAAAAAAALwEAAF9yZWxzLy5yZWxzUEsBAi0A&#10;FAAGAAgAAAAhAHaB2WNZAgAAqQQAAA4AAAAAAAAAAAAAAAAALgIAAGRycy9lMm9Eb2MueG1sUEsB&#10;Ai0AFAAGAAgAAAAhAMXJvR3cAAAABwEAAA8AAAAAAAAAAAAAAAAAswQAAGRycy9kb3ducmV2Lnht&#10;bFBLBQYAAAAABAAEAPMAAAC8BQAAAAA=&#10;" filled="f" stroked="f">
                      <o:lock v:ext="edit" text="t" shapetype="t"/>
                      <v:textbox style="mso-fit-shape-to-text:t">
                        <w:txbxContent>
                          <w:p w:rsidR="004014A0" w:rsidRDefault="004014A0" w:rsidP="00DC4D4D">
                            <w:pPr>
                              <w:pStyle w:val="NormalWeb"/>
                              <w:spacing w:before="0" w:beforeAutospacing="0" w:after="0" w:afterAutospacing="0"/>
                              <w:jc w:val="center"/>
                            </w:pPr>
                            <w:r w:rsidRPr="00DC4D4D">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v:textbox>
                    </v:shape>
                  </w:pict>
                </mc:Fallback>
              </mc:AlternateContent>
            </w:r>
            <w:r w:rsidR="008B6385" w:rsidRPr="00B250E1">
              <w:rPr>
                <w:rFonts w:ascii="Futura Medium" w:hAnsi="Futura Medium" w:cs="Futura"/>
                <w:b/>
                <w:bCs/>
                <w:sz w:val="12"/>
                <w:szCs w:val="18"/>
              </w:rPr>
              <w:t>II. Egresos Presupuestarios (II=3+4)</w:t>
            </w: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8B6385" w:rsidP="0098576C">
            <w:pPr>
              <w:pStyle w:val="Texto"/>
              <w:spacing w:before="20" w:after="20" w:line="276" w:lineRule="auto"/>
              <w:ind w:firstLine="0"/>
              <w:jc w:val="right"/>
              <w:rPr>
                <w:rFonts w:ascii="Futura Medium" w:hAnsi="Futura Medium" w:cs="Futura"/>
                <w:sz w:val="12"/>
                <w:szCs w:val="18"/>
              </w:rPr>
            </w:pP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8B6385" w:rsidP="0098576C">
            <w:pPr>
              <w:pStyle w:val="Texto"/>
              <w:spacing w:before="20" w:after="20" w:line="276" w:lineRule="auto"/>
              <w:ind w:firstLine="0"/>
              <w:jc w:val="right"/>
              <w:rPr>
                <w:rFonts w:ascii="Futura Medium" w:hAnsi="Futura Medium" w:cs="Futura"/>
                <w:sz w:val="12"/>
                <w:szCs w:val="18"/>
              </w:rPr>
            </w:pPr>
          </w:p>
        </w:tc>
        <w:tc>
          <w:tcPr>
            <w:tcW w:w="1200" w:type="dxa"/>
            <w:tcBorders>
              <w:top w:val="single" w:sz="8" w:space="0" w:color="auto"/>
              <w:left w:val="nil"/>
              <w:bottom w:val="single" w:sz="8" w:space="0" w:color="auto"/>
              <w:right w:val="single" w:sz="8" w:space="0" w:color="auto"/>
            </w:tcBorders>
            <w:shd w:val="clear" w:color="000000" w:fill="FFFFFF"/>
          </w:tcPr>
          <w:p w:rsidR="008B6385" w:rsidRPr="00B250E1" w:rsidRDefault="008B6385" w:rsidP="0098576C">
            <w:pPr>
              <w:pStyle w:val="Texto"/>
              <w:spacing w:before="20" w:after="20" w:line="276" w:lineRule="auto"/>
              <w:ind w:firstLine="0"/>
              <w:jc w:val="right"/>
              <w:rPr>
                <w:rFonts w:ascii="Futura Medium" w:hAnsi="Futura Medium" w:cs="Futura"/>
                <w:sz w:val="12"/>
                <w:szCs w:val="18"/>
              </w:rPr>
            </w:pPr>
          </w:p>
        </w:tc>
      </w:tr>
      <w:tr w:rsidR="008B6385" w:rsidRPr="00B250E1" w:rsidTr="006711F2">
        <w:trPr>
          <w:trHeight w:val="20"/>
          <w:jc w:val="center"/>
        </w:trPr>
        <w:tc>
          <w:tcPr>
            <w:tcW w:w="5046" w:type="dxa"/>
            <w:gridSpan w:val="2"/>
            <w:tcBorders>
              <w:top w:val="nil"/>
              <w:left w:val="single" w:sz="4" w:space="0" w:color="auto"/>
              <w:bottom w:val="single" w:sz="4" w:space="0" w:color="auto"/>
              <w:right w:val="single" w:sz="4" w:space="0" w:color="000000"/>
            </w:tcBorders>
            <w:shd w:val="clear" w:color="000000" w:fill="FFFFFF"/>
          </w:tcPr>
          <w:p w:rsidR="008B6385" w:rsidRPr="00B250E1" w:rsidRDefault="008B6385" w:rsidP="006711F2">
            <w:pPr>
              <w:pStyle w:val="Texto"/>
              <w:spacing w:before="20" w:after="20" w:line="276" w:lineRule="auto"/>
              <w:ind w:left="315" w:firstLine="0"/>
              <w:rPr>
                <w:rFonts w:ascii="Futura Medium" w:hAnsi="Futura Medium" w:cs="Futura"/>
                <w:b/>
                <w:bCs/>
                <w:sz w:val="12"/>
                <w:szCs w:val="18"/>
              </w:rPr>
            </w:pPr>
            <w:r w:rsidRPr="00B250E1">
              <w:rPr>
                <w:rFonts w:ascii="Futura Medium" w:hAnsi="Futura Medium" w:cs="Futura"/>
                <w:b/>
                <w:bCs/>
                <w:sz w:val="12"/>
                <w:szCs w:val="18"/>
              </w:rPr>
              <w:t xml:space="preserve">3. Egresos del Gobierno de la Entidad Federativa </w:t>
            </w:r>
            <w:r w:rsidRPr="00B250E1">
              <w:rPr>
                <w:rFonts w:ascii="Futura Medium" w:hAnsi="Futura Medium" w:cs="Futura"/>
                <w:b/>
                <w:bCs/>
                <w:sz w:val="12"/>
                <w:szCs w:val="18"/>
                <w:vertAlign w:val="superscript"/>
              </w:rPr>
              <w:t>2</w:t>
            </w:r>
          </w:p>
        </w:tc>
        <w:tc>
          <w:tcPr>
            <w:tcW w:w="1200" w:type="dxa"/>
            <w:tcBorders>
              <w:top w:val="nil"/>
              <w:left w:val="nil"/>
              <w:bottom w:val="single" w:sz="4" w:space="0" w:color="auto"/>
              <w:right w:val="single" w:sz="4" w:space="0" w:color="auto"/>
            </w:tcBorders>
            <w:shd w:val="clear" w:color="000000" w:fill="FFFFFF"/>
          </w:tcPr>
          <w:p w:rsidR="008B6385" w:rsidRPr="00B250E1" w:rsidRDefault="008B1AB3"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nil"/>
              <w:left w:val="nil"/>
              <w:bottom w:val="single" w:sz="4" w:space="0" w:color="auto"/>
              <w:right w:val="single" w:sz="4" w:space="0" w:color="auto"/>
            </w:tcBorders>
            <w:shd w:val="clear" w:color="000000" w:fill="FFFFFF"/>
          </w:tcPr>
          <w:p w:rsidR="008B6385" w:rsidRPr="00B250E1" w:rsidRDefault="008B1AB3"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nil"/>
              <w:left w:val="nil"/>
              <w:bottom w:val="single" w:sz="4" w:space="0" w:color="auto"/>
              <w:right w:val="single" w:sz="4" w:space="0" w:color="auto"/>
            </w:tcBorders>
            <w:shd w:val="clear" w:color="000000" w:fill="FFFFFF"/>
          </w:tcPr>
          <w:p w:rsidR="008B6385" w:rsidRPr="00B250E1" w:rsidRDefault="008B1AB3"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5046" w:type="dxa"/>
            <w:gridSpan w:val="2"/>
            <w:tcBorders>
              <w:top w:val="single" w:sz="4" w:space="0" w:color="auto"/>
              <w:left w:val="single" w:sz="4" w:space="0" w:color="auto"/>
              <w:bottom w:val="single" w:sz="4" w:space="0" w:color="auto"/>
              <w:right w:val="single" w:sz="4" w:space="0" w:color="000000"/>
            </w:tcBorders>
            <w:shd w:val="clear" w:color="000000" w:fill="FFFFFF"/>
          </w:tcPr>
          <w:p w:rsidR="008B6385" w:rsidRPr="00B250E1" w:rsidRDefault="008B6385" w:rsidP="006711F2">
            <w:pPr>
              <w:pStyle w:val="Texto"/>
              <w:spacing w:before="20" w:after="20" w:line="276" w:lineRule="auto"/>
              <w:ind w:left="315" w:firstLine="0"/>
              <w:rPr>
                <w:rFonts w:ascii="Futura Medium" w:hAnsi="Futura Medium" w:cs="Futura"/>
                <w:b/>
                <w:bCs/>
                <w:sz w:val="12"/>
                <w:szCs w:val="18"/>
              </w:rPr>
            </w:pPr>
            <w:r w:rsidRPr="00B250E1">
              <w:rPr>
                <w:rFonts w:ascii="Futura Medium" w:hAnsi="Futura Medium" w:cs="Futura"/>
                <w:b/>
                <w:bCs/>
                <w:sz w:val="12"/>
                <w:szCs w:val="18"/>
              </w:rPr>
              <w:t xml:space="preserve">4. Egresos del Sector Paraestatal </w:t>
            </w:r>
            <w:r w:rsidRPr="00B250E1">
              <w:rPr>
                <w:rFonts w:ascii="Futura Medium" w:hAnsi="Futura Medium" w:cs="Futura"/>
                <w:b/>
                <w:bCs/>
                <w:sz w:val="12"/>
                <w:szCs w:val="18"/>
                <w:vertAlign w:val="superscript"/>
              </w:rPr>
              <w:t>2</w:t>
            </w:r>
          </w:p>
        </w:tc>
        <w:tc>
          <w:tcPr>
            <w:tcW w:w="1200" w:type="dxa"/>
            <w:tcBorders>
              <w:top w:val="nil"/>
              <w:left w:val="nil"/>
              <w:bottom w:val="single" w:sz="4" w:space="0" w:color="auto"/>
              <w:right w:val="single" w:sz="4" w:space="0" w:color="auto"/>
            </w:tcBorders>
            <w:shd w:val="clear" w:color="000000" w:fill="FFFFFF"/>
          </w:tcPr>
          <w:p w:rsidR="008B6385" w:rsidRPr="00B250E1" w:rsidRDefault="00DC4D4D"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nil"/>
              <w:left w:val="nil"/>
              <w:bottom w:val="single" w:sz="4" w:space="0" w:color="auto"/>
              <w:right w:val="single" w:sz="4" w:space="0" w:color="auto"/>
            </w:tcBorders>
            <w:shd w:val="clear" w:color="000000" w:fill="FFFFFF"/>
          </w:tcPr>
          <w:p w:rsidR="008B6385" w:rsidRPr="00B250E1" w:rsidRDefault="008B1AB3" w:rsidP="00DC4D4D">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w:t>
            </w:r>
            <w:r w:rsidR="00DC4D4D">
              <w:rPr>
                <w:rFonts w:ascii="Futura Medium" w:hAnsi="Futura Medium" w:cs="Futura"/>
                <w:sz w:val="12"/>
                <w:szCs w:val="18"/>
              </w:rPr>
              <w:t>0</w:t>
            </w:r>
          </w:p>
        </w:tc>
        <w:tc>
          <w:tcPr>
            <w:tcW w:w="1200" w:type="dxa"/>
            <w:tcBorders>
              <w:top w:val="nil"/>
              <w:left w:val="nil"/>
              <w:bottom w:val="single" w:sz="4" w:space="0" w:color="auto"/>
              <w:right w:val="single" w:sz="4" w:space="0" w:color="auto"/>
            </w:tcBorders>
            <w:shd w:val="clear" w:color="000000" w:fill="FFFFFF"/>
          </w:tcPr>
          <w:p w:rsidR="008B6385" w:rsidRPr="00B250E1" w:rsidRDefault="00DC4D4D"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146" w:type="dxa"/>
            <w:tcBorders>
              <w:top w:val="nil"/>
              <w:left w:val="single" w:sz="4" w:space="0" w:color="auto"/>
              <w:bottom w:val="nil"/>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p>
        </w:tc>
        <w:tc>
          <w:tcPr>
            <w:tcW w:w="49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98576C">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98576C">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98576C">
            <w:pPr>
              <w:pStyle w:val="Texto"/>
              <w:spacing w:before="20" w:after="20" w:line="276" w:lineRule="auto"/>
              <w:ind w:firstLine="0"/>
              <w:jc w:val="right"/>
              <w:rPr>
                <w:rFonts w:ascii="Futura Medium" w:hAnsi="Futura Medium" w:cs="Futura"/>
                <w:sz w:val="12"/>
                <w:szCs w:val="18"/>
              </w:rPr>
            </w:pPr>
          </w:p>
        </w:tc>
      </w:tr>
      <w:tr w:rsidR="008B6385" w:rsidRPr="00B250E1" w:rsidTr="006711F2">
        <w:trPr>
          <w:trHeight w:val="20"/>
          <w:jc w:val="center"/>
        </w:trPr>
        <w:tc>
          <w:tcPr>
            <w:tcW w:w="146" w:type="dxa"/>
            <w:tcBorders>
              <w:top w:val="single" w:sz="8" w:space="0" w:color="auto"/>
              <w:left w:val="single" w:sz="8" w:space="0" w:color="auto"/>
              <w:bottom w:val="single" w:sz="8" w:space="0" w:color="auto"/>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single" w:sz="8" w:space="0" w:color="auto"/>
              <w:left w:val="nil"/>
              <w:bottom w:val="single" w:sz="8" w:space="0" w:color="auto"/>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r w:rsidRPr="00B250E1">
              <w:rPr>
                <w:rFonts w:ascii="Futura Medium" w:hAnsi="Futura Medium" w:cs="Futura"/>
                <w:b/>
                <w:bCs/>
                <w:sz w:val="12"/>
                <w:szCs w:val="18"/>
              </w:rPr>
              <w:t xml:space="preserve">  III. Balance Presupuestario (Superávit o Déficit) (III = I - II)</w:t>
            </w: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8B1AB3"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DC4D4D"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8" w:space="0" w:color="auto"/>
              <w:left w:val="nil"/>
              <w:bottom w:val="single" w:sz="8" w:space="0" w:color="auto"/>
              <w:right w:val="single" w:sz="8" w:space="0" w:color="auto"/>
            </w:tcBorders>
            <w:shd w:val="clear" w:color="000000" w:fill="FFFFFF"/>
          </w:tcPr>
          <w:p w:rsidR="008B6385" w:rsidRPr="00B250E1" w:rsidRDefault="00DC4D4D" w:rsidP="0098576C">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146"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r>
      <w:tr w:rsidR="008B6385" w:rsidRPr="00B250E1" w:rsidTr="006711F2">
        <w:trPr>
          <w:trHeight w:val="20"/>
          <w:jc w:val="center"/>
        </w:trPr>
        <w:tc>
          <w:tcPr>
            <w:tcW w:w="5046" w:type="dxa"/>
            <w:gridSpan w:val="2"/>
            <w:tcBorders>
              <w:top w:val="single" w:sz="4" w:space="0" w:color="auto"/>
              <w:left w:val="single" w:sz="4" w:space="0" w:color="auto"/>
              <w:bottom w:val="single" w:sz="4" w:space="0" w:color="auto"/>
              <w:right w:val="single" w:sz="4" w:space="0" w:color="auto"/>
            </w:tcBorders>
            <w:shd w:val="clear" w:color="000000" w:fill="C0C0C0"/>
            <w:noWrap/>
          </w:tcPr>
          <w:p w:rsidR="008B6385" w:rsidRPr="00B250E1" w:rsidRDefault="008B6385" w:rsidP="006711F2">
            <w:pPr>
              <w:pStyle w:val="Texto"/>
              <w:spacing w:before="20" w:after="20" w:line="276" w:lineRule="auto"/>
              <w:ind w:firstLine="0"/>
              <w:jc w:val="center"/>
              <w:rPr>
                <w:rFonts w:ascii="Futura Medium" w:hAnsi="Futura Medium" w:cs="Futura"/>
                <w:b/>
                <w:bCs/>
                <w:sz w:val="12"/>
                <w:szCs w:val="18"/>
              </w:rPr>
            </w:pPr>
            <w:r w:rsidRPr="00B250E1">
              <w:rPr>
                <w:rFonts w:ascii="Futura Medium" w:hAnsi="Futura Medium" w:cs="Futura"/>
                <w:b/>
                <w:bCs/>
                <w:sz w:val="12"/>
                <w:szCs w:val="18"/>
              </w:rPr>
              <w:t>Concepto</w:t>
            </w:r>
          </w:p>
        </w:tc>
        <w:tc>
          <w:tcPr>
            <w:tcW w:w="1200" w:type="dxa"/>
            <w:tcBorders>
              <w:top w:val="single" w:sz="4" w:space="0" w:color="auto"/>
              <w:left w:val="nil"/>
              <w:bottom w:val="single" w:sz="4" w:space="0" w:color="auto"/>
              <w:right w:val="single" w:sz="4" w:space="0" w:color="auto"/>
            </w:tcBorders>
            <w:shd w:val="clear" w:color="000000" w:fill="C0C0C0"/>
          </w:tcPr>
          <w:p w:rsidR="008B6385" w:rsidRPr="00B250E1" w:rsidRDefault="008B6385" w:rsidP="008B1AB3">
            <w:pPr>
              <w:pStyle w:val="Texto"/>
              <w:spacing w:before="20" w:after="20" w:line="276" w:lineRule="auto"/>
              <w:ind w:firstLine="0"/>
              <w:jc w:val="right"/>
              <w:rPr>
                <w:rFonts w:ascii="Futura Medium" w:hAnsi="Futura Medium" w:cs="Futura"/>
                <w:b/>
                <w:bCs/>
                <w:sz w:val="12"/>
                <w:szCs w:val="18"/>
              </w:rPr>
            </w:pPr>
            <w:r w:rsidRPr="00B250E1">
              <w:rPr>
                <w:rFonts w:ascii="Futura Medium" w:hAnsi="Futura Medium" w:cs="Futura"/>
                <w:b/>
                <w:bCs/>
                <w:sz w:val="12"/>
                <w:szCs w:val="18"/>
              </w:rPr>
              <w:t>Estimado</w:t>
            </w:r>
          </w:p>
        </w:tc>
        <w:tc>
          <w:tcPr>
            <w:tcW w:w="1200" w:type="dxa"/>
            <w:tcBorders>
              <w:top w:val="single" w:sz="4" w:space="0" w:color="auto"/>
              <w:left w:val="nil"/>
              <w:bottom w:val="single" w:sz="4" w:space="0" w:color="auto"/>
              <w:right w:val="single" w:sz="4" w:space="0" w:color="auto"/>
            </w:tcBorders>
            <w:shd w:val="clear" w:color="000000" w:fill="C0C0C0"/>
          </w:tcPr>
          <w:p w:rsidR="008B6385" w:rsidRPr="00B250E1" w:rsidRDefault="008B6385" w:rsidP="008B1AB3">
            <w:pPr>
              <w:pStyle w:val="Texto"/>
              <w:spacing w:before="20" w:after="20" w:line="276" w:lineRule="auto"/>
              <w:ind w:firstLine="0"/>
              <w:jc w:val="right"/>
              <w:rPr>
                <w:rFonts w:ascii="Futura Medium" w:hAnsi="Futura Medium" w:cs="Futura"/>
                <w:b/>
                <w:bCs/>
                <w:sz w:val="12"/>
                <w:szCs w:val="18"/>
              </w:rPr>
            </w:pPr>
            <w:r w:rsidRPr="00B250E1">
              <w:rPr>
                <w:rFonts w:ascii="Futura Medium" w:hAnsi="Futura Medium" w:cs="Futura"/>
                <w:b/>
                <w:bCs/>
                <w:sz w:val="12"/>
                <w:szCs w:val="18"/>
              </w:rPr>
              <w:t>Devengado</w:t>
            </w:r>
          </w:p>
        </w:tc>
        <w:tc>
          <w:tcPr>
            <w:tcW w:w="1200" w:type="dxa"/>
            <w:tcBorders>
              <w:top w:val="single" w:sz="4" w:space="0" w:color="auto"/>
              <w:left w:val="nil"/>
              <w:bottom w:val="single" w:sz="4" w:space="0" w:color="auto"/>
              <w:right w:val="single" w:sz="4" w:space="0" w:color="auto"/>
            </w:tcBorders>
            <w:shd w:val="clear" w:color="000000" w:fill="C0C0C0"/>
          </w:tcPr>
          <w:p w:rsidR="008B6385" w:rsidRPr="00B250E1" w:rsidRDefault="008B6385" w:rsidP="008B1AB3">
            <w:pPr>
              <w:pStyle w:val="Texto"/>
              <w:spacing w:before="20" w:after="20" w:line="276" w:lineRule="auto"/>
              <w:ind w:firstLine="0"/>
              <w:jc w:val="right"/>
              <w:rPr>
                <w:rFonts w:ascii="Futura Medium" w:hAnsi="Futura Medium" w:cs="Futura"/>
                <w:b/>
                <w:bCs/>
                <w:sz w:val="12"/>
                <w:szCs w:val="18"/>
              </w:rPr>
            </w:pPr>
            <w:r w:rsidRPr="00B250E1">
              <w:rPr>
                <w:rFonts w:ascii="Futura Medium" w:hAnsi="Futura Medium" w:cs="Futura"/>
                <w:b/>
                <w:bCs/>
                <w:sz w:val="12"/>
                <w:szCs w:val="18"/>
              </w:rPr>
              <w:t xml:space="preserve">Pagado </w:t>
            </w:r>
            <w:r w:rsidRPr="00B250E1">
              <w:rPr>
                <w:rFonts w:ascii="Futura Medium" w:hAnsi="Futura Medium" w:cs="Futura"/>
                <w:b/>
                <w:bCs/>
                <w:sz w:val="12"/>
                <w:szCs w:val="18"/>
                <w:vertAlign w:val="superscript"/>
              </w:rPr>
              <w:t>3</w:t>
            </w:r>
          </w:p>
        </w:tc>
      </w:tr>
      <w:tr w:rsidR="008B6385" w:rsidRPr="00B250E1" w:rsidTr="006711F2">
        <w:trPr>
          <w:trHeight w:val="20"/>
          <w:jc w:val="center"/>
        </w:trPr>
        <w:tc>
          <w:tcPr>
            <w:tcW w:w="146" w:type="dxa"/>
            <w:tcBorders>
              <w:top w:val="nil"/>
              <w:left w:val="single" w:sz="4" w:space="0" w:color="auto"/>
              <w:bottom w:val="nil"/>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r>
      <w:tr w:rsidR="008B6385" w:rsidRPr="00B250E1" w:rsidTr="006711F2">
        <w:trPr>
          <w:trHeight w:val="20"/>
          <w:jc w:val="center"/>
        </w:trPr>
        <w:tc>
          <w:tcPr>
            <w:tcW w:w="5046" w:type="dxa"/>
            <w:gridSpan w:val="2"/>
            <w:tcBorders>
              <w:top w:val="single" w:sz="4" w:space="0" w:color="auto"/>
              <w:left w:val="single" w:sz="4" w:space="0" w:color="auto"/>
              <w:bottom w:val="single" w:sz="4" w:space="0" w:color="auto"/>
              <w:right w:val="single" w:sz="4" w:space="0" w:color="000000"/>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r w:rsidRPr="00B250E1">
              <w:rPr>
                <w:rFonts w:ascii="Futura Medium" w:hAnsi="Futura Medium" w:cs="Futura"/>
                <w:b/>
                <w:bCs/>
                <w:sz w:val="12"/>
                <w:szCs w:val="18"/>
              </w:rPr>
              <w:t xml:space="preserve">     III. Balance presupuestario (Superávit o Déficit)</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DC4D4D"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DC4D4D"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146" w:type="dxa"/>
            <w:tcBorders>
              <w:top w:val="nil"/>
              <w:left w:val="single" w:sz="4" w:space="0" w:color="auto"/>
              <w:bottom w:val="nil"/>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r>
      <w:tr w:rsidR="008B6385" w:rsidRPr="00B250E1" w:rsidTr="006711F2">
        <w:trPr>
          <w:trHeight w:val="20"/>
          <w:jc w:val="center"/>
        </w:trPr>
        <w:tc>
          <w:tcPr>
            <w:tcW w:w="5046" w:type="dxa"/>
            <w:gridSpan w:val="2"/>
            <w:tcBorders>
              <w:top w:val="single" w:sz="4" w:space="0" w:color="auto"/>
              <w:left w:val="single" w:sz="4" w:space="0" w:color="auto"/>
              <w:bottom w:val="single" w:sz="4" w:space="0" w:color="auto"/>
              <w:right w:val="single" w:sz="4" w:space="0" w:color="000000"/>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r w:rsidRPr="00B250E1">
              <w:rPr>
                <w:rFonts w:ascii="Futura Medium" w:hAnsi="Futura Medium" w:cs="Futura"/>
                <w:b/>
                <w:bCs/>
                <w:sz w:val="12"/>
                <w:szCs w:val="18"/>
              </w:rPr>
              <w:t xml:space="preserve">    IV. Intereses, Comisiones y Gastos de la Deuda</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146" w:type="dxa"/>
            <w:tcBorders>
              <w:top w:val="nil"/>
              <w:left w:val="single" w:sz="4" w:space="0" w:color="auto"/>
              <w:bottom w:val="nil"/>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p>
        </w:tc>
        <w:tc>
          <w:tcPr>
            <w:tcW w:w="49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r>
      <w:tr w:rsidR="008B6385" w:rsidRPr="00B250E1" w:rsidTr="006711F2">
        <w:trPr>
          <w:trHeight w:val="20"/>
          <w:jc w:val="center"/>
        </w:trPr>
        <w:tc>
          <w:tcPr>
            <w:tcW w:w="146" w:type="dxa"/>
            <w:tcBorders>
              <w:top w:val="single" w:sz="8" w:space="0" w:color="auto"/>
              <w:left w:val="single" w:sz="8" w:space="0" w:color="auto"/>
              <w:bottom w:val="single" w:sz="8" w:space="0" w:color="auto"/>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p>
        </w:tc>
        <w:tc>
          <w:tcPr>
            <w:tcW w:w="4900" w:type="dxa"/>
            <w:tcBorders>
              <w:top w:val="single" w:sz="8" w:space="0" w:color="auto"/>
              <w:left w:val="nil"/>
              <w:bottom w:val="single" w:sz="8" w:space="0" w:color="auto"/>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r w:rsidRPr="00B250E1">
              <w:rPr>
                <w:rFonts w:ascii="Futura Medium" w:hAnsi="Futura Medium" w:cs="Futura"/>
                <w:b/>
                <w:bCs/>
                <w:sz w:val="12"/>
                <w:szCs w:val="18"/>
              </w:rPr>
              <w:t xml:space="preserve"> V. Balance Primario ( Superávit o Déficit) (V= III - IV)</w:t>
            </w: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b/>
                <w:bCs/>
                <w:sz w:val="12"/>
                <w:szCs w:val="18"/>
              </w:rPr>
            </w:pPr>
            <w:r>
              <w:rPr>
                <w:rFonts w:ascii="Futura Medium" w:hAnsi="Futura Medium" w:cs="Futura"/>
                <w:b/>
                <w:bCs/>
                <w:sz w:val="12"/>
                <w:szCs w:val="18"/>
              </w:rPr>
              <w:t>0</w:t>
            </w: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DC4D4D" w:rsidP="008B1AB3">
            <w:pPr>
              <w:pStyle w:val="Texto"/>
              <w:spacing w:before="20" w:after="20" w:line="276" w:lineRule="auto"/>
              <w:ind w:firstLine="0"/>
              <w:jc w:val="right"/>
              <w:rPr>
                <w:rFonts w:ascii="Futura Medium" w:hAnsi="Futura Medium" w:cs="Futura"/>
                <w:b/>
                <w:bCs/>
                <w:sz w:val="12"/>
                <w:szCs w:val="18"/>
              </w:rPr>
            </w:pPr>
            <w:r>
              <w:rPr>
                <w:rFonts w:ascii="Futura Medium" w:hAnsi="Futura Medium" w:cs="Futura"/>
                <w:b/>
                <w:bCs/>
                <w:sz w:val="12"/>
                <w:szCs w:val="18"/>
              </w:rPr>
              <w:t>0</w:t>
            </w:r>
          </w:p>
        </w:tc>
        <w:tc>
          <w:tcPr>
            <w:tcW w:w="1200" w:type="dxa"/>
            <w:tcBorders>
              <w:top w:val="single" w:sz="8" w:space="0" w:color="auto"/>
              <w:left w:val="nil"/>
              <w:bottom w:val="single" w:sz="8" w:space="0" w:color="auto"/>
              <w:right w:val="single" w:sz="8" w:space="0" w:color="auto"/>
            </w:tcBorders>
            <w:shd w:val="clear" w:color="000000" w:fill="FFFFFF"/>
          </w:tcPr>
          <w:p w:rsidR="008B6385" w:rsidRPr="00B250E1" w:rsidRDefault="00DC4D4D" w:rsidP="008B1AB3">
            <w:pPr>
              <w:pStyle w:val="Texto"/>
              <w:spacing w:before="20" w:after="20" w:line="276" w:lineRule="auto"/>
              <w:ind w:firstLine="0"/>
              <w:jc w:val="right"/>
              <w:rPr>
                <w:rFonts w:ascii="Futura Medium" w:hAnsi="Futura Medium" w:cs="Futura"/>
                <w:b/>
                <w:bCs/>
                <w:sz w:val="12"/>
                <w:szCs w:val="18"/>
              </w:rPr>
            </w:pPr>
            <w:r>
              <w:rPr>
                <w:rFonts w:ascii="Futura Medium" w:hAnsi="Futura Medium" w:cs="Futura"/>
                <w:b/>
                <w:bCs/>
                <w:sz w:val="12"/>
                <w:szCs w:val="18"/>
              </w:rPr>
              <w:t>0</w:t>
            </w:r>
          </w:p>
        </w:tc>
      </w:tr>
      <w:tr w:rsidR="008B6385" w:rsidRPr="00B250E1" w:rsidTr="006711F2">
        <w:trPr>
          <w:trHeight w:val="20"/>
          <w:jc w:val="center"/>
        </w:trPr>
        <w:tc>
          <w:tcPr>
            <w:tcW w:w="146"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nil"/>
            </w:tcBorders>
            <w:shd w:val="clear" w:color="000000" w:fill="FFFFFF"/>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r>
      <w:tr w:rsidR="008B6385" w:rsidRPr="00B250E1" w:rsidTr="00CA312E">
        <w:trPr>
          <w:trHeight w:val="20"/>
          <w:jc w:val="center"/>
        </w:trPr>
        <w:tc>
          <w:tcPr>
            <w:tcW w:w="504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8B6385" w:rsidRPr="00B250E1" w:rsidRDefault="008B6385" w:rsidP="006711F2">
            <w:pPr>
              <w:pStyle w:val="Texto"/>
              <w:spacing w:before="20" w:after="20" w:line="276" w:lineRule="auto"/>
              <w:ind w:firstLine="0"/>
              <w:jc w:val="center"/>
              <w:rPr>
                <w:rFonts w:ascii="Futura Medium" w:hAnsi="Futura Medium" w:cs="Futura"/>
                <w:b/>
                <w:bCs/>
                <w:sz w:val="12"/>
                <w:szCs w:val="18"/>
              </w:rPr>
            </w:pPr>
            <w:r w:rsidRPr="00B250E1">
              <w:rPr>
                <w:rFonts w:ascii="Futura Medium" w:hAnsi="Futura Medium" w:cs="Futura"/>
                <w:b/>
                <w:bCs/>
                <w:sz w:val="12"/>
                <w:szCs w:val="18"/>
              </w:rPr>
              <w:t>Concepto</w:t>
            </w:r>
          </w:p>
        </w:tc>
        <w:tc>
          <w:tcPr>
            <w:tcW w:w="1200" w:type="dxa"/>
            <w:tcBorders>
              <w:top w:val="single" w:sz="4" w:space="0" w:color="auto"/>
              <w:left w:val="nil"/>
              <w:bottom w:val="single" w:sz="4" w:space="0" w:color="auto"/>
              <w:right w:val="single" w:sz="4" w:space="0" w:color="auto"/>
            </w:tcBorders>
            <w:shd w:val="clear" w:color="000000" w:fill="C0C0C0"/>
          </w:tcPr>
          <w:p w:rsidR="008B6385" w:rsidRPr="00B250E1" w:rsidRDefault="008B6385" w:rsidP="008B1AB3">
            <w:pPr>
              <w:pStyle w:val="Texto"/>
              <w:spacing w:before="20" w:after="20" w:line="276" w:lineRule="auto"/>
              <w:ind w:firstLine="0"/>
              <w:jc w:val="right"/>
              <w:rPr>
                <w:rFonts w:ascii="Futura Medium" w:hAnsi="Futura Medium" w:cs="Futura"/>
                <w:b/>
                <w:bCs/>
                <w:sz w:val="12"/>
                <w:szCs w:val="18"/>
              </w:rPr>
            </w:pPr>
            <w:r w:rsidRPr="00B250E1">
              <w:rPr>
                <w:rFonts w:ascii="Futura Medium" w:hAnsi="Futura Medium" w:cs="Futura"/>
                <w:b/>
                <w:bCs/>
                <w:sz w:val="12"/>
                <w:szCs w:val="18"/>
              </w:rPr>
              <w:t>Estimado</w:t>
            </w:r>
          </w:p>
        </w:tc>
        <w:tc>
          <w:tcPr>
            <w:tcW w:w="1200" w:type="dxa"/>
            <w:tcBorders>
              <w:top w:val="single" w:sz="4" w:space="0" w:color="auto"/>
              <w:left w:val="nil"/>
              <w:bottom w:val="single" w:sz="4" w:space="0" w:color="auto"/>
              <w:right w:val="single" w:sz="4" w:space="0" w:color="auto"/>
            </w:tcBorders>
            <w:shd w:val="clear" w:color="000000" w:fill="C0C0C0"/>
          </w:tcPr>
          <w:p w:rsidR="008B6385" w:rsidRPr="00B250E1" w:rsidRDefault="008B6385" w:rsidP="008B1AB3">
            <w:pPr>
              <w:pStyle w:val="Texto"/>
              <w:spacing w:before="20" w:after="20" w:line="276" w:lineRule="auto"/>
              <w:ind w:firstLine="0"/>
              <w:jc w:val="right"/>
              <w:rPr>
                <w:rFonts w:ascii="Futura Medium" w:hAnsi="Futura Medium" w:cs="Futura"/>
                <w:b/>
                <w:bCs/>
                <w:sz w:val="12"/>
                <w:szCs w:val="18"/>
              </w:rPr>
            </w:pPr>
            <w:r w:rsidRPr="00B250E1">
              <w:rPr>
                <w:rFonts w:ascii="Futura Medium" w:hAnsi="Futura Medium" w:cs="Futura"/>
                <w:b/>
                <w:bCs/>
                <w:sz w:val="12"/>
                <w:szCs w:val="18"/>
              </w:rPr>
              <w:t>Devengado</w:t>
            </w:r>
          </w:p>
        </w:tc>
        <w:tc>
          <w:tcPr>
            <w:tcW w:w="1200" w:type="dxa"/>
            <w:tcBorders>
              <w:top w:val="single" w:sz="4" w:space="0" w:color="auto"/>
              <w:left w:val="nil"/>
              <w:bottom w:val="single" w:sz="4" w:space="0" w:color="auto"/>
              <w:right w:val="single" w:sz="4" w:space="0" w:color="auto"/>
            </w:tcBorders>
            <w:shd w:val="clear" w:color="000000" w:fill="C0C0C0"/>
          </w:tcPr>
          <w:p w:rsidR="008B6385" w:rsidRPr="00B250E1" w:rsidRDefault="008B6385" w:rsidP="008B1AB3">
            <w:pPr>
              <w:pStyle w:val="Texto"/>
              <w:spacing w:before="20" w:after="20" w:line="276" w:lineRule="auto"/>
              <w:ind w:firstLine="0"/>
              <w:jc w:val="right"/>
              <w:rPr>
                <w:rFonts w:ascii="Futura Medium" w:hAnsi="Futura Medium" w:cs="Futura"/>
                <w:b/>
                <w:bCs/>
                <w:sz w:val="12"/>
                <w:szCs w:val="18"/>
              </w:rPr>
            </w:pPr>
            <w:r w:rsidRPr="00B250E1">
              <w:rPr>
                <w:rFonts w:ascii="Futura Medium" w:hAnsi="Futura Medium" w:cs="Futura"/>
                <w:b/>
                <w:bCs/>
                <w:sz w:val="12"/>
                <w:szCs w:val="18"/>
              </w:rPr>
              <w:t xml:space="preserve">Pagado </w:t>
            </w:r>
            <w:r w:rsidRPr="00B250E1">
              <w:rPr>
                <w:rFonts w:ascii="Futura Medium" w:hAnsi="Futura Medium" w:cs="Futura"/>
                <w:b/>
                <w:bCs/>
                <w:sz w:val="12"/>
                <w:szCs w:val="18"/>
                <w:vertAlign w:val="superscript"/>
              </w:rPr>
              <w:t>3</w:t>
            </w:r>
          </w:p>
        </w:tc>
      </w:tr>
      <w:tr w:rsidR="008B6385" w:rsidRPr="00B250E1" w:rsidTr="006711F2">
        <w:trPr>
          <w:trHeight w:val="20"/>
          <w:jc w:val="center"/>
        </w:trPr>
        <w:tc>
          <w:tcPr>
            <w:tcW w:w="146" w:type="dxa"/>
            <w:tcBorders>
              <w:top w:val="nil"/>
              <w:left w:val="single" w:sz="4" w:space="0" w:color="auto"/>
              <w:bottom w:val="nil"/>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r>
      <w:tr w:rsidR="008B6385" w:rsidRPr="00B250E1" w:rsidTr="006711F2">
        <w:trPr>
          <w:trHeight w:val="20"/>
          <w:jc w:val="center"/>
        </w:trPr>
        <w:tc>
          <w:tcPr>
            <w:tcW w:w="5046" w:type="dxa"/>
            <w:gridSpan w:val="2"/>
            <w:tcBorders>
              <w:top w:val="single" w:sz="4" w:space="0" w:color="auto"/>
              <w:left w:val="single" w:sz="4" w:space="0" w:color="auto"/>
              <w:bottom w:val="single" w:sz="4" w:space="0" w:color="auto"/>
              <w:right w:val="single" w:sz="4" w:space="0" w:color="000000"/>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r w:rsidRPr="00B250E1">
              <w:rPr>
                <w:rFonts w:ascii="Futura Medium" w:hAnsi="Futura Medium" w:cs="Futura"/>
                <w:b/>
                <w:bCs/>
                <w:sz w:val="12"/>
                <w:szCs w:val="18"/>
              </w:rPr>
              <w:t xml:space="preserve">    A. Financiamiento</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146" w:type="dxa"/>
            <w:tcBorders>
              <w:top w:val="nil"/>
              <w:left w:val="single" w:sz="4" w:space="0" w:color="auto"/>
              <w:bottom w:val="nil"/>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nil"/>
              <w:left w:val="nil"/>
              <w:bottom w:val="nil"/>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nil"/>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r>
      <w:tr w:rsidR="008B6385" w:rsidRPr="00B250E1" w:rsidTr="006711F2">
        <w:trPr>
          <w:trHeight w:val="20"/>
          <w:jc w:val="center"/>
        </w:trPr>
        <w:tc>
          <w:tcPr>
            <w:tcW w:w="5046" w:type="dxa"/>
            <w:gridSpan w:val="2"/>
            <w:tcBorders>
              <w:top w:val="single" w:sz="4" w:space="0" w:color="auto"/>
              <w:left w:val="single" w:sz="4" w:space="0" w:color="auto"/>
              <w:bottom w:val="single" w:sz="4" w:space="0" w:color="auto"/>
              <w:right w:val="single" w:sz="4" w:space="0" w:color="000000"/>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r w:rsidRPr="00B250E1">
              <w:rPr>
                <w:rFonts w:ascii="Futura Medium" w:hAnsi="Futura Medium" w:cs="Futura"/>
                <w:b/>
                <w:bCs/>
                <w:sz w:val="12"/>
                <w:szCs w:val="18"/>
              </w:rPr>
              <w:t xml:space="preserve">    B.  Amortización de la deuda</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c>
          <w:tcPr>
            <w:tcW w:w="1200" w:type="dxa"/>
            <w:tcBorders>
              <w:top w:val="single" w:sz="4" w:space="0" w:color="auto"/>
              <w:left w:val="nil"/>
              <w:bottom w:val="single" w:sz="4"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sz w:val="12"/>
                <w:szCs w:val="18"/>
              </w:rPr>
            </w:pPr>
            <w:r>
              <w:rPr>
                <w:rFonts w:ascii="Futura Medium" w:hAnsi="Futura Medium" w:cs="Futura"/>
                <w:sz w:val="12"/>
                <w:szCs w:val="18"/>
              </w:rPr>
              <w:t>0</w:t>
            </w:r>
          </w:p>
        </w:tc>
      </w:tr>
      <w:tr w:rsidR="008B6385" w:rsidRPr="00B250E1" w:rsidTr="006711F2">
        <w:trPr>
          <w:trHeight w:val="20"/>
          <w:jc w:val="center"/>
        </w:trPr>
        <w:tc>
          <w:tcPr>
            <w:tcW w:w="146" w:type="dxa"/>
            <w:tcBorders>
              <w:top w:val="nil"/>
              <w:left w:val="single" w:sz="4" w:space="0" w:color="auto"/>
              <w:bottom w:val="single" w:sz="4" w:space="0" w:color="auto"/>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p>
        </w:tc>
        <w:tc>
          <w:tcPr>
            <w:tcW w:w="4900" w:type="dxa"/>
            <w:tcBorders>
              <w:top w:val="nil"/>
              <w:left w:val="nil"/>
              <w:bottom w:val="single" w:sz="4" w:space="0" w:color="auto"/>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p>
        </w:tc>
        <w:tc>
          <w:tcPr>
            <w:tcW w:w="1200" w:type="dxa"/>
            <w:tcBorders>
              <w:top w:val="nil"/>
              <w:left w:val="nil"/>
              <w:bottom w:val="single" w:sz="4" w:space="0" w:color="auto"/>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single" w:sz="4" w:space="0" w:color="auto"/>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c>
          <w:tcPr>
            <w:tcW w:w="1200" w:type="dxa"/>
            <w:tcBorders>
              <w:top w:val="nil"/>
              <w:left w:val="nil"/>
              <w:bottom w:val="single" w:sz="4" w:space="0" w:color="auto"/>
              <w:right w:val="single" w:sz="4" w:space="0" w:color="auto"/>
            </w:tcBorders>
            <w:shd w:val="clear" w:color="000000" w:fill="FFFFFF"/>
          </w:tcPr>
          <w:p w:rsidR="008B6385" w:rsidRPr="00B250E1" w:rsidRDefault="008B6385" w:rsidP="008B1AB3">
            <w:pPr>
              <w:pStyle w:val="Texto"/>
              <w:spacing w:before="20" w:after="20" w:line="276" w:lineRule="auto"/>
              <w:ind w:firstLine="0"/>
              <w:jc w:val="right"/>
              <w:rPr>
                <w:rFonts w:ascii="Futura Medium" w:hAnsi="Futura Medium" w:cs="Futura"/>
                <w:sz w:val="12"/>
                <w:szCs w:val="18"/>
              </w:rPr>
            </w:pPr>
          </w:p>
        </w:tc>
      </w:tr>
      <w:tr w:rsidR="008B6385" w:rsidRPr="00B250E1" w:rsidTr="006711F2">
        <w:trPr>
          <w:trHeight w:val="20"/>
          <w:jc w:val="center"/>
        </w:trPr>
        <w:tc>
          <w:tcPr>
            <w:tcW w:w="146" w:type="dxa"/>
            <w:tcBorders>
              <w:top w:val="single" w:sz="8" w:space="0" w:color="auto"/>
              <w:left w:val="single" w:sz="8" w:space="0" w:color="auto"/>
              <w:bottom w:val="single" w:sz="8" w:space="0" w:color="auto"/>
              <w:right w:val="nil"/>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p>
        </w:tc>
        <w:tc>
          <w:tcPr>
            <w:tcW w:w="4900" w:type="dxa"/>
            <w:tcBorders>
              <w:top w:val="single" w:sz="8" w:space="0" w:color="auto"/>
              <w:left w:val="nil"/>
              <w:bottom w:val="single" w:sz="8" w:space="0" w:color="auto"/>
              <w:right w:val="single" w:sz="4" w:space="0" w:color="auto"/>
            </w:tcBorders>
            <w:shd w:val="clear" w:color="000000" w:fill="FFFFFF"/>
          </w:tcPr>
          <w:p w:rsidR="008B6385" w:rsidRPr="00B250E1" w:rsidRDefault="008B6385" w:rsidP="006711F2">
            <w:pPr>
              <w:pStyle w:val="Texto"/>
              <w:spacing w:before="20" w:after="20" w:line="276" w:lineRule="auto"/>
              <w:ind w:firstLine="0"/>
              <w:rPr>
                <w:rFonts w:ascii="Futura Medium" w:hAnsi="Futura Medium" w:cs="Futura"/>
                <w:b/>
                <w:bCs/>
                <w:sz w:val="12"/>
                <w:szCs w:val="18"/>
              </w:rPr>
            </w:pPr>
            <w:r w:rsidRPr="00B250E1">
              <w:rPr>
                <w:rFonts w:ascii="Futura Medium" w:hAnsi="Futura Medium" w:cs="Futura"/>
                <w:b/>
                <w:bCs/>
                <w:sz w:val="12"/>
                <w:szCs w:val="18"/>
              </w:rPr>
              <w:t xml:space="preserve">C. Endeudamiento </w:t>
            </w:r>
            <w:proofErr w:type="spellStart"/>
            <w:r w:rsidRPr="00B250E1">
              <w:rPr>
                <w:rFonts w:ascii="Futura Medium" w:hAnsi="Futura Medium" w:cs="Futura"/>
                <w:b/>
                <w:bCs/>
                <w:sz w:val="12"/>
                <w:szCs w:val="18"/>
              </w:rPr>
              <w:t>ó</w:t>
            </w:r>
            <w:proofErr w:type="spellEnd"/>
            <w:r w:rsidRPr="00B250E1">
              <w:rPr>
                <w:rFonts w:ascii="Futura Medium" w:hAnsi="Futura Medium" w:cs="Futura"/>
                <w:b/>
                <w:bCs/>
                <w:sz w:val="12"/>
                <w:szCs w:val="18"/>
              </w:rPr>
              <w:t xml:space="preserve"> desendeudamiento (C = A - B)</w:t>
            </w: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b/>
                <w:bCs/>
                <w:sz w:val="12"/>
                <w:szCs w:val="18"/>
              </w:rPr>
            </w:pPr>
            <w:r>
              <w:rPr>
                <w:rFonts w:ascii="Futura Medium" w:hAnsi="Futura Medium" w:cs="Futura"/>
                <w:b/>
                <w:bCs/>
                <w:sz w:val="12"/>
                <w:szCs w:val="18"/>
              </w:rPr>
              <w:t>0</w:t>
            </w:r>
          </w:p>
        </w:tc>
        <w:tc>
          <w:tcPr>
            <w:tcW w:w="1200" w:type="dxa"/>
            <w:tcBorders>
              <w:top w:val="single" w:sz="8" w:space="0" w:color="auto"/>
              <w:left w:val="nil"/>
              <w:bottom w:val="single" w:sz="8" w:space="0" w:color="auto"/>
              <w:right w:val="single" w:sz="4"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b/>
                <w:bCs/>
                <w:sz w:val="12"/>
                <w:szCs w:val="18"/>
              </w:rPr>
            </w:pPr>
            <w:r>
              <w:rPr>
                <w:rFonts w:ascii="Futura Medium" w:hAnsi="Futura Medium" w:cs="Futura"/>
                <w:b/>
                <w:bCs/>
                <w:sz w:val="12"/>
                <w:szCs w:val="18"/>
              </w:rPr>
              <w:t>0</w:t>
            </w:r>
          </w:p>
        </w:tc>
        <w:tc>
          <w:tcPr>
            <w:tcW w:w="1200" w:type="dxa"/>
            <w:tcBorders>
              <w:top w:val="single" w:sz="8" w:space="0" w:color="auto"/>
              <w:left w:val="nil"/>
              <w:bottom w:val="single" w:sz="8" w:space="0" w:color="auto"/>
              <w:right w:val="single" w:sz="8" w:space="0" w:color="auto"/>
            </w:tcBorders>
            <w:shd w:val="clear" w:color="000000" w:fill="FFFFFF"/>
          </w:tcPr>
          <w:p w:rsidR="008B6385" w:rsidRPr="00B250E1" w:rsidRDefault="008B1AB3" w:rsidP="008B1AB3">
            <w:pPr>
              <w:pStyle w:val="Texto"/>
              <w:spacing w:before="20" w:after="20" w:line="276" w:lineRule="auto"/>
              <w:ind w:firstLine="0"/>
              <w:jc w:val="right"/>
              <w:rPr>
                <w:rFonts w:ascii="Futura Medium" w:hAnsi="Futura Medium" w:cs="Futura"/>
                <w:b/>
                <w:bCs/>
                <w:sz w:val="12"/>
                <w:szCs w:val="18"/>
              </w:rPr>
            </w:pPr>
            <w:r>
              <w:rPr>
                <w:rFonts w:ascii="Futura Medium" w:hAnsi="Futura Medium" w:cs="Futura"/>
                <w:b/>
                <w:bCs/>
                <w:sz w:val="12"/>
                <w:szCs w:val="18"/>
              </w:rPr>
              <w:t>0</w:t>
            </w:r>
          </w:p>
        </w:tc>
      </w:tr>
      <w:tr w:rsidR="008B6385" w:rsidRPr="00B250E1" w:rsidTr="006711F2">
        <w:trPr>
          <w:trHeight w:val="20"/>
          <w:jc w:val="center"/>
        </w:trPr>
        <w:tc>
          <w:tcPr>
            <w:tcW w:w="146" w:type="dxa"/>
            <w:tcBorders>
              <w:top w:val="nil"/>
              <w:left w:val="nil"/>
              <w:bottom w:val="nil"/>
              <w:right w:val="nil"/>
            </w:tcBorders>
            <w:shd w:val="clear" w:color="auto" w:fill="auto"/>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4900" w:type="dxa"/>
            <w:tcBorders>
              <w:top w:val="nil"/>
              <w:left w:val="nil"/>
              <w:bottom w:val="nil"/>
              <w:right w:val="nil"/>
            </w:tcBorders>
            <w:shd w:val="clear" w:color="auto" w:fill="auto"/>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nil"/>
            </w:tcBorders>
            <w:shd w:val="clear" w:color="auto" w:fill="auto"/>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nil"/>
            </w:tcBorders>
            <w:shd w:val="clear" w:color="auto" w:fill="auto"/>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1200" w:type="dxa"/>
            <w:tcBorders>
              <w:top w:val="nil"/>
              <w:left w:val="nil"/>
              <w:bottom w:val="nil"/>
              <w:right w:val="nil"/>
            </w:tcBorders>
            <w:shd w:val="clear" w:color="auto" w:fill="auto"/>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r>
      <w:tr w:rsidR="008B6385" w:rsidRPr="00B250E1" w:rsidTr="006711F2">
        <w:trPr>
          <w:trHeight w:val="20"/>
          <w:jc w:val="center"/>
        </w:trPr>
        <w:tc>
          <w:tcPr>
            <w:tcW w:w="146" w:type="dxa"/>
            <w:tcBorders>
              <w:top w:val="nil"/>
              <w:left w:val="nil"/>
              <w:bottom w:val="nil"/>
              <w:right w:val="nil"/>
            </w:tcBorders>
            <w:shd w:val="clear" w:color="auto" w:fill="auto"/>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8500" w:type="dxa"/>
            <w:gridSpan w:val="4"/>
            <w:tcBorders>
              <w:top w:val="nil"/>
              <w:left w:val="nil"/>
              <w:bottom w:val="nil"/>
              <w:right w:val="nil"/>
            </w:tcBorders>
            <w:shd w:val="clear" w:color="auto" w:fill="auto"/>
          </w:tcPr>
          <w:p w:rsidR="008B6385" w:rsidRPr="00B250E1" w:rsidRDefault="008B6385" w:rsidP="006711F2">
            <w:pPr>
              <w:pStyle w:val="Texto"/>
              <w:spacing w:before="20" w:after="20" w:line="276" w:lineRule="auto"/>
              <w:ind w:firstLine="0"/>
              <w:rPr>
                <w:rFonts w:ascii="Futura Medium" w:hAnsi="Futura Medium" w:cs="Futura"/>
                <w:sz w:val="12"/>
                <w:szCs w:val="18"/>
              </w:rPr>
            </w:pPr>
            <w:r w:rsidRPr="00B250E1">
              <w:rPr>
                <w:rFonts w:ascii="Futura Medium" w:hAnsi="Futura Medium" w:cs="Futura"/>
                <w:sz w:val="12"/>
                <w:szCs w:val="18"/>
              </w:rPr>
              <w:t>1 Los Ingresos que se presentan son los ingresos presupuestario totales sin incluir los ingresos por financiamientos. Los Ingresos del Gobierno de la Entidad Federativa corresponden a los del Poder Ejecutivo, Legislativo Judicial y Autónomos</w:t>
            </w:r>
          </w:p>
        </w:tc>
      </w:tr>
      <w:tr w:rsidR="008B6385" w:rsidRPr="00B250E1" w:rsidTr="006711F2">
        <w:trPr>
          <w:trHeight w:val="20"/>
          <w:jc w:val="center"/>
        </w:trPr>
        <w:tc>
          <w:tcPr>
            <w:tcW w:w="146" w:type="dxa"/>
            <w:tcBorders>
              <w:top w:val="nil"/>
              <w:left w:val="nil"/>
              <w:bottom w:val="nil"/>
              <w:right w:val="nil"/>
            </w:tcBorders>
            <w:shd w:val="clear" w:color="auto" w:fill="auto"/>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8500" w:type="dxa"/>
            <w:gridSpan w:val="4"/>
            <w:tcBorders>
              <w:top w:val="nil"/>
              <w:left w:val="nil"/>
              <w:bottom w:val="nil"/>
              <w:right w:val="nil"/>
            </w:tcBorders>
            <w:shd w:val="clear" w:color="auto" w:fill="auto"/>
          </w:tcPr>
          <w:p w:rsidR="008B6385" w:rsidRPr="00B250E1" w:rsidRDefault="008B6385" w:rsidP="006711F2">
            <w:pPr>
              <w:pStyle w:val="Texto"/>
              <w:spacing w:before="20" w:after="20" w:line="276" w:lineRule="auto"/>
              <w:ind w:firstLine="0"/>
              <w:rPr>
                <w:rFonts w:ascii="Futura Medium" w:hAnsi="Futura Medium" w:cs="Futura"/>
                <w:sz w:val="12"/>
                <w:szCs w:val="18"/>
              </w:rPr>
            </w:pPr>
            <w:r w:rsidRPr="00B250E1">
              <w:rPr>
                <w:rFonts w:ascii="Futura Medium" w:hAnsi="Futura Medium" w:cs="Futura"/>
                <w:sz w:val="12"/>
                <w:szCs w:val="18"/>
              </w:rPr>
              <w:t>2 Los egresos que se presentan son los egresos presupuestarios totales sin incluir los egresos por amortización. Los egresos del Gobierno de la Entidad Federativa corresponden a los del Poder Ejecutivo, Legislativo, Judicial y Órganos Autónomos</w:t>
            </w:r>
          </w:p>
        </w:tc>
      </w:tr>
      <w:tr w:rsidR="008B6385" w:rsidRPr="00B250E1" w:rsidTr="006711F2">
        <w:trPr>
          <w:trHeight w:val="20"/>
          <w:jc w:val="center"/>
        </w:trPr>
        <w:tc>
          <w:tcPr>
            <w:tcW w:w="146" w:type="dxa"/>
            <w:tcBorders>
              <w:top w:val="nil"/>
              <w:left w:val="nil"/>
              <w:bottom w:val="nil"/>
              <w:right w:val="nil"/>
            </w:tcBorders>
            <w:shd w:val="clear" w:color="auto" w:fill="auto"/>
            <w:noWrap/>
          </w:tcPr>
          <w:p w:rsidR="008B6385" w:rsidRPr="00B250E1" w:rsidRDefault="008B6385" w:rsidP="006711F2">
            <w:pPr>
              <w:pStyle w:val="Texto"/>
              <w:spacing w:before="20" w:after="20" w:line="276" w:lineRule="auto"/>
              <w:ind w:firstLine="0"/>
              <w:rPr>
                <w:rFonts w:ascii="Futura Medium" w:hAnsi="Futura Medium" w:cs="Futura"/>
                <w:sz w:val="12"/>
                <w:szCs w:val="18"/>
              </w:rPr>
            </w:pPr>
          </w:p>
        </w:tc>
        <w:tc>
          <w:tcPr>
            <w:tcW w:w="8500" w:type="dxa"/>
            <w:gridSpan w:val="4"/>
            <w:tcBorders>
              <w:top w:val="nil"/>
              <w:left w:val="nil"/>
              <w:bottom w:val="nil"/>
              <w:right w:val="nil"/>
            </w:tcBorders>
            <w:shd w:val="clear" w:color="auto" w:fill="auto"/>
            <w:noWrap/>
          </w:tcPr>
          <w:p w:rsidR="008B6385" w:rsidRPr="00B250E1" w:rsidRDefault="008B6385" w:rsidP="006711F2">
            <w:pPr>
              <w:pStyle w:val="Texto"/>
              <w:spacing w:before="20" w:after="20" w:line="276" w:lineRule="auto"/>
              <w:ind w:firstLine="0"/>
              <w:rPr>
                <w:rFonts w:ascii="Futura Medium" w:hAnsi="Futura Medium" w:cs="Futura"/>
                <w:sz w:val="12"/>
                <w:szCs w:val="18"/>
              </w:rPr>
            </w:pPr>
            <w:r w:rsidRPr="00B250E1">
              <w:rPr>
                <w:rFonts w:ascii="Futura Medium" w:hAnsi="Futura Medium" w:cs="Futura"/>
                <w:sz w:val="12"/>
                <w:szCs w:val="18"/>
              </w:rPr>
              <w:t>3 Para Ingresos se reportan los ingresos recaudados; para egresos se reportan los egresos pagados</w:t>
            </w:r>
          </w:p>
        </w:tc>
      </w:tr>
    </w:tbl>
    <w:p w:rsidR="008B6385" w:rsidRPr="00B250E1" w:rsidRDefault="008B6385" w:rsidP="008B6385">
      <w:pPr>
        <w:rPr>
          <w:rFonts w:ascii="Futura Medium" w:hAnsi="Futura Medium"/>
          <w:lang w:eastAsia="es-ES"/>
        </w:rPr>
      </w:pPr>
    </w:p>
    <w:p w:rsidR="008B6385" w:rsidRPr="00B250E1" w:rsidRDefault="008B6385" w:rsidP="00864D36">
      <w:pPr>
        <w:tabs>
          <w:tab w:val="left" w:pos="1177"/>
        </w:tabs>
        <w:rPr>
          <w:rFonts w:ascii="Futura Medium" w:hAnsi="Futura Medium"/>
          <w:b/>
        </w:rPr>
      </w:pPr>
    </w:p>
    <w:p w:rsidR="008B6385" w:rsidRPr="00B250E1" w:rsidRDefault="008B6385" w:rsidP="00864D36">
      <w:pPr>
        <w:tabs>
          <w:tab w:val="left" w:pos="1177"/>
        </w:tabs>
        <w:rPr>
          <w:rFonts w:ascii="Futura Medium" w:hAnsi="Futura Medium"/>
          <w:b/>
        </w:rPr>
      </w:pPr>
    </w:p>
    <w:p w:rsidR="008B6385" w:rsidRPr="00B250E1" w:rsidRDefault="008B6385" w:rsidP="00864D36">
      <w:pPr>
        <w:tabs>
          <w:tab w:val="left" w:pos="1177"/>
        </w:tabs>
        <w:rPr>
          <w:rFonts w:ascii="Futura Medium" w:hAnsi="Futura Medium"/>
          <w:b/>
        </w:rPr>
      </w:pPr>
    </w:p>
    <w:p w:rsidR="008B6385" w:rsidRPr="00B250E1" w:rsidRDefault="008B6385" w:rsidP="00864D36">
      <w:pPr>
        <w:tabs>
          <w:tab w:val="left" w:pos="1177"/>
        </w:tabs>
        <w:rPr>
          <w:rFonts w:ascii="Futura Medium" w:hAnsi="Futura Medium"/>
          <w:b/>
        </w:rPr>
      </w:pPr>
    </w:p>
    <w:p w:rsidR="008B6385" w:rsidRPr="00B250E1" w:rsidRDefault="008B6385" w:rsidP="00864D36">
      <w:pPr>
        <w:tabs>
          <w:tab w:val="left" w:pos="1177"/>
        </w:tabs>
        <w:rPr>
          <w:rFonts w:ascii="Futura Medium" w:hAnsi="Futura Medium"/>
          <w:b/>
        </w:rPr>
      </w:pPr>
    </w:p>
    <w:p w:rsidR="008B6385" w:rsidRPr="00B250E1" w:rsidRDefault="008B6385" w:rsidP="00864D36">
      <w:pPr>
        <w:tabs>
          <w:tab w:val="left" w:pos="1177"/>
        </w:tabs>
        <w:rPr>
          <w:rFonts w:ascii="Futura Medium" w:hAnsi="Futura Medium"/>
          <w:b/>
        </w:rPr>
      </w:pPr>
    </w:p>
    <w:p w:rsidR="00CD380B" w:rsidRDefault="00CD380B" w:rsidP="00864D36">
      <w:pPr>
        <w:tabs>
          <w:tab w:val="left" w:pos="1177"/>
        </w:tabs>
        <w:rPr>
          <w:rFonts w:ascii="Futura Medium" w:hAnsi="Futura Medium"/>
          <w:b/>
        </w:rPr>
        <w:sectPr w:rsidR="00CD380B" w:rsidSect="00FA1F2D">
          <w:pgSz w:w="12242" w:h="15842" w:code="1"/>
          <w:pgMar w:top="1701" w:right="1701" w:bottom="1418" w:left="1701" w:header="709" w:footer="709" w:gutter="0"/>
          <w:cols w:space="708"/>
          <w:docGrid w:linePitch="360"/>
        </w:sectPr>
      </w:pPr>
    </w:p>
    <w:p w:rsidR="008B6385" w:rsidRPr="006C768D" w:rsidRDefault="00EF7CC6" w:rsidP="006171CE">
      <w:pPr>
        <w:pStyle w:val="Ttulo2"/>
        <w:numPr>
          <w:ilvl w:val="0"/>
          <w:numId w:val="25"/>
        </w:numPr>
        <w:spacing w:before="0" w:line="276" w:lineRule="auto"/>
        <w:rPr>
          <w:rFonts w:ascii="Futura Std Medium" w:hAnsi="Futura Std Medium" w:cs="Times New Roman"/>
          <w:color w:val="4BACC6"/>
          <w:sz w:val="22"/>
          <w:szCs w:val="22"/>
          <w:lang w:eastAsia="en-US"/>
        </w:rPr>
      </w:pPr>
      <w:bookmarkStart w:id="51" w:name="_Toc470601917"/>
      <w:r>
        <w:rPr>
          <w:rFonts w:ascii="Futura Std Medium" w:hAnsi="Futura Std Medium" w:cs="Times New Roman"/>
          <w:color w:val="4BACC6"/>
          <w:sz w:val="22"/>
          <w:szCs w:val="22"/>
          <w:lang w:eastAsia="en-US"/>
        </w:rPr>
        <w:lastRenderedPageBreak/>
        <w:t xml:space="preserve"> </w:t>
      </w:r>
      <w:r w:rsidR="008B6385" w:rsidRPr="006C768D">
        <w:rPr>
          <w:rFonts w:ascii="Futura Std Medium" w:hAnsi="Futura Std Medium" w:cs="Times New Roman"/>
          <w:color w:val="4BACC6"/>
          <w:sz w:val="22"/>
          <w:szCs w:val="22"/>
          <w:lang w:eastAsia="en-US"/>
        </w:rPr>
        <w:t>ANÁLISIS DEL EJERCICIO DEL PRESUPUESTO DE EGRESOS</w:t>
      </w:r>
      <w:bookmarkEnd w:id="51"/>
    </w:p>
    <w:p w:rsidR="008B6385" w:rsidRPr="00DC5A1F" w:rsidRDefault="008B6385" w:rsidP="006171CE">
      <w:pPr>
        <w:pStyle w:val="Ttulo2"/>
        <w:numPr>
          <w:ilvl w:val="0"/>
          <w:numId w:val="27"/>
        </w:numPr>
        <w:spacing w:before="0" w:line="276" w:lineRule="auto"/>
        <w:rPr>
          <w:rFonts w:ascii="Futura Medium" w:eastAsiaTheme="majorEastAsia" w:hAnsi="Futura Medium" w:cs="Futura"/>
          <w:color w:val="595959" w:themeColor="text1" w:themeTint="A6"/>
          <w:sz w:val="24"/>
          <w:szCs w:val="24"/>
          <w:lang w:val="es-ES_tradnl" w:eastAsia="es-ES"/>
        </w:rPr>
      </w:pPr>
      <w:bookmarkStart w:id="52" w:name="_Toc470601918"/>
      <w:r w:rsidRPr="00DC5A1F">
        <w:rPr>
          <w:rFonts w:ascii="Futura Medium" w:eastAsiaTheme="majorEastAsia" w:hAnsi="Futura Medium" w:cs="Futura"/>
          <w:color w:val="595959" w:themeColor="text1" w:themeTint="A6"/>
          <w:sz w:val="24"/>
          <w:szCs w:val="24"/>
          <w:lang w:val="es-ES_tradnl" w:eastAsia="es-ES"/>
        </w:rPr>
        <w:t>Presupuesto Aprobado y Adecuaciones.</w:t>
      </w:r>
      <w:bookmarkEnd w:id="52"/>
    </w:p>
    <w:p w:rsidR="008B6385" w:rsidRPr="00B250E1" w:rsidRDefault="008B6385" w:rsidP="008B6385">
      <w:pPr>
        <w:spacing w:before="0" w:after="0" w:line="276" w:lineRule="auto"/>
        <w:rPr>
          <w:rFonts w:ascii="Futura Medium" w:eastAsiaTheme="minorEastAsia" w:hAnsi="Futura Medium" w:cs="Futura"/>
          <w:color w:val="595959" w:themeColor="text1" w:themeTint="A6"/>
          <w:sz w:val="24"/>
          <w:szCs w:val="24"/>
          <w:lang w:val="es-ES_tradnl" w:eastAsia="es-ES"/>
        </w:rPr>
      </w:pPr>
    </w:p>
    <w:p w:rsidR="008B6385" w:rsidRPr="00B250E1" w:rsidRDefault="008B6385" w:rsidP="008B6385">
      <w:pPr>
        <w:spacing w:before="0" w:after="0" w:line="276" w:lineRule="auto"/>
        <w:rPr>
          <w:rFonts w:ascii="Futura Medium" w:eastAsiaTheme="minorEastAsia" w:hAnsi="Futura Medium" w:cs="Futura"/>
          <w:color w:val="595959" w:themeColor="text1" w:themeTint="A6"/>
          <w:sz w:val="24"/>
          <w:szCs w:val="24"/>
          <w:lang w:val="es-ES_tradnl" w:eastAsia="es-ES"/>
        </w:rPr>
      </w:pPr>
      <w:r w:rsidRPr="00B250E1">
        <w:rPr>
          <w:rFonts w:ascii="Futura Medium" w:eastAsiaTheme="minorEastAsia" w:hAnsi="Futura Medium" w:cs="Futura"/>
          <w:color w:val="595959" w:themeColor="text1" w:themeTint="A6"/>
          <w:sz w:val="24"/>
          <w:szCs w:val="24"/>
          <w:lang w:val="es-ES_tradnl" w:eastAsia="es-ES"/>
        </w:rPr>
        <w:t xml:space="preserve">El presupuesto original autorizado para el </w:t>
      </w:r>
      <w:r w:rsidR="00EF7CC6">
        <w:rPr>
          <w:rFonts w:ascii="Futura Medium" w:eastAsiaTheme="minorEastAsia" w:hAnsi="Futura Medium" w:cs="Futura"/>
          <w:color w:val="595959" w:themeColor="text1" w:themeTint="A6"/>
          <w:sz w:val="24"/>
          <w:szCs w:val="24"/>
          <w:lang w:val="es-ES_tradnl" w:eastAsia="es-ES"/>
        </w:rPr>
        <w:t>Centro de Estudios de Bachillerato Técnico “Eva Sámano de López Mateos”</w:t>
      </w:r>
      <w:r w:rsidRPr="00B250E1">
        <w:rPr>
          <w:rFonts w:ascii="Futura Medium" w:eastAsiaTheme="minorEastAsia" w:hAnsi="Futura Medium" w:cs="Futura"/>
          <w:color w:val="595959" w:themeColor="text1" w:themeTint="A6"/>
          <w:sz w:val="24"/>
          <w:szCs w:val="24"/>
          <w:lang w:val="es-ES_tradnl" w:eastAsia="es-ES"/>
        </w:rPr>
        <w:t xml:space="preserve">, mediante el Decreto </w:t>
      </w:r>
      <w:r w:rsidR="00EF7CC6">
        <w:rPr>
          <w:rFonts w:ascii="Futura Medium" w:eastAsiaTheme="minorEastAsia" w:hAnsi="Futura Medium" w:cs="Futura"/>
          <w:color w:val="595959" w:themeColor="text1" w:themeTint="A6"/>
          <w:sz w:val="24"/>
          <w:szCs w:val="24"/>
          <w:lang w:val="es-ES_tradnl" w:eastAsia="es-ES"/>
        </w:rPr>
        <w:t>número 369</w:t>
      </w:r>
      <w:r w:rsidR="00BA48F8">
        <w:rPr>
          <w:rFonts w:ascii="Futura Medium" w:eastAsiaTheme="minorEastAsia" w:hAnsi="Futura Medium" w:cs="Futura"/>
          <w:color w:val="595959" w:themeColor="text1" w:themeTint="A6"/>
          <w:sz w:val="24"/>
          <w:szCs w:val="24"/>
          <w:lang w:val="es-ES_tradnl" w:eastAsia="es-ES"/>
        </w:rPr>
        <w:t xml:space="preserve">, </w:t>
      </w:r>
      <w:r w:rsidRPr="00B250E1">
        <w:rPr>
          <w:rFonts w:ascii="Futura Medium" w:eastAsiaTheme="minorEastAsia" w:hAnsi="Futura Medium" w:cs="Futura"/>
          <w:color w:val="595959" w:themeColor="text1" w:themeTint="A6"/>
          <w:sz w:val="24"/>
          <w:szCs w:val="24"/>
          <w:lang w:val="es-ES_tradnl" w:eastAsia="es-ES"/>
        </w:rPr>
        <w:t>de</w:t>
      </w:r>
      <w:r w:rsidR="00BA48F8">
        <w:rPr>
          <w:rFonts w:ascii="Futura Medium" w:eastAsiaTheme="minorEastAsia" w:hAnsi="Futura Medium" w:cs="Futura"/>
          <w:color w:val="595959" w:themeColor="text1" w:themeTint="A6"/>
          <w:sz w:val="24"/>
          <w:szCs w:val="24"/>
          <w:lang w:val="es-ES_tradnl" w:eastAsia="es-ES"/>
        </w:rPr>
        <w:t>l</w:t>
      </w:r>
      <w:r w:rsidRPr="00B250E1">
        <w:rPr>
          <w:rFonts w:ascii="Futura Medium" w:eastAsiaTheme="minorEastAsia" w:hAnsi="Futura Medium" w:cs="Futura"/>
          <w:color w:val="595959" w:themeColor="text1" w:themeTint="A6"/>
          <w:sz w:val="24"/>
          <w:szCs w:val="24"/>
          <w:lang w:val="es-ES_tradnl" w:eastAsia="es-ES"/>
        </w:rPr>
        <w:t xml:space="preserve"> Presupuesto de Egresos del Estado, publicado en el periódico Oficial del Estado, de fecha </w:t>
      </w:r>
      <w:r w:rsidR="00BA48F8">
        <w:rPr>
          <w:rFonts w:ascii="Futura Medium" w:eastAsiaTheme="minorEastAsia" w:hAnsi="Futura Medium" w:cs="Futura"/>
          <w:color w:val="595959" w:themeColor="text1" w:themeTint="A6"/>
          <w:sz w:val="24"/>
          <w:szCs w:val="24"/>
          <w:lang w:val="es-ES_tradnl" w:eastAsia="es-ES"/>
        </w:rPr>
        <w:t>15</w:t>
      </w:r>
      <w:r w:rsidRPr="00B250E1">
        <w:rPr>
          <w:rFonts w:ascii="Futura Medium" w:eastAsiaTheme="minorEastAsia" w:hAnsi="Futura Medium" w:cs="Futura"/>
          <w:color w:val="595959" w:themeColor="text1" w:themeTint="A6"/>
          <w:sz w:val="24"/>
          <w:szCs w:val="24"/>
          <w:lang w:val="es-ES_tradnl" w:eastAsia="es-ES"/>
        </w:rPr>
        <w:t xml:space="preserve"> de diciembre de 2015, ascendió a la suma de </w:t>
      </w:r>
      <w:r w:rsidR="00BA48F8">
        <w:rPr>
          <w:rFonts w:ascii="Futura Medium" w:eastAsiaTheme="minorEastAsia" w:hAnsi="Futura Medium" w:cs="Futura"/>
          <w:color w:val="595959" w:themeColor="text1" w:themeTint="A6"/>
          <w:sz w:val="24"/>
          <w:szCs w:val="24"/>
          <w:lang w:val="es-ES_tradnl" w:eastAsia="es-ES"/>
        </w:rPr>
        <w:t xml:space="preserve">36,545 </w:t>
      </w:r>
      <w:r w:rsidRPr="00B250E1">
        <w:rPr>
          <w:rFonts w:ascii="Futura Medium" w:eastAsiaTheme="minorEastAsia" w:hAnsi="Futura Medium" w:cs="Futura"/>
          <w:color w:val="595959" w:themeColor="text1" w:themeTint="A6"/>
          <w:sz w:val="24"/>
          <w:szCs w:val="24"/>
          <w:lang w:val="es-ES_tradnl" w:eastAsia="es-ES"/>
        </w:rPr>
        <w:t>mil</w:t>
      </w:r>
      <w:r w:rsidR="00BA48F8">
        <w:rPr>
          <w:rFonts w:ascii="Futura Medium" w:eastAsiaTheme="minorEastAsia" w:hAnsi="Futura Medium" w:cs="Futura"/>
          <w:color w:val="595959" w:themeColor="text1" w:themeTint="A6"/>
          <w:sz w:val="24"/>
          <w:szCs w:val="24"/>
          <w:lang w:val="es-ES_tradnl" w:eastAsia="es-ES"/>
        </w:rPr>
        <w:t>es de</w:t>
      </w:r>
      <w:r w:rsidRPr="00B250E1">
        <w:rPr>
          <w:rFonts w:ascii="Futura Medium" w:eastAsiaTheme="minorEastAsia" w:hAnsi="Futura Medium" w:cs="Futura"/>
          <w:color w:val="595959" w:themeColor="text1" w:themeTint="A6"/>
          <w:sz w:val="24"/>
          <w:szCs w:val="24"/>
          <w:lang w:val="es-ES_tradnl" w:eastAsia="es-ES"/>
        </w:rPr>
        <w:t xml:space="preserve"> pesos. </w:t>
      </w:r>
      <w:r w:rsidR="00BA48F8">
        <w:rPr>
          <w:rFonts w:ascii="Futura Medium" w:eastAsiaTheme="minorEastAsia" w:hAnsi="Futura Medium" w:cs="Futura"/>
          <w:color w:val="595959" w:themeColor="text1" w:themeTint="A6"/>
          <w:sz w:val="24"/>
          <w:szCs w:val="24"/>
          <w:lang w:val="es-ES_tradnl" w:eastAsia="es-ES"/>
        </w:rPr>
        <w:t xml:space="preserve">Así mismo, se adiciona los Ingresos Propios por un importe de 564 miles de pesos, siendo un monto original total de 37,109 miles de pesos. Este </w:t>
      </w:r>
      <w:r w:rsidRPr="00B250E1">
        <w:rPr>
          <w:rFonts w:ascii="Futura Medium" w:eastAsiaTheme="minorEastAsia" w:hAnsi="Futura Medium" w:cs="Futura"/>
          <w:color w:val="595959" w:themeColor="text1" w:themeTint="A6"/>
          <w:sz w:val="24"/>
          <w:szCs w:val="24"/>
          <w:lang w:val="es-ES_tradnl" w:eastAsia="es-ES"/>
        </w:rPr>
        <w:t xml:space="preserve"> monto, fue modificado mediante ampliaciones y reducciones líquidas presupuestales, durante el año 2016, con un efecto neto igual a </w:t>
      </w:r>
      <w:r w:rsidR="00BA48F8">
        <w:rPr>
          <w:rFonts w:ascii="Futura Medium" w:eastAsiaTheme="minorEastAsia" w:hAnsi="Futura Medium" w:cs="Futura"/>
          <w:color w:val="595959" w:themeColor="text1" w:themeTint="A6"/>
          <w:sz w:val="24"/>
          <w:szCs w:val="24"/>
          <w:lang w:val="es-ES_tradnl" w:eastAsia="es-ES"/>
        </w:rPr>
        <w:t>2,130</w:t>
      </w:r>
      <w:r w:rsidRPr="00B250E1">
        <w:rPr>
          <w:rFonts w:ascii="Futura Medium" w:eastAsiaTheme="minorEastAsia" w:hAnsi="Futura Medium" w:cs="Futura"/>
          <w:color w:val="595959" w:themeColor="text1" w:themeTint="A6"/>
          <w:sz w:val="24"/>
          <w:szCs w:val="24"/>
          <w:lang w:val="es-ES_tradnl" w:eastAsia="es-ES"/>
        </w:rPr>
        <w:t xml:space="preserve"> mil</w:t>
      </w:r>
      <w:r w:rsidR="00BA48F8">
        <w:rPr>
          <w:rFonts w:ascii="Futura Medium" w:eastAsiaTheme="minorEastAsia" w:hAnsi="Futura Medium" w:cs="Futura"/>
          <w:color w:val="595959" w:themeColor="text1" w:themeTint="A6"/>
          <w:sz w:val="24"/>
          <w:szCs w:val="24"/>
          <w:lang w:val="es-ES_tradnl" w:eastAsia="es-ES"/>
        </w:rPr>
        <w:t>es de</w:t>
      </w:r>
      <w:r w:rsidRPr="00B250E1">
        <w:rPr>
          <w:rFonts w:ascii="Futura Medium" w:eastAsiaTheme="minorEastAsia" w:hAnsi="Futura Medium" w:cs="Futura"/>
          <w:color w:val="595959" w:themeColor="text1" w:themeTint="A6"/>
          <w:sz w:val="24"/>
          <w:szCs w:val="24"/>
          <w:lang w:val="es-ES_tradnl" w:eastAsia="es-ES"/>
        </w:rPr>
        <w:t xml:space="preserve"> pesos, quedando un presupuesto modificado de </w:t>
      </w:r>
      <w:r w:rsidR="00982A3E">
        <w:rPr>
          <w:rFonts w:ascii="Futura Medium" w:eastAsiaTheme="minorEastAsia" w:hAnsi="Futura Medium" w:cs="Futura"/>
          <w:color w:val="595959" w:themeColor="text1" w:themeTint="A6"/>
          <w:sz w:val="24"/>
          <w:szCs w:val="24"/>
          <w:lang w:val="es-ES_tradnl" w:eastAsia="es-ES"/>
        </w:rPr>
        <w:t xml:space="preserve">39,239 </w:t>
      </w:r>
      <w:r w:rsidRPr="00B250E1">
        <w:rPr>
          <w:rFonts w:ascii="Futura Medium" w:eastAsiaTheme="minorEastAsia" w:hAnsi="Futura Medium" w:cs="Futura"/>
          <w:color w:val="595959" w:themeColor="text1" w:themeTint="A6"/>
          <w:sz w:val="24"/>
          <w:szCs w:val="24"/>
          <w:lang w:val="es-ES_tradnl" w:eastAsia="es-ES"/>
        </w:rPr>
        <w:t>mil</w:t>
      </w:r>
      <w:r w:rsidR="00982A3E">
        <w:rPr>
          <w:rFonts w:ascii="Futura Medium" w:eastAsiaTheme="minorEastAsia" w:hAnsi="Futura Medium" w:cs="Futura"/>
          <w:color w:val="595959" w:themeColor="text1" w:themeTint="A6"/>
          <w:sz w:val="24"/>
          <w:szCs w:val="24"/>
          <w:lang w:val="es-ES_tradnl" w:eastAsia="es-ES"/>
        </w:rPr>
        <w:t>es de</w:t>
      </w:r>
      <w:r w:rsidRPr="00B250E1">
        <w:rPr>
          <w:rFonts w:ascii="Futura Medium" w:eastAsiaTheme="minorEastAsia" w:hAnsi="Futura Medium" w:cs="Futura"/>
          <w:color w:val="595959" w:themeColor="text1" w:themeTint="A6"/>
          <w:sz w:val="24"/>
          <w:szCs w:val="24"/>
          <w:lang w:val="es-ES_tradnl" w:eastAsia="es-ES"/>
        </w:rPr>
        <w:t xml:space="preserve"> pesos, para su ejercicio en el año fiscal del que se rinde cuenta en este informe.</w:t>
      </w:r>
    </w:p>
    <w:p w:rsidR="008B6385" w:rsidRPr="00B250E1" w:rsidRDefault="008B6385" w:rsidP="008B6385">
      <w:pPr>
        <w:spacing w:line="276" w:lineRule="auto"/>
        <w:rPr>
          <w:rFonts w:ascii="Futura Medium" w:eastAsiaTheme="minorEastAsia" w:hAnsi="Futura Medium" w:cs="Futura"/>
          <w:color w:val="595959" w:themeColor="text1" w:themeTint="A6"/>
          <w:sz w:val="24"/>
          <w:szCs w:val="24"/>
          <w:lang w:val="es-ES_tradnl" w:eastAsia="es-ES"/>
        </w:rPr>
      </w:pPr>
      <w:r w:rsidRPr="00B250E1">
        <w:rPr>
          <w:rFonts w:ascii="Futura Medium" w:eastAsiaTheme="minorEastAsia" w:hAnsi="Futura Medium" w:cs="Futura"/>
          <w:color w:val="595959" w:themeColor="text1" w:themeTint="A6"/>
          <w:sz w:val="24"/>
          <w:szCs w:val="24"/>
          <w:lang w:val="es-ES_tradnl" w:eastAsia="es-ES"/>
        </w:rPr>
        <w:t xml:space="preserve">Del presupuesto original aprobado, </w:t>
      </w:r>
      <w:r w:rsidR="00982A3E" w:rsidRPr="00B250E1">
        <w:rPr>
          <w:rFonts w:ascii="Futura Medium" w:eastAsiaTheme="minorEastAsia" w:hAnsi="Futura Medium" w:cs="Futura"/>
          <w:color w:val="595959" w:themeColor="text1" w:themeTint="A6"/>
          <w:sz w:val="24"/>
          <w:szCs w:val="24"/>
          <w:lang w:val="es-ES_tradnl" w:eastAsia="es-ES"/>
        </w:rPr>
        <w:t xml:space="preserve">el </w:t>
      </w:r>
      <w:r w:rsidR="00982A3E">
        <w:rPr>
          <w:rFonts w:ascii="Futura Medium" w:eastAsiaTheme="minorEastAsia" w:hAnsi="Futura Medium" w:cs="Futura"/>
          <w:color w:val="595959" w:themeColor="text1" w:themeTint="A6"/>
          <w:sz w:val="24"/>
          <w:szCs w:val="24"/>
          <w:lang w:val="es-ES_tradnl" w:eastAsia="es-ES"/>
        </w:rPr>
        <w:t>Centro de Estudios de Bachillerato Técnico “Eva Sámano de López Mateos”, devengo</w:t>
      </w:r>
      <w:r w:rsidRPr="00B250E1">
        <w:rPr>
          <w:rFonts w:ascii="Futura Medium" w:eastAsiaTheme="minorEastAsia" w:hAnsi="Futura Medium" w:cs="Futura"/>
          <w:color w:val="595959" w:themeColor="text1" w:themeTint="A6"/>
          <w:sz w:val="24"/>
          <w:szCs w:val="24"/>
          <w:lang w:val="es-ES_tradnl" w:eastAsia="es-ES"/>
        </w:rPr>
        <w:t xml:space="preserve"> la suma de </w:t>
      </w:r>
      <w:r w:rsidR="00982A3E">
        <w:rPr>
          <w:rFonts w:ascii="Futura Medium" w:eastAsiaTheme="minorEastAsia" w:hAnsi="Futura Medium" w:cs="Futura"/>
          <w:color w:val="595959" w:themeColor="text1" w:themeTint="A6"/>
          <w:sz w:val="24"/>
          <w:szCs w:val="24"/>
          <w:lang w:val="es-ES_tradnl" w:eastAsia="es-ES"/>
        </w:rPr>
        <w:t xml:space="preserve">35,788 miles de pesos, arrojando como resultados un subejercicio </w:t>
      </w:r>
      <w:r w:rsidRPr="00B250E1">
        <w:rPr>
          <w:rFonts w:ascii="Futura Medium" w:eastAsiaTheme="minorEastAsia" w:hAnsi="Futura Medium" w:cs="Futura"/>
          <w:color w:val="595959" w:themeColor="text1" w:themeTint="A6"/>
          <w:sz w:val="24"/>
          <w:szCs w:val="24"/>
          <w:lang w:val="es-ES_tradnl" w:eastAsia="es-ES"/>
        </w:rPr>
        <w:t xml:space="preserve">de </w:t>
      </w:r>
      <w:r w:rsidR="00982A3E">
        <w:rPr>
          <w:rFonts w:ascii="Futura Medium" w:eastAsiaTheme="minorEastAsia" w:hAnsi="Futura Medium" w:cs="Futura"/>
          <w:color w:val="595959" w:themeColor="text1" w:themeTint="A6"/>
          <w:sz w:val="24"/>
          <w:szCs w:val="24"/>
          <w:lang w:val="es-ES_tradnl" w:eastAsia="es-ES"/>
        </w:rPr>
        <w:t>3,451 miles de</w:t>
      </w:r>
      <w:r w:rsidRPr="00B250E1">
        <w:rPr>
          <w:rFonts w:ascii="Futura Medium" w:eastAsiaTheme="minorEastAsia" w:hAnsi="Futura Medium" w:cs="Futura"/>
          <w:color w:val="595959" w:themeColor="text1" w:themeTint="A6"/>
          <w:sz w:val="24"/>
          <w:szCs w:val="24"/>
          <w:lang w:val="es-ES_tradnl" w:eastAsia="es-ES"/>
        </w:rPr>
        <w:t xml:space="preserve"> pesos.     </w:t>
      </w:r>
    </w:p>
    <w:p w:rsidR="00686D33" w:rsidRDefault="00686D33" w:rsidP="00686D33">
      <w:pPr>
        <w:tabs>
          <w:tab w:val="left" w:pos="622"/>
        </w:tabs>
        <w:spacing w:line="276" w:lineRule="auto"/>
        <w:rPr>
          <w:rFonts w:ascii="Futura Medium" w:hAnsi="Futura Medium" w:cs="Futura"/>
        </w:rPr>
      </w:pPr>
    </w:p>
    <w:p w:rsidR="00464B4D" w:rsidRPr="00B250E1" w:rsidRDefault="00464B4D" w:rsidP="00686D33">
      <w:pPr>
        <w:tabs>
          <w:tab w:val="left" w:pos="622"/>
        </w:tabs>
        <w:spacing w:line="276" w:lineRule="auto"/>
        <w:rPr>
          <w:rFonts w:ascii="Futura Medium" w:hAnsi="Futura Medium" w:cs="Futura"/>
        </w:rPr>
      </w:pPr>
    </w:p>
    <w:p w:rsidR="008B6385" w:rsidRPr="00B250E1" w:rsidRDefault="008B6385" w:rsidP="008B6385">
      <w:pPr>
        <w:keepNext/>
        <w:tabs>
          <w:tab w:val="left" w:pos="0"/>
        </w:tabs>
        <w:spacing w:line="276" w:lineRule="auto"/>
        <w:jc w:val="center"/>
        <w:rPr>
          <w:rFonts w:ascii="Futura Medium" w:hAnsi="Futura Medium" w:cs="Futura"/>
        </w:rPr>
      </w:pPr>
      <w:r w:rsidRPr="00B250E1">
        <w:rPr>
          <w:rFonts w:ascii="Futura Medium" w:hAnsi="Futura Medium" w:cs="Futura"/>
          <w:noProof/>
          <w:szCs w:val="18"/>
          <w:shd w:val="clear" w:color="auto" w:fill="7CBBCF"/>
        </w:rPr>
        <w:drawing>
          <wp:inline distT="0" distB="0" distL="0" distR="0" wp14:anchorId="5BE8E1B8" wp14:editId="10284689">
            <wp:extent cx="5175849" cy="2708695"/>
            <wp:effectExtent l="0" t="0" r="25400" b="15875"/>
            <wp:docPr id="4"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B6385" w:rsidRPr="00B250E1" w:rsidRDefault="008B6385" w:rsidP="00916BB7">
      <w:pPr>
        <w:pStyle w:val="Epgrafe"/>
        <w:rPr>
          <w:rFonts w:ascii="Futura Medium" w:hAnsi="Futura Medium"/>
          <w:noProof/>
        </w:rPr>
      </w:pPr>
      <w:r w:rsidRPr="00B250E1">
        <w:rPr>
          <w:rFonts w:ascii="Futura Medium" w:hAnsi="Futura Medium"/>
        </w:rPr>
        <w:t xml:space="preserve">Gráfico </w:t>
      </w:r>
      <w:r w:rsidR="00012CBE" w:rsidRPr="00B250E1">
        <w:rPr>
          <w:rFonts w:ascii="Futura Medium" w:hAnsi="Futura Medium"/>
        </w:rPr>
        <w:fldChar w:fldCharType="begin"/>
      </w:r>
      <w:r w:rsidR="00012CBE" w:rsidRPr="00B250E1">
        <w:rPr>
          <w:rFonts w:ascii="Futura Medium" w:hAnsi="Futura Medium"/>
        </w:rPr>
        <w:instrText xml:space="preserve"> SEQ Gráfico \* ARABIC </w:instrText>
      </w:r>
      <w:r w:rsidR="00012CBE" w:rsidRPr="00B250E1">
        <w:rPr>
          <w:rFonts w:ascii="Futura Medium" w:hAnsi="Futura Medium"/>
        </w:rPr>
        <w:fldChar w:fldCharType="separate"/>
      </w:r>
      <w:r w:rsidR="008B505B">
        <w:rPr>
          <w:rFonts w:ascii="Futura Medium" w:hAnsi="Futura Medium"/>
          <w:noProof/>
        </w:rPr>
        <w:t>1</w:t>
      </w:r>
      <w:r w:rsidR="00012CBE" w:rsidRPr="00B250E1">
        <w:rPr>
          <w:rFonts w:ascii="Futura Medium" w:hAnsi="Futura Medium"/>
          <w:noProof/>
        </w:rPr>
        <w:fldChar w:fldCharType="end"/>
      </w:r>
    </w:p>
    <w:p w:rsidR="008B6385" w:rsidRPr="00B250E1" w:rsidRDefault="008B6385" w:rsidP="008B6385">
      <w:pPr>
        <w:spacing w:line="276" w:lineRule="auto"/>
        <w:rPr>
          <w:rFonts w:ascii="Futura Medium" w:hAnsi="Futura Medium" w:cs="Futura"/>
        </w:rPr>
      </w:pPr>
    </w:p>
    <w:p w:rsidR="008B6385" w:rsidRPr="00B250E1" w:rsidRDefault="008B6385" w:rsidP="008B6385">
      <w:pPr>
        <w:spacing w:line="276" w:lineRule="auto"/>
        <w:rPr>
          <w:rFonts w:ascii="Futura Medium" w:hAnsi="Futura Medium" w:cs="Futura"/>
        </w:rPr>
      </w:pPr>
    </w:p>
    <w:p w:rsidR="008B6385" w:rsidRPr="00B250E1" w:rsidRDefault="008B6385" w:rsidP="008B6385">
      <w:pPr>
        <w:spacing w:line="276" w:lineRule="auto"/>
        <w:rPr>
          <w:rFonts w:ascii="Futura Medium" w:hAnsi="Futura Medium" w:cs="Futura"/>
          <w:i/>
          <w:sz w:val="20"/>
        </w:rPr>
      </w:pPr>
    </w:p>
    <w:p w:rsidR="008B6385" w:rsidRPr="00B250E1" w:rsidRDefault="008B6385" w:rsidP="008B6385">
      <w:pPr>
        <w:spacing w:line="276" w:lineRule="auto"/>
        <w:rPr>
          <w:rFonts w:ascii="Futura Medium" w:hAnsi="Futura Medium" w:cs="Futura"/>
          <w:i/>
          <w:sz w:val="20"/>
        </w:rPr>
      </w:pPr>
    </w:p>
    <w:p w:rsidR="008B6385" w:rsidRPr="00B250E1" w:rsidRDefault="008B6385" w:rsidP="008B6385">
      <w:pPr>
        <w:spacing w:line="276" w:lineRule="auto"/>
        <w:rPr>
          <w:rFonts w:ascii="Futura Medium" w:hAnsi="Futura Medium" w:cs="Futura"/>
          <w:i/>
          <w:sz w:val="20"/>
        </w:rPr>
      </w:pPr>
    </w:p>
    <w:p w:rsidR="008B6385" w:rsidRPr="00B250E1" w:rsidRDefault="008B6385" w:rsidP="008B6385">
      <w:pPr>
        <w:spacing w:line="276" w:lineRule="auto"/>
        <w:rPr>
          <w:rFonts w:ascii="Futura Medium" w:eastAsiaTheme="minorEastAsia" w:hAnsi="Futura Medium" w:cs="Futura"/>
          <w:b/>
          <w:color w:val="595959" w:themeColor="text1" w:themeTint="A6"/>
          <w:sz w:val="24"/>
          <w:szCs w:val="24"/>
          <w:lang w:val="es-ES_tradnl" w:eastAsia="es-ES"/>
        </w:rPr>
      </w:pPr>
      <w:r w:rsidRPr="00B250E1">
        <w:rPr>
          <w:rFonts w:ascii="Futura Medium" w:eastAsiaTheme="minorEastAsia" w:hAnsi="Futura Medium" w:cs="Futura"/>
          <w:b/>
          <w:color w:val="595959" w:themeColor="text1" w:themeTint="A6"/>
          <w:sz w:val="24"/>
          <w:szCs w:val="24"/>
          <w:lang w:val="es-ES_tradnl" w:eastAsia="es-ES"/>
        </w:rPr>
        <w:t>Adecuaciones Presupuestales</w:t>
      </w:r>
    </w:p>
    <w:p w:rsidR="008B6385" w:rsidRPr="00B250E1" w:rsidRDefault="008B6385" w:rsidP="008B6385">
      <w:pPr>
        <w:spacing w:line="276" w:lineRule="auto"/>
        <w:rPr>
          <w:rFonts w:ascii="Futura Medium" w:eastAsiaTheme="minorEastAsia" w:hAnsi="Futura Medium" w:cs="Futura"/>
          <w:color w:val="595959" w:themeColor="text1" w:themeTint="A6"/>
          <w:sz w:val="24"/>
          <w:szCs w:val="24"/>
          <w:lang w:val="es-ES_tradnl" w:eastAsia="es-ES"/>
        </w:rPr>
      </w:pPr>
      <w:r w:rsidRPr="00B250E1">
        <w:rPr>
          <w:rFonts w:ascii="Futura Medium" w:eastAsiaTheme="minorEastAsia" w:hAnsi="Futura Medium" w:cs="Futura"/>
          <w:color w:val="595959" w:themeColor="text1" w:themeTint="A6"/>
          <w:sz w:val="24"/>
          <w:szCs w:val="24"/>
          <w:lang w:val="es-ES_tradnl" w:eastAsia="es-ES"/>
        </w:rPr>
        <w:t xml:space="preserve">A continuación  se describen las principales causas, origen y aplicación de las adecuaciones  presupuestales referidas, y cuya integración detallada se incluye.  </w:t>
      </w:r>
    </w:p>
    <w:p w:rsidR="00186168" w:rsidRDefault="00186168" w:rsidP="00CA312E">
      <w:pPr>
        <w:spacing w:line="276" w:lineRule="auto"/>
        <w:ind w:left="708"/>
        <w:rPr>
          <w:rFonts w:ascii="Futura Medium" w:eastAsiaTheme="minorEastAsia" w:hAnsi="Futura Medium" w:cs="Futura"/>
          <w:b/>
          <w:color w:val="595959" w:themeColor="text1" w:themeTint="A6"/>
          <w:sz w:val="24"/>
          <w:szCs w:val="24"/>
          <w:lang w:val="es-ES_tradnl" w:eastAsia="es-ES"/>
        </w:rPr>
      </w:pPr>
    </w:p>
    <w:p w:rsidR="008B6385" w:rsidRPr="00B250E1" w:rsidRDefault="008B6385" w:rsidP="00CA312E">
      <w:pPr>
        <w:spacing w:line="276" w:lineRule="auto"/>
        <w:ind w:left="708"/>
        <w:rPr>
          <w:rFonts w:ascii="Futura Medium" w:eastAsiaTheme="minorEastAsia" w:hAnsi="Futura Medium" w:cs="Futura"/>
          <w:b/>
          <w:color w:val="595959" w:themeColor="text1" w:themeTint="A6"/>
          <w:sz w:val="24"/>
          <w:szCs w:val="24"/>
          <w:lang w:val="es-ES_tradnl" w:eastAsia="es-ES"/>
        </w:rPr>
      </w:pPr>
      <w:r w:rsidRPr="00B250E1">
        <w:rPr>
          <w:rFonts w:ascii="Futura Medium" w:eastAsiaTheme="minorEastAsia" w:hAnsi="Futura Medium" w:cs="Futura"/>
          <w:b/>
          <w:color w:val="595959" w:themeColor="text1" w:themeTint="A6"/>
          <w:sz w:val="24"/>
          <w:szCs w:val="24"/>
          <w:lang w:val="es-ES_tradnl" w:eastAsia="es-ES"/>
        </w:rPr>
        <w:t>Ampliaciones Líquidas:</w:t>
      </w:r>
    </w:p>
    <w:p w:rsidR="008B6385" w:rsidRDefault="00684EDB" w:rsidP="008B6385">
      <w:pPr>
        <w:spacing w:line="276" w:lineRule="auto"/>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A efecto de subsanar los incrementos en los sueldos y salarios del person</w:t>
      </w:r>
      <w:r w:rsidR="00D97FE1">
        <w:rPr>
          <w:rFonts w:ascii="Futura Medium" w:eastAsiaTheme="minorEastAsia" w:hAnsi="Futura Medium" w:cs="Futura"/>
          <w:color w:val="595959" w:themeColor="text1" w:themeTint="A6"/>
          <w:sz w:val="24"/>
          <w:szCs w:val="24"/>
          <w:lang w:val="es-ES_tradnl" w:eastAsia="es-ES"/>
        </w:rPr>
        <w:t>al de base del Centro Educativo,</w:t>
      </w:r>
      <w:r>
        <w:rPr>
          <w:rFonts w:ascii="Futura Medium" w:eastAsiaTheme="minorEastAsia" w:hAnsi="Futura Medium" w:cs="Futura"/>
          <w:color w:val="595959" w:themeColor="text1" w:themeTint="A6"/>
          <w:sz w:val="24"/>
          <w:szCs w:val="24"/>
          <w:lang w:val="es-ES_tradnl" w:eastAsia="es-ES"/>
        </w:rPr>
        <w:t xml:space="preserve"> en materia salarial</w:t>
      </w:r>
      <w:r w:rsidR="008B6385" w:rsidRPr="00B250E1">
        <w:rPr>
          <w:rFonts w:ascii="Futura Medium" w:eastAsiaTheme="minorEastAsia" w:hAnsi="Futura Medium" w:cs="Futura"/>
          <w:color w:val="595959" w:themeColor="text1" w:themeTint="A6"/>
          <w:sz w:val="24"/>
          <w:szCs w:val="24"/>
          <w:lang w:val="es-ES_tradnl" w:eastAsia="es-ES"/>
        </w:rPr>
        <w:t xml:space="preserve">, se solicitó la ampliación presupuestal de </w:t>
      </w:r>
      <w:r>
        <w:rPr>
          <w:rFonts w:ascii="Futura Medium" w:eastAsiaTheme="minorEastAsia" w:hAnsi="Futura Medium" w:cs="Futura"/>
          <w:color w:val="595959" w:themeColor="text1" w:themeTint="A6"/>
          <w:sz w:val="24"/>
          <w:szCs w:val="24"/>
          <w:lang w:val="es-ES_tradnl" w:eastAsia="es-ES"/>
        </w:rPr>
        <w:t>1,936 miles de</w:t>
      </w:r>
      <w:r w:rsidR="008B6385" w:rsidRPr="00B250E1">
        <w:rPr>
          <w:rFonts w:ascii="Futura Medium" w:eastAsiaTheme="minorEastAsia" w:hAnsi="Futura Medium" w:cs="Futura"/>
          <w:color w:val="595959" w:themeColor="text1" w:themeTint="A6"/>
          <w:sz w:val="24"/>
          <w:szCs w:val="24"/>
          <w:lang w:val="es-ES_tradnl" w:eastAsia="es-ES"/>
        </w:rPr>
        <w:t xml:space="preserve"> pes</w:t>
      </w:r>
      <w:r>
        <w:rPr>
          <w:rFonts w:ascii="Futura Medium" w:eastAsiaTheme="minorEastAsia" w:hAnsi="Futura Medium" w:cs="Futura"/>
          <w:color w:val="595959" w:themeColor="text1" w:themeTint="A6"/>
          <w:sz w:val="24"/>
          <w:szCs w:val="24"/>
          <w:lang w:val="es-ES_tradnl" w:eastAsia="es-ES"/>
        </w:rPr>
        <w:t>os, que se aplicaron en el capítulo 1000 Servicios Personales, para cubrir las negociaciones salariales.</w:t>
      </w:r>
      <w:r w:rsidR="00D97FE1">
        <w:rPr>
          <w:rFonts w:ascii="Futura Medium" w:eastAsiaTheme="minorEastAsia" w:hAnsi="Futura Medium" w:cs="Futura"/>
          <w:color w:val="595959" w:themeColor="text1" w:themeTint="A6"/>
          <w:sz w:val="24"/>
          <w:szCs w:val="24"/>
          <w:lang w:val="es-ES_tradnl" w:eastAsia="es-ES"/>
        </w:rPr>
        <w:t xml:space="preserve"> </w:t>
      </w:r>
    </w:p>
    <w:p w:rsidR="00D97FE1" w:rsidRDefault="00D97FE1" w:rsidP="008B6385">
      <w:pPr>
        <w:spacing w:line="276" w:lineRule="auto"/>
        <w:rPr>
          <w:rFonts w:ascii="Futura Medium" w:eastAsiaTheme="minorEastAsia" w:hAnsi="Futura Medium" w:cs="Futura"/>
          <w:color w:val="595959" w:themeColor="text1" w:themeTint="A6"/>
          <w:sz w:val="24"/>
          <w:szCs w:val="24"/>
          <w:lang w:val="es-ES_tradnl" w:eastAsia="es-ES"/>
        </w:rPr>
      </w:pPr>
      <w:r>
        <w:rPr>
          <w:rFonts w:ascii="Futura Medium" w:eastAsiaTheme="minorEastAsia" w:hAnsi="Futura Medium" w:cs="Futura"/>
          <w:color w:val="595959" w:themeColor="text1" w:themeTint="A6"/>
          <w:sz w:val="24"/>
          <w:szCs w:val="24"/>
          <w:lang w:val="es-ES_tradnl" w:eastAsia="es-ES"/>
        </w:rPr>
        <w:t>Así</w:t>
      </w:r>
      <w:r w:rsidR="00684EDB">
        <w:rPr>
          <w:rFonts w:ascii="Futura Medium" w:eastAsiaTheme="minorEastAsia" w:hAnsi="Futura Medium" w:cs="Futura"/>
          <w:color w:val="595959" w:themeColor="text1" w:themeTint="A6"/>
          <w:sz w:val="24"/>
          <w:szCs w:val="24"/>
          <w:lang w:val="es-ES_tradnl" w:eastAsia="es-ES"/>
        </w:rPr>
        <w:t xml:space="preserve"> mismo, se incrementó la fuente de financiamiento de Ingresos Propios del Sector Paraestatal en un monto de 194 miles de pesos, en función del resultado de la recaudación del ejercicio, para la</w:t>
      </w:r>
      <w:r>
        <w:rPr>
          <w:rFonts w:ascii="Futura Medium" w:eastAsiaTheme="minorEastAsia" w:hAnsi="Futura Medium" w:cs="Futura"/>
          <w:color w:val="595959" w:themeColor="text1" w:themeTint="A6"/>
          <w:sz w:val="24"/>
          <w:szCs w:val="24"/>
          <w:lang w:val="es-ES_tradnl" w:eastAsia="es-ES"/>
        </w:rPr>
        <w:t xml:space="preserve"> aplicación en las necesidades operativas y académicas del Centro Educativo. </w:t>
      </w:r>
      <w:r w:rsidR="00547534">
        <w:rPr>
          <w:rFonts w:ascii="Futura Medium" w:eastAsiaTheme="minorEastAsia" w:hAnsi="Futura Medium" w:cs="Futura"/>
          <w:color w:val="595959" w:themeColor="text1" w:themeTint="A6"/>
          <w:sz w:val="24"/>
          <w:szCs w:val="24"/>
          <w:lang w:val="es-ES_tradnl" w:eastAsia="es-ES"/>
        </w:rPr>
        <w:t>Siendo un monto total neto de 2,130 miles de pesos.</w:t>
      </w:r>
    </w:p>
    <w:p w:rsidR="008B6385" w:rsidRPr="00B250E1" w:rsidRDefault="008B6385" w:rsidP="008B6385">
      <w:pPr>
        <w:spacing w:line="276" w:lineRule="auto"/>
        <w:rPr>
          <w:rFonts w:ascii="Futura Medium" w:hAnsi="Futura Medium" w:cs="Futura"/>
          <w:sz w:val="20"/>
        </w:rPr>
      </w:pPr>
    </w:p>
    <w:tbl>
      <w:tblPr>
        <w:tblW w:w="5125" w:type="pct"/>
        <w:tblLayout w:type="fixed"/>
        <w:tblCellMar>
          <w:left w:w="70" w:type="dxa"/>
          <w:right w:w="70" w:type="dxa"/>
        </w:tblCellMar>
        <w:tblLook w:val="04A0" w:firstRow="1" w:lastRow="0" w:firstColumn="1" w:lastColumn="0" w:noHBand="0" w:noVBand="1"/>
      </w:tblPr>
      <w:tblGrid>
        <w:gridCol w:w="2373"/>
        <w:gridCol w:w="2478"/>
        <w:gridCol w:w="1734"/>
        <w:gridCol w:w="1011"/>
        <w:gridCol w:w="904"/>
        <w:gridCol w:w="705"/>
      </w:tblGrid>
      <w:tr w:rsidR="008B6385" w:rsidRPr="00B250E1" w:rsidTr="006711F2">
        <w:trPr>
          <w:trHeight w:val="20"/>
          <w:tblHeader/>
        </w:trPr>
        <w:tc>
          <w:tcPr>
            <w:tcW w:w="5000" w:type="pct"/>
            <w:gridSpan w:val="6"/>
            <w:tcBorders>
              <w:top w:val="single" w:sz="4" w:space="0" w:color="auto"/>
              <w:left w:val="single" w:sz="4" w:space="0" w:color="auto"/>
              <w:bottom w:val="nil"/>
              <w:right w:val="single" w:sz="4" w:space="0" w:color="000000"/>
            </w:tcBorders>
            <w:shd w:val="clear" w:color="auto" w:fill="auto"/>
            <w:noWrap/>
            <w:vAlign w:val="center"/>
            <w:hideMark/>
          </w:tcPr>
          <w:p w:rsidR="008B6385" w:rsidRPr="00B250E1" w:rsidRDefault="00547534" w:rsidP="006711F2">
            <w:pPr>
              <w:pStyle w:val="TABLA"/>
              <w:spacing w:line="276" w:lineRule="auto"/>
              <w:jc w:val="center"/>
              <w:rPr>
                <w:rFonts w:ascii="Futura Medium" w:hAnsi="Futura Medium" w:cs="Futura"/>
                <w:sz w:val="12"/>
                <w:szCs w:val="12"/>
              </w:rPr>
            </w:pPr>
            <w:r>
              <w:rPr>
                <w:rFonts w:ascii="Futura Medium" w:hAnsi="Futura Medium" w:cs="Futura"/>
                <w:sz w:val="12"/>
                <w:szCs w:val="12"/>
              </w:rPr>
              <w:t>CENTRO DE ESTUDIOS DE BACHILLERATO TÉCNICO “EVA SÁMANO DE LÓPEZ MATEOS”</w:t>
            </w:r>
          </w:p>
        </w:tc>
      </w:tr>
      <w:tr w:rsidR="008B6385" w:rsidRPr="00B250E1" w:rsidTr="006711F2">
        <w:trPr>
          <w:trHeight w:val="20"/>
          <w:tblHeader/>
        </w:trPr>
        <w:tc>
          <w:tcPr>
            <w:tcW w:w="5000" w:type="pct"/>
            <w:gridSpan w:val="6"/>
            <w:tcBorders>
              <w:top w:val="nil"/>
              <w:left w:val="single" w:sz="4" w:space="0" w:color="auto"/>
              <w:bottom w:val="nil"/>
              <w:right w:val="single" w:sz="4" w:space="0" w:color="000000"/>
            </w:tcBorders>
            <w:shd w:val="clear" w:color="auto" w:fill="auto"/>
            <w:noWrap/>
            <w:vAlign w:val="center"/>
            <w:hideMark/>
          </w:tcPr>
          <w:p w:rsidR="008B6385" w:rsidRPr="00B250E1" w:rsidRDefault="008B6385" w:rsidP="006711F2">
            <w:pPr>
              <w:pStyle w:val="TABLA"/>
              <w:spacing w:line="276" w:lineRule="auto"/>
              <w:jc w:val="center"/>
              <w:rPr>
                <w:rFonts w:ascii="Futura Medium" w:hAnsi="Futura Medium" w:cs="Futura"/>
                <w:sz w:val="12"/>
                <w:szCs w:val="12"/>
              </w:rPr>
            </w:pPr>
            <w:r w:rsidRPr="00B250E1">
              <w:rPr>
                <w:rFonts w:ascii="Futura Medium" w:hAnsi="Futura Medium" w:cs="Futura"/>
                <w:sz w:val="12"/>
                <w:szCs w:val="12"/>
              </w:rPr>
              <w:t>ADECUACIONES AL PRESUPUESTO ORIGINAL AUTORIZADO</w:t>
            </w:r>
          </w:p>
        </w:tc>
      </w:tr>
      <w:tr w:rsidR="008B6385" w:rsidRPr="00B250E1" w:rsidTr="006711F2">
        <w:trPr>
          <w:trHeight w:val="20"/>
          <w:tblHeader/>
        </w:trPr>
        <w:tc>
          <w:tcPr>
            <w:tcW w:w="5000" w:type="pct"/>
            <w:gridSpan w:val="6"/>
            <w:tcBorders>
              <w:top w:val="nil"/>
              <w:left w:val="single" w:sz="4" w:space="0" w:color="auto"/>
              <w:bottom w:val="nil"/>
              <w:right w:val="single" w:sz="4" w:space="0" w:color="000000"/>
            </w:tcBorders>
            <w:shd w:val="clear" w:color="auto" w:fill="auto"/>
            <w:noWrap/>
            <w:vAlign w:val="center"/>
            <w:hideMark/>
          </w:tcPr>
          <w:p w:rsidR="008B6385" w:rsidRPr="00B250E1" w:rsidRDefault="008B6385" w:rsidP="006711F2">
            <w:pPr>
              <w:pStyle w:val="TABLA"/>
              <w:spacing w:line="276" w:lineRule="auto"/>
              <w:jc w:val="center"/>
              <w:rPr>
                <w:rFonts w:ascii="Futura Medium" w:hAnsi="Futura Medium" w:cs="Futura"/>
                <w:sz w:val="12"/>
                <w:szCs w:val="12"/>
              </w:rPr>
            </w:pPr>
            <w:r w:rsidRPr="00B250E1">
              <w:rPr>
                <w:rFonts w:ascii="Futura Medium" w:hAnsi="Futura Medium" w:cs="Futura"/>
                <w:sz w:val="12"/>
                <w:szCs w:val="12"/>
              </w:rPr>
              <w:t>Ampliaciones y Reducciones Líquidas Presupuestales</w:t>
            </w:r>
          </w:p>
        </w:tc>
      </w:tr>
      <w:tr w:rsidR="008B6385" w:rsidRPr="00B250E1" w:rsidTr="006711F2">
        <w:trPr>
          <w:trHeight w:val="20"/>
          <w:tblHeader/>
        </w:trPr>
        <w:tc>
          <w:tcPr>
            <w:tcW w:w="5000" w:type="pct"/>
            <w:gridSpan w:val="6"/>
            <w:tcBorders>
              <w:top w:val="nil"/>
              <w:left w:val="single" w:sz="4" w:space="0" w:color="auto"/>
              <w:bottom w:val="nil"/>
              <w:right w:val="single" w:sz="4" w:space="0" w:color="000000"/>
            </w:tcBorders>
            <w:shd w:val="clear" w:color="auto" w:fill="auto"/>
            <w:noWrap/>
            <w:vAlign w:val="center"/>
            <w:hideMark/>
          </w:tcPr>
          <w:p w:rsidR="008B6385" w:rsidRPr="00B250E1" w:rsidRDefault="008B6385" w:rsidP="00547534">
            <w:pPr>
              <w:pStyle w:val="TABLA"/>
              <w:spacing w:line="276" w:lineRule="auto"/>
              <w:jc w:val="center"/>
              <w:rPr>
                <w:rFonts w:ascii="Futura Medium" w:hAnsi="Futura Medium" w:cs="Futura"/>
                <w:sz w:val="12"/>
                <w:szCs w:val="12"/>
              </w:rPr>
            </w:pPr>
            <w:r w:rsidRPr="00B250E1">
              <w:rPr>
                <w:rFonts w:ascii="Futura Medium" w:hAnsi="Futura Medium" w:cs="Futura"/>
                <w:sz w:val="12"/>
                <w:szCs w:val="12"/>
              </w:rPr>
              <w:t>Del 1 de en</w:t>
            </w:r>
            <w:r w:rsidR="00547534">
              <w:rPr>
                <w:rFonts w:ascii="Futura Medium" w:hAnsi="Futura Medium" w:cs="Futura"/>
                <w:sz w:val="12"/>
                <w:szCs w:val="12"/>
              </w:rPr>
              <w:t>ero al 31 de Diciembre de 2016</w:t>
            </w:r>
          </w:p>
        </w:tc>
      </w:tr>
      <w:tr w:rsidR="008B6385" w:rsidRPr="00B250E1" w:rsidTr="006711F2">
        <w:trPr>
          <w:trHeight w:val="20"/>
          <w:tblHeader/>
        </w:trPr>
        <w:tc>
          <w:tcPr>
            <w:tcW w:w="5000" w:type="pct"/>
            <w:gridSpan w:val="6"/>
            <w:tcBorders>
              <w:top w:val="nil"/>
              <w:left w:val="single" w:sz="4" w:space="0" w:color="auto"/>
              <w:bottom w:val="single" w:sz="4" w:space="0" w:color="auto"/>
              <w:right w:val="single" w:sz="4" w:space="0" w:color="000000"/>
            </w:tcBorders>
            <w:shd w:val="clear" w:color="auto" w:fill="auto"/>
            <w:noWrap/>
            <w:vAlign w:val="bottom"/>
            <w:hideMark/>
          </w:tcPr>
          <w:p w:rsidR="008B6385" w:rsidRPr="00B250E1" w:rsidRDefault="008B6385" w:rsidP="00547534">
            <w:pPr>
              <w:pStyle w:val="TABLA"/>
              <w:spacing w:line="276" w:lineRule="auto"/>
              <w:jc w:val="center"/>
              <w:rPr>
                <w:rFonts w:ascii="Futura Medium" w:hAnsi="Futura Medium" w:cs="Futura"/>
                <w:sz w:val="12"/>
                <w:szCs w:val="12"/>
              </w:rPr>
            </w:pPr>
            <w:r w:rsidRPr="00B250E1">
              <w:rPr>
                <w:rFonts w:ascii="Futura Medium" w:hAnsi="Futura Medium" w:cs="Futura"/>
                <w:sz w:val="12"/>
                <w:szCs w:val="12"/>
              </w:rPr>
              <w:t>(</w:t>
            </w:r>
            <w:r w:rsidR="00547534">
              <w:rPr>
                <w:rFonts w:ascii="Futura Medium" w:hAnsi="Futura Medium" w:cs="Futura"/>
                <w:sz w:val="12"/>
                <w:szCs w:val="12"/>
              </w:rPr>
              <w:t>M</w:t>
            </w:r>
            <w:r w:rsidRPr="00B250E1">
              <w:rPr>
                <w:rFonts w:ascii="Futura Medium" w:hAnsi="Futura Medium" w:cs="Futura"/>
                <w:sz w:val="12"/>
                <w:szCs w:val="12"/>
              </w:rPr>
              <w:t>iles de pesos)</w:t>
            </w:r>
          </w:p>
        </w:tc>
      </w:tr>
      <w:tr w:rsidR="008B6385" w:rsidRPr="00B250E1" w:rsidTr="00186168">
        <w:trPr>
          <w:trHeight w:val="20"/>
          <w:tblHeader/>
        </w:trPr>
        <w:tc>
          <w:tcPr>
            <w:tcW w:w="128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B6385" w:rsidRPr="00B250E1" w:rsidRDefault="008B6385" w:rsidP="006711F2">
            <w:pPr>
              <w:pStyle w:val="TABLA"/>
              <w:spacing w:line="276" w:lineRule="auto"/>
              <w:rPr>
                <w:rFonts w:ascii="Futura Medium" w:hAnsi="Futura Medium" w:cs="Futura"/>
                <w:sz w:val="12"/>
                <w:szCs w:val="12"/>
              </w:rPr>
            </w:pPr>
            <w:r w:rsidRPr="00B250E1">
              <w:rPr>
                <w:rFonts w:ascii="Futura Medium" w:hAnsi="Futura Medium" w:cs="Futura"/>
                <w:sz w:val="12"/>
                <w:szCs w:val="12"/>
              </w:rPr>
              <w:t>Fuente de Financiamiento                                                                                         (Origen / Fuente específica)</w:t>
            </w:r>
          </w:p>
        </w:tc>
        <w:tc>
          <w:tcPr>
            <w:tcW w:w="1346" w:type="pct"/>
            <w:tcBorders>
              <w:top w:val="nil"/>
              <w:left w:val="nil"/>
              <w:bottom w:val="single" w:sz="4" w:space="0" w:color="auto"/>
              <w:right w:val="single" w:sz="4" w:space="0" w:color="auto"/>
            </w:tcBorders>
            <w:shd w:val="clear" w:color="auto" w:fill="BFBFBF" w:themeFill="background1" w:themeFillShade="BF"/>
            <w:vAlign w:val="center"/>
            <w:hideMark/>
          </w:tcPr>
          <w:p w:rsidR="008B6385" w:rsidRPr="00B250E1" w:rsidRDefault="008B6385" w:rsidP="006711F2">
            <w:pPr>
              <w:pStyle w:val="TABLA"/>
              <w:spacing w:line="276" w:lineRule="auto"/>
              <w:rPr>
                <w:rFonts w:ascii="Futura Medium" w:hAnsi="Futura Medium" w:cs="Futura"/>
                <w:sz w:val="12"/>
                <w:szCs w:val="12"/>
              </w:rPr>
            </w:pPr>
            <w:r w:rsidRPr="00B250E1">
              <w:rPr>
                <w:rFonts w:ascii="Futura Medium" w:hAnsi="Futura Medium" w:cs="Futura"/>
                <w:sz w:val="12"/>
                <w:szCs w:val="12"/>
              </w:rPr>
              <w:t>Programa Presupuestario / Proceso o Proyecto</w:t>
            </w:r>
          </w:p>
        </w:tc>
        <w:tc>
          <w:tcPr>
            <w:tcW w:w="942" w:type="pct"/>
            <w:tcBorders>
              <w:top w:val="nil"/>
              <w:left w:val="nil"/>
              <w:bottom w:val="single" w:sz="4" w:space="0" w:color="auto"/>
              <w:right w:val="single" w:sz="4" w:space="0" w:color="auto"/>
            </w:tcBorders>
            <w:shd w:val="clear" w:color="auto" w:fill="BFBFBF" w:themeFill="background1" w:themeFillShade="BF"/>
            <w:vAlign w:val="center"/>
            <w:hideMark/>
          </w:tcPr>
          <w:p w:rsidR="008B6385" w:rsidRPr="00B250E1" w:rsidRDefault="008B6385" w:rsidP="006711F2">
            <w:pPr>
              <w:pStyle w:val="TABLA"/>
              <w:spacing w:line="276" w:lineRule="auto"/>
              <w:rPr>
                <w:rFonts w:ascii="Futura Medium" w:hAnsi="Futura Medium" w:cs="Futura"/>
                <w:sz w:val="12"/>
                <w:szCs w:val="12"/>
              </w:rPr>
            </w:pPr>
            <w:r w:rsidRPr="00B250E1">
              <w:rPr>
                <w:rFonts w:ascii="Futura Medium" w:hAnsi="Futura Medium" w:cs="Futura"/>
                <w:sz w:val="12"/>
                <w:szCs w:val="12"/>
              </w:rPr>
              <w:t>Tipo y Concepto de Gasto</w:t>
            </w:r>
          </w:p>
        </w:tc>
        <w:tc>
          <w:tcPr>
            <w:tcW w:w="549" w:type="pct"/>
            <w:tcBorders>
              <w:top w:val="nil"/>
              <w:left w:val="nil"/>
              <w:bottom w:val="single" w:sz="4" w:space="0" w:color="auto"/>
              <w:right w:val="single" w:sz="4" w:space="0" w:color="auto"/>
            </w:tcBorders>
            <w:shd w:val="clear" w:color="auto" w:fill="BFBFBF" w:themeFill="background1" w:themeFillShade="BF"/>
            <w:vAlign w:val="center"/>
            <w:hideMark/>
          </w:tcPr>
          <w:p w:rsidR="008B6385" w:rsidRPr="00B250E1" w:rsidRDefault="008B6385" w:rsidP="006711F2">
            <w:pPr>
              <w:pStyle w:val="TABLA"/>
              <w:spacing w:line="276" w:lineRule="auto"/>
              <w:rPr>
                <w:rFonts w:ascii="Futura Medium" w:hAnsi="Futura Medium" w:cs="Futura"/>
                <w:sz w:val="12"/>
                <w:szCs w:val="12"/>
              </w:rPr>
            </w:pPr>
            <w:r w:rsidRPr="00B250E1">
              <w:rPr>
                <w:rFonts w:ascii="Futura Medium" w:hAnsi="Futura Medium" w:cs="Futura"/>
                <w:sz w:val="12"/>
                <w:szCs w:val="12"/>
              </w:rPr>
              <w:t>Ampliaciones</w:t>
            </w:r>
          </w:p>
        </w:tc>
        <w:tc>
          <w:tcPr>
            <w:tcW w:w="491" w:type="pct"/>
            <w:tcBorders>
              <w:top w:val="nil"/>
              <w:left w:val="nil"/>
              <w:bottom w:val="single" w:sz="4" w:space="0" w:color="auto"/>
              <w:right w:val="single" w:sz="4" w:space="0" w:color="auto"/>
            </w:tcBorders>
            <w:shd w:val="clear" w:color="auto" w:fill="BFBFBF" w:themeFill="background1" w:themeFillShade="BF"/>
            <w:vAlign w:val="center"/>
            <w:hideMark/>
          </w:tcPr>
          <w:p w:rsidR="008B6385" w:rsidRPr="00B250E1" w:rsidRDefault="008B6385" w:rsidP="006711F2">
            <w:pPr>
              <w:pStyle w:val="TABLA"/>
              <w:spacing w:line="276" w:lineRule="auto"/>
              <w:rPr>
                <w:rFonts w:ascii="Futura Medium" w:hAnsi="Futura Medium" w:cs="Futura"/>
                <w:sz w:val="12"/>
                <w:szCs w:val="12"/>
              </w:rPr>
            </w:pPr>
            <w:r w:rsidRPr="00B250E1">
              <w:rPr>
                <w:rFonts w:ascii="Futura Medium" w:hAnsi="Futura Medium" w:cs="Futura"/>
                <w:sz w:val="12"/>
                <w:szCs w:val="12"/>
              </w:rPr>
              <w:t>Reducciones</w:t>
            </w:r>
          </w:p>
        </w:tc>
        <w:tc>
          <w:tcPr>
            <w:tcW w:w="383" w:type="pct"/>
            <w:tcBorders>
              <w:top w:val="nil"/>
              <w:left w:val="nil"/>
              <w:bottom w:val="single" w:sz="4" w:space="0" w:color="auto"/>
              <w:right w:val="single" w:sz="4" w:space="0" w:color="auto"/>
            </w:tcBorders>
            <w:shd w:val="clear" w:color="auto" w:fill="BFBFBF" w:themeFill="background1" w:themeFillShade="BF"/>
            <w:vAlign w:val="center"/>
            <w:hideMark/>
          </w:tcPr>
          <w:p w:rsidR="008B6385" w:rsidRPr="00B250E1" w:rsidRDefault="008B6385" w:rsidP="00CA312E">
            <w:pPr>
              <w:pStyle w:val="TABLA"/>
              <w:spacing w:line="276" w:lineRule="auto"/>
              <w:jc w:val="center"/>
              <w:rPr>
                <w:rFonts w:ascii="Futura Medium" w:hAnsi="Futura Medium" w:cs="Futura"/>
                <w:sz w:val="12"/>
                <w:szCs w:val="12"/>
              </w:rPr>
            </w:pPr>
            <w:r w:rsidRPr="00B250E1">
              <w:rPr>
                <w:rFonts w:ascii="Futura Medium" w:hAnsi="Futura Medium" w:cs="Futura"/>
                <w:sz w:val="12"/>
                <w:szCs w:val="12"/>
              </w:rPr>
              <w:t>Importe Neto</w:t>
            </w:r>
          </w:p>
        </w:tc>
      </w:tr>
      <w:tr w:rsidR="008B6385" w:rsidRPr="00B250E1" w:rsidTr="00547534">
        <w:trPr>
          <w:trHeight w:val="20"/>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385" w:rsidRPr="00547534" w:rsidRDefault="008B6385" w:rsidP="00110DEC">
            <w:pPr>
              <w:pStyle w:val="TABLA"/>
              <w:spacing w:line="276" w:lineRule="auto"/>
              <w:rPr>
                <w:rFonts w:ascii="Futura Medium" w:hAnsi="Futura Medium" w:cs="Futura"/>
                <w:b/>
                <w:sz w:val="12"/>
                <w:szCs w:val="12"/>
              </w:rPr>
            </w:pPr>
            <w:r w:rsidRPr="00547534">
              <w:rPr>
                <w:rFonts w:ascii="Futura Medium" w:hAnsi="Futura Medium" w:cs="Futura"/>
                <w:b/>
                <w:sz w:val="12"/>
                <w:szCs w:val="12"/>
              </w:rPr>
              <w:t>Recursos de Libre Disposición de Origen Estatal</w:t>
            </w:r>
          </w:p>
        </w:tc>
        <w:tc>
          <w:tcPr>
            <w:tcW w:w="1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385" w:rsidRPr="00547534" w:rsidRDefault="0088242F" w:rsidP="0088242F">
            <w:pPr>
              <w:pStyle w:val="TABLA"/>
              <w:spacing w:line="276" w:lineRule="auto"/>
              <w:jc w:val="both"/>
              <w:rPr>
                <w:rFonts w:ascii="Futura Medium" w:hAnsi="Futura Medium" w:cs="Futura"/>
                <w:b/>
                <w:sz w:val="12"/>
                <w:szCs w:val="12"/>
              </w:rPr>
            </w:pPr>
            <w:r w:rsidRPr="00547534">
              <w:rPr>
                <w:rFonts w:ascii="Futura Medium" w:hAnsi="Futura Medium" w:cs="Futura"/>
                <w:b/>
                <w:sz w:val="12"/>
                <w:szCs w:val="12"/>
              </w:rPr>
              <w:t>Atención a la Demanda de Educación Media Superior en el Centro de Estudios de Bachillerato Técnico Eva Sámano de López Mateos</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6385" w:rsidRPr="00547534" w:rsidRDefault="00547534" w:rsidP="0088242F">
            <w:pPr>
              <w:pStyle w:val="TABLA"/>
              <w:spacing w:line="276" w:lineRule="auto"/>
              <w:jc w:val="both"/>
              <w:rPr>
                <w:rFonts w:ascii="Futura Medium" w:hAnsi="Futura Medium" w:cs="Futura"/>
                <w:b/>
                <w:sz w:val="12"/>
                <w:szCs w:val="12"/>
              </w:rPr>
            </w:pPr>
            <w:r w:rsidRPr="00547534">
              <w:rPr>
                <w:rFonts w:ascii="Futura Medium" w:hAnsi="Futura Medium" w:cs="Futura"/>
                <w:b/>
                <w:sz w:val="12"/>
                <w:szCs w:val="12"/>
              </w:rPr>
              <w:t>Gastos Corrientes</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6385" w:rsidRPr="00547534" w:rsidRDefault="00547534" w:rsidP="00547534">
            <w:pPr>
              <w:pStyle w:val="TABLA"/>
              <w:spacing w:line="276" w:lineRule="auto"/>
              <w:jc w:val="right"/>
              <w:rPr>
                <w:rFonts w:ascii="Futura Medium" w:hAnsi="Futura Medium" w:cs="Futura"/>
                <w:b/>
                <w:sz w:val="12"/>
                <w:szCs w:val="12"/>
              </w:rPr>
            </w:pPr>
            <w:r>
              <w:rPr>
                <w:rFonts w:ascii="Futura Medium" w:hAnsi="Futura Medium" w:cs="Futura"/>
                <w:b/>
                <w:sz w:val="12"/>
                <w:szCs w:val="12"/>
              </w:rPr>
              <w:t>1,936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6385" w:rsidRPr="00547534" w:rsidRDefault="00547534" w:rsidP="00547534">
            <w:pPr>
              <w:pStyle w:val="TABLA"/>
              <w:spacing w:line="276" w:lineRule="auto"/>
              <w:jc w:val="right"/>
              <w:rPr>
                <w:rFonts w:ascii="Futura Medium" w:hAnsi="Futura Medium" w:cs="Futura"/>
                <w:b/>
                <w:sz w:val="12"/>
                <w:szCs w:val="12"/>
              </w:rPr>
            </w:pPr>
            <w:r>
              <w:rPr>
                <w:rFonts w:ascii="Futura Medium" w:hAnsi="Futura Medium" w:cs="Futura"/>
                <w:b/>
                <w:sz w:val="12"/>
                <w:szCs w:val="12"/>
              </w:rPr>
              <w:t>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6385" w:rsidRPr="00547534" w:rsidRDefault="00547534" w:rsidP="00547534">
            <w:pPr>
              <w:pStyle w:val="TABLA"/>
              <w:spacing w:line="276" w:lineRule="auto"/>
              <w:jc w:val="right"/>
              <w:rPr>
                <w:rFonts w:ascii="Futura Medium" w:hAnsi="Futura Medium" w:cs="Futura"/>
                <w:b/>
                <w:sz w:val="12"/>
                <w:szCs w:val="12"/>
              </w:rPr>
            </w:pPr>
            <w:r>
              <w:rPr>
                <w:rFonts w:ascii="Futura Medium" w:hAnsi="Futura Medium" w:cs="Futura"/>
                <w:b/>
                <w:sz w:val="12"/>
                <w:szCs w:val="12"/>
              </w:rPr>
              <w:t>1,936</w:t>
            </w:r>
          </w:p>
        </w:tc>
      </w:tr>
      <w:tr w:rsidR="00547534" w:rsidRPr="00B250E1" w:rsidTr="0088242F">
        <w:trPr>
          <w:trHeight w:val="20"/>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547534" w:rsidRPr="00B250E1" w:rsidRDefault="00547534" w:rsidP="00110DEC">
            <w:pPr>
              <w:pStyle w:val="TABLA"/>
              <w:spacing w:line="276" w:lineRule="auto"/>
              <w:rPr>
                <w:rFonts w:ascii="Futura Medium" w:hAnsi="Futura Medium" w:cs="Futura"/>
                <w:sz w:val="12"/>
                <w:szCs w:val="12"/>
              </w:rPr>
            </w:pPr>
          </w:p>
        </w:tc>
        <w:tc>
          <w:tcPr>
            <w:tcW w:w="1346" w:type="pct"/>
            <w:tcBorders>
              <w:top w:val="single" w:sz="4" w:space="0" w:color="auto"/>
              <w:left w:val="single" w:sz="4" w:space="0" w:color="auto"/>
              <w:bottom w:val="single" w:sz="4" w:space="0" w:color="auto"/>
              <w:right w:val="single" w:sz="4" w:space="0" w:color="auto"/>
            </w:tcBorders>
            <w:shd w:val="clear" w:color="auto" w:fill="auto"/>
            <w:vAlign w:val="center"/>
          </w:tcPr>
          <w:p w:rsidR="00547534" w:rsidRPr="0088242F" w:rsidRDefault="00547534" w:rsidP="0088242F">
            <w:pPr>
              <w:pStyle w:val="TABLA"/>
              <w:spacing w:line="276" w:lineRule="auto"/>
              <w:jc w:val="both"/>
              <w:rPr>
                <w:rFonts w:ascii="Futura Medium" w:hAnsi="Futura Medium" w:cs="Futura"/>
                <w:sz w:val="12"/>
                <w:szCs w:val="12"/>
              </w:rPr>
            </w:pP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rsidR="00547534" w:rsidRPr="00B250E1" w:rsidRDefault="00547534" w:rsidP="0088242F">
            <w:pPr>
              <w:pStyle w:val="TABLA"/>
              <w:spacing w:line="276" w:lineRule="auto"/>
              <w:jc w:val="both"/>
              <w:rPr>
                <w:rFonts w:ascii="Futura Medium" w:hAnsi="Futura Medium" w:cs="Futura"/>
                <w:sz w:val="12"/>
                <w:szCs w:val="12"/>
              </w:rPr>
            </w:pPr>
            <w:r w:rsidRPr="00B250E1">
              <w:rPr>
                <w:rFonts w:ascii="Futura Medium" w:hAnsi="Futura Medium" w:cs="Futura"/>
                <w:sz w:val="12"/>
                <w:szCs w:val="12"/>
              </w:rPr>
              <w:t>Transferencias Presupuestarias Relativas al Capítulo 1000</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534" w:rsidRPr="00B250E1" w:rsidRDefault="00547534" w:rsidP="00547534">
            <w:pPr>
              <w:pStyle w:val="TABLA"/>
              <w:spacing w:line="276" w:lineRule="auto"/>
              <w:jc w:val="right"/>
              <w:rPr>
                <w:rFonts w:ascii="Futura Medium" w:hAnsi="Futura Medium" w:cs="Futura"/>
                <w:sz w:val="12"/>
                <w:szCs w:val="12"/>
              </w:rPr>
            </w:pPr>
            <w:r>
              <w:rPr>
                <w:rFonts w:ascii="Futura Medium" w:hAnsi="Futura Medium" w:cs="Futura"/>
                <w:sz w:val="12"/>
                <w:szCs w:val="12"/>
              </w:rPr>
              <w:t>1,936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534" w:rsidRPr="00B250E1" w:rsidRDefault="00547534" w:rsidP="00547534">
            <w:pPr>
              <w:pStyle w:val="TABLA"/>
              <w:spacing w:line="276" w:lineRule="auto"/>
              <w:jc w:val="right"/>
              <w:rPr>
                <w:rFonts w:ascii="Futura Medium" w:hAnsi="Futura Medium" w:cs="Futura"/>
                <w:sz w:val="12"/>
                <w:szCs w:val="12"/>
              </w:rPr>
            </w:pPr>
            <w:r>
              <w:rPr>
                <w:rFonts w:ascii="Futura Medium" w:hAnsi="Futura Medium" w:cs="Futura"/>
                <w:sz w:val="12"/>
                <w:szCs w:val="12"/>
              </w:rPr>
              <w:t>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534" w:rsidRPr="00B250E1" w:rsidRDefault="00547534" w:rsidP="00547534">
            <w:pPr>
              <w:pStyle w:val="TABLA"/>
              <w:spacing w:line="276" w:lineRule="auto"/>
              <w:jc w:val="right"/>
              <w:rPr>
                <w:rFonts w:ascii="Futura Medium" w:hAnsi="Futura Medium" w:cs="Futura"/>
                <w:sz w:val="12"/>
                <w:szCs w:val="12"/>
              </w:rPr>
            </w:pPr>
            <w:r>
              <w:rPr>
                <w:rFonts w:ascii="Futura Medium" w:hAnsi="Futura Medium" w:cs="Futura"/>
                <w:sz w:val="12"/>
                <w:szCs w:val="12"/>
              </w:rPr>
              <w:t>1,936</w:t>
            </w:r>
          </w:p>
        </w:tc>
      </w:tr>
      <w:tr w:rsidR="00547534" w:rsidRPr="00B250E1" w:rsidTr="00547534">
        <w:trPr>
          <w:trHeight w:val="20"/>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534" w:rsidRPr="00547534" w:rsidRDefault="00547534" w:rsidP="00110DEC">
            <w:pPr>
              <w:pStyle w:val="TABLA"/>
              <w:spacing w:line="276" w:lineRule="auto"/>
              <w:rPr>
                <w:rFonts w:ascii="Futura Medium" w:hAnsi="Futura Medium" w:cs="Futura"/>
                <w:b/>
                <w:sz w:val="12"/>
                <w:szCs w:val="12"/>
              </w:rPr>
            </w:pPr>
            <w:r w:rsidRPr="00547534">
              <w:rPr>
                <w:rFonts w:ascii="Futura Medium" w:hAnsi="Futura Medium" w:cs="Futura"/>
                <w:b/>
                <w:sz w:val="12"/>
                <w:szCs w:val="12"/>
              </w:rPr>
              <w:t>Ingresos Propios del Sector Paraestatal</w:t>
            </w:r>
          </w:p>
        </w:tc>
        <w:tc>
          <w:tcPr>
            <w:tcW w:w="1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534" w:rsidRPr="00547534" w:rsidRDefault="00547534" w:rsidP="00547534">
            <w:pPr>
              <w:pStyle w:val="TABLA"/>
              <w:spacing w:line="276" w:lineRule="auto"/>
              <w:jc w:val="both"/>
              <w:rPr>
                <w:rFonts w:ascii="Futura Medium" w:hAnsi="Futura Medium" w:cs="Futura"/>
                <w:b/>
                <w:sz w:val="12"/>
                <w:szCs w:val="12"/>
              </w:rPr>
            </w:pPr>
            <w:r w:rsidRPr="00547534">
              <w:rPr>
                <w:rFonts w:ascii="Futura Medium" w:hAnsi="Futura Medium" w:cs="Futura"/>
                <w:b/>
                <w:sz w:val="12"/>
                <w:szCs w:val="12"/>
              </w:rPr>
              <w:t>Atención a la Demanda de Educación Media Superior en el Centro de Estudios de Bachillerato Técnico Eva Sámano de López Mateos</w:t>
            </w:r>
          </w:p>
        </w:tc>
        <w:tc>
          <w:tcPr>
            <w:tcW w:w="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534" w:rsidRPr="00547534" w:rsidRDefault="00547534" w:rsidP="00547534">
            <w:pPr>
              <w:pStyle w:val="TABLA"/>
              <w:spacing w:line="276" w:lineRule="auto"/>
              <w:rPr>
                <w:rFonts w:ascii="Futura Medium" w:hAnsi="Futura Medium" w:cs="Futura"/>
                <w:b/>
                <w:sz w:val="12"/>
                <w:szCs w:val="12"/>
              </w:rPr>
            </w:pPr>
            <w:r w:rsidRPr="00547534">
              <w:rPr>
                <w:rFonts w:ascii="Futura Medium" w:hAnsi="Futura Medium" w:cs="Futura"/>
                <w:b/>
                <w:sz w:val="12"/>
                <w:szCs w:val="12"/>
              </w:rPr>
              <w:t>Gastos Corrientes</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534" w:rsidRPr="00547534" w:rsidRDefault="00547534" w:rsidP="00547534">
            <w:pPr>
              <w:pStyle w:val="TABLA"/>
              <w:spacing w:line="276" w:lineRule="auto"/>
              <w:jc w:val="right"/>
              <w:rPr>
                <w:rFonts w:ascii="Futura Medium" w:hAnsi="Futura Medium" w:cs="Futura"/>
                <w:b/>
                <w:sz w:val="12"/>
                <w:szCs w:val="12"/>
              </w:rPr>
            </w:pPr>
            <w:r w:rsidRPr="00547534">
              <w:rPr>
                <w:rFonts w:ascii="Futura Medium" w:hAnsi="Futura Medium" w:cs="Futura"/>
                <w:b/>
                <w:sz w:val="12"/>
                <w:szCs w:val="12"/>
              </w:rPr>
              <w:t>194</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534" w:rsidRPr="00547534" w:rsidRDefault="00547534" w:rsidP="00547534">
            <w:pPr>
              <w:pStyle w:val="TABLA"/>
              <w:spacing w:line="276" w:lineRule="auto"/>
              <w:jc w:val="right"/>
              <w:rPr>
                <w:rFonts w:ascii="Futura Medium" w:hAnsi="Futura Medium" w:cs="Futura"/>
                <w:b/>
                <w:sz w:val="12"/>
                <w:szCs w:val="12"/>
              </w:rPr>
            </w:pPr>
            <w:r w:rsidRPr="00547534">
              <w:rPr>
                <w:rFonts w:ascii="Futura Medium" w:hAnsi="Futura Medium" w:cs="Futura"/>
                <w:b/>
                <w:sz w:val="12"/>
                <w:szCs w:val="12"/>
              </w:rPr>
              <w:t>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7534" w:rsidRPr="00547534" w:rsidRDefault="00547534" w:rsidP="00547534">
            <w:pPr>
              <w:pStyle w:val="TABLA"/>
              <w:spacing w:line="276" w:lineRule="auto"/>
              <w:jc w:val="right"/>
              <w:rPr>
                <w:rFonts w:ascii="Futura Medium" w:hAnsi="Futura Medium" w:cs="Futura"/>
                <w:b/>
                <w:sz w:val="12"/>
                <w:szCs w:val="12"/>
              </w:rPr>
            </w:pPr>
            <w:r w:rsidRPr="00547534">
              <w:rPr>
                <w:rFonts w:ascii="Futura Medium" w:hAnsi="Futura Medium" w:cs="Futura"/>
                <w:b/>
                <w:sz w:val="12"/>
                <w:szCs w:val="12"/>
              </w:rPr>
              <w:t>194</w:t>
            </w:r>
          </w:p>
        </w:tc>
      </w:tr>
      <w:tr w:rsidR="00547534" w:rsidRPr="00B250E1" w:rsidTr="006F3B36">
        <w:trPr>
          <w:trHeight w:val="20"/>
        </w:trPr>
        <w:tc>
          <w:tcPr>
            <w:tcW w:w="1289" w:type="pct"/>
            <w:tcBorders>
              <w:top w:val="single" w:sz="4" w:space="0" w:color="auto"/>
              <w:left w:val="single" w:sz="4" w:space="0" w:color="auto"/>
              <w:bottom w:val="single" w:sz="4" w:space="0" w:color="auto"/>
              <w:right w:val="single" w:sz="4" w:space="0" w:color="auto"/>
            </w:tcBorders>
            <w:shd w:val="clear" w:color="auto" w:fill="auto"/>
            <w:vAlign w:val="bottom"/>
          </w:tcPr>
          <w:p w:rsidR="00547534" w:rsidRDefault="00547534" w:rsidP="006711F2">
            <w:pPr>
              <w:pStyle w:val="TABLA"/>
              <w:spacing w:line="276" w:lineRule="auto"/>
              <w:rPr>
                <w:rFonts w:ascii="Futura Medium" w:hAnsi="Futura Medium" w:cs="Futura"/>
                <w:sz w:val="12"/>
                <w:szCs w:val="12"/>
              </w:rPr>
            </w:pPr>
          </w:p>
        </w:tc>
        <w:tc>
          <w:tcPr>
            <w:tcW w:w="1346" w:type="pct"/>
            <w:tcBorders>
              <w:top w:val="single" w:sz="4" w:space="0" w:color="auto"/>
              <w:left w:val="single" w:sz="4" w:space="0" w:color="auto"/>
              <w:bottom w:val="single" w:sz="4" w:space="0" w:color="auto"/>
              <w:right w:val="single" w:sz="4" w:space="0" w:color="auto"/>
            </w:tcBorders>
            <w:shd w:val="clear" w:color="auto" w:fill="auto"/>
            <w:vAlign w:val="bottom"/>
          </w:tcPr>
          <w:p w:rsidR="00547534" w:rsidRPr="0088242F" w:rsidRDefault="00547534" w:rsidP="006711F2">
            <w:pPr>
              <w:pStyle w:val="TABLA"/>
              <w:spacing w:line="276" w:lineRule="auto"/>
              <w:rPr>
                <w:rFonts w:ascii="Futura Medium" w:hAnsi="Futura Medium" w:cs="Futura"/>
                <w:sz w:val="12"/>
                <w:szCs w:val="12"/>
              </w:rPr>
            </w:pPr>
          </w:p>
        </w:tc>
        <w:tc>
          <w:tcPr>
            <w:tcW w:w="9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534" w:rsidRPr="00B250E1" w:rsidRDefault="00547534" w:rsidP="00547534">
            <w:pPr>
              <w:pStyle w:val="TABLA"/>
              <w:spacing w:line="276" w:lineRule="auto"/>
              <w:jc w:val="both"/>
              <w:rPr>
                <w:rFonts w:ascii="Futura Medium" w:hAnsi="Futura Medium" w:cs="Futura"/>
                <w:sz w:val="12"/>
                <w:szCs w:val="12"/>
              </w:rPr>
            </w:pPr>
            <w:r>
              <w:rPr>
                <w:rFonts w:ascii="Futura Medium" w:hAnsi="Futura Medium" w:cs="Futura"/>
                <w:sz w:val="12"/>
                <w:szCs w:val="12"/>
              </w:rPr>
              <w:t xml:space="preserve">Gastos </w:t>
            </w:r>
            <w:r w:rsidRPr="00B250E1">
              <w:rPr>
                <w:rFonts w:ascii="Futura Medium" w:hAnsi="Futura Medium" w:cs="Futura"/>
                <w:sz w:val="12"/>
                <w:szCs w:val="12"/>
              </w:rPr>
              <w:t xml:space="preserve">Relativas al Capítulo </w:t>
            </w:r>
            <w:r>
              <w:rPr>
                <w:rFonts w:ascii="Futura Medium" w:hAnsi="Futura Medium" w:cs="Futura"/>
                <w:sz w:val="12"/>
                <w:szCs w:val="12"/>
              </w:rPr>
              <w:t>2</w:t>
            </w:r>
            <w:r w:rsidRPr="00B250E1">
              <w:rPr>
                <w:rFonts w:ascii="Futura Medium" w:hAnsi="Futura Medium" w:cs="Futura"/>
                <w:sz w:val="12"/>
                <w:szCs w:val="12"/>
              </w:rPr>
              <w:t>000</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47534" w:rsidRDefault="00547534" w:rsidP="00547534">
            <w:pPr>
              <w:pStyle w:val="TABLA"/>
              <w:spacing w:line="276" w:lineRule="auto"/>
              <w:jc w:val="right"/>
              <w:rPr>
                <w:rFonts w:ascii="Futura Medium" w:hAnsi="Futura Medium" w:cs="Futura"/>
                <w:sz w:val="12"/>
                <w:szCs w:val="12"/>
              </w:rPr>
            </w:pPr>
            <w:r>
              <w:rPr>
                <w:rFonts w:ascii="Futura Medium" w:hAnsi="Futura Medium" w:cs="Futura"/>
                <w:sz w:val="12"/>
                <w:szCs w:val="12"/>
              </w:rPr>
              <w:t>180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47534" w:rsidRDefault="00547534" w:rsidP="00547534">
            <w:pPr>
              <w:pStyle w:val="TABLA"/>
              <w:spacing w:line="276" w:lineRule="auto"/>
              <w:jc w:val="right"/>
              <w:rPr>
                <w:rFonts w:ascii="Futura Medium" w:hAnsi="Futura Medium" w:cs="Futura"/>
                <w:sz w:val="12"/>
                <w:szCs w:val="12"/>
              </w:rPr>
            </w:pPr>
            <w:r>
              <w:rPr>
                <w:rFonts w:ascii="Futura Medium" w:hAnsi="Futura Medium" w:cs="Futura"/>
                <w:sz w:val="12"/>
                <w:szCs w:val="12"/>
              </w:rPr>
              <w:t>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47534" w:rsidRDefault="00547534" w:rsidP="00547534">
            <w:pPr>
              <w:pStyle w:val="TABLA"/>
              <w:spacing w:line="276" w:lineRule="auto"/>
              <w:jc w:val="right"/>
              <w:rPr>
                <w:rFonts w:ascii="Futura Medium" w:hAnsi="Futura Medium" w:cs="Futura"/>
                <w:sz w:val="12"/>
                <w:szCs w:val="12"/>
              </w:rPr>
            </w:pPr>
            <w:r>
              <w:rPr>
                <w:rFonts w:ascii="Futura Medium" w:hAnsi="Futura Medium" w:cs="Futura"/>
                <w:sz w:val="12"/>
                <w:szCs w:val="12"/>
              </w:rPr>
              <w:t>180</w:t>
            </w:r>
          </w:p>
        </w:tc>
      </w:tr>
      <w:tr w:rsidR="00547534" w:rsidRPr="00B250E1" w:rsidTr="006F3B36">
        <w:trPr>
          <w:trHeight w:val="20"/>
        </w:trPr>
        <w:tc>
          <w:tcPr>
            <w:tcW w:w="1289" w:type="pct"/>
            <w:tcBorders>
              <w:top w:val="single" w:sz="4" w:space="0" w:color="auto"/>
              <w:left w:val="single" w:sz="4" w:space="0" w:color="auto"/>
              <w:bottom w:val="single" w:sz="4" w:space="0" w:color="auto"/>
              <w:right w:val="single" w:sz="4" w:space="0" w:color="auto"/>
            </w:tcBorders>
            <w:shd w:val="clear" w:color="auto" w:fill="auto"/>
            <w:vAlign w:val="bottom"/>
          </w:tcPr>
          <w:p w:rsidR="00547534" w:rsidRDefault="00547534" w:rsidP="006711F2">
            <w:pPr>
              <w:pStyle w:val="TABLA"/>
              <w:spacing w:line="276" w:lineRule="auto"/>
              <w:rPr>
                <w:rFonts w:ascii="Futura Medium" w:hAnsi="Futura Medium" w:cs="Futura"/>
                <w:sz w:val="12"/>
                <w:szCs w:val="12"/>
              </w:rPr>
            </w:pPr>
          </w:p>
        </w:tc>
        <w:tc>
          <w:tcPr>
            <w:tcW w:w="1346" w:type="pct"/>
            <w:tcBorders>
              <w:top w:val="single" w:sz="4" w:space="0" w:color="auto"/>
              <w:left w:val="single" w:sz="4" w:space="0" w:color="auto"/>
              <w:bottom w:val="single" w:sz="4" w:space="0" w:color="auto"/>
              <w:right w:val="single" w:sz="4" w:space="0" w:color="auto"/>
            </w:tcBorders>
            <w:shd w:val="clear" w:color="auto" w:fill="auto"/>
            <w:vAlign w:val="bottom"/>
          </w:tcPr>
          <w:p w:rsidR="00547534" w:rsidRPr="0088242F" w:rsidRDefault="00547534" w:rsidP="006711F2">
            <w:pPr>
              <w:pStyle w:val="TABLA"/>
              <w:spacing w:line="276" w:lineRule="auto"/>
              <w:rPr>
                <w:rFonts w:ascii="Futura Medium" w:hAnsi="Futura Medium" w:cs="Futura"/>
                <w:sz w:val="12"/>
                <w:szCs w:val="12"/>
              </w:rPr>
            </w:pPr>
          </w:p>
        </w:tc>
        <w:tc>
          <w:tcPr>
            <w:tcW w:w="9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7534" w:rsidRPr="00B250E1" w:rsidRDefault="00547534" w:rsidP="00547534">
            <w:pPr>
              <w:pStyle w:val="TABLA"/>
              <w:spacing w:line="276" w:lineRule="auto"/>
              <w:jc w:val="both"/>
              <w:rPr>
                <w:rFonts w:ascii="Futura Medium" w:hAnsi="Futura Medium" w:cs="Futura"/>
                <w:sz w:val="12"/>
                <w:szCs w:val="12"/>
              </w:rPr>
            </w:pPr>
            <w:r>
              <w:rPr>
                <w:rFonts w:ascii="Futura Medium" w:hAnsi="Futura Medium" w:cs="Futura"/>
                <w:sz w:val="12"/>
                <w:szCs w:val="12"/>
              </w:rPr>
              <w:t xml:space="preserve">Gastos </w:t>
            </w:r>
            <w:r w:rsidRPr="00B250E1">
              <w:rPr>
                <w:rFonts w:ascii="Futura Medium" w:hAnsi="Futura Medium" w:cs="Futura"/>
                <w:sz w:val="12"/>
                <w:szCs w:val="12"/>
              </w:rPr>
              <w:t xml:space="preserve">Relativas al Capítulo </w:t>
            </w:r>
            <w:r>
              <w:rPr>
                <w:rFonts w:ascii="Futura Medium" w:hAnsi="Futura Medium" w:cs="Futura"/>
                <w:sz w:val="12"/>
                <w:szCs w:val="12"/>
              </w:rPr>
              <w:t>3</w:t>
            </w:r>
            <w:r w:rsidRPr="00B250E1">
              <w:rPr>
                <w:rFonts w:ascii="Futura Medium" w:hAnsi="Futura Medium" w:cs="Futura"/>
                <w:sz w:val="12"/>
                <w:szCs w:val="12"/>
              </w:rPr>
              <w:t>000</w:t>
            </w: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47534" w:rsidRDefault="00547534" w:rsidP="00547534">
            <w:pPr>
              <w:pStyle w:val="TABLA"/>
              <w:spacing w:line="276" w:lineRule="auto"/>
              <w:jc w:val="right"/>
              <w:rPr>
                <w:rFonts w:ascii="Futura Medium" w:hAnsi="Futura Medium" w:cs="Futura"/>
                <w:sz w:val="12"/>
                <w:szCs w:val="12"/>
              </w:rPr>
            </w:pPr>
            <w:r>
              <w:rPr>
                <w:rFonts w:ascii="Futura Medium" w:hAnsi="Futura Medium" w:cs="Futura"/>
                <w:sz w:val="12"/>
                <w:szCs w:val="12"/>
              </w:rPr>
              <w:t>14</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47534" w:rsidRDefault="00547534" w:rsidP="00547534">
            <w:pPr>
              <w:pStyle w:val="TABLA"/>
              <w:spacing w:line="276" w:lineRule="auto"/>
              <w:jc w:val="right"/>
              <w:rPr>
                <w:rFonts w:ascii="Futura Medium" w:hAnsi="Futura Medium" w:cs="Futura"/>
                <w:sz w:val="12"/>
                <w:szCs w:val="12"/>
              </w:rPr>
            </w:pPr>
            <w:r>
              <w:rPr>
                <w:rFonts w:ascii="Futura Medium" w:hAnsi="Futura Medium" w:cs="Futura"/>
                <w:sz w:val="12"/>
                <w:szCs w:val="12"/>
              </w:rPr>
              <w:t>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547534" w:rsidRDefault="00547534" w:rsidP="00547534">
            <w:pPr>
              <w:pStyle w:val="TABLA"/>
              <w:spacing w:line="276" w:lineRule="auto"/>
              <w:jc w:val="right"/>
              <w:rPr>
                <w:rFonts w:ascii="Futura Medium" w:hAnsi="Futura Medium" w:cs="Futura"/>
                <w:sz w:val="12"/>
                <w:szCs w:val="12"/>
              </w:rPr>
            </w:pPr>
            <w:r>
              <w:rPr>
                <w:rFonts w:ascii="Futura Medium" w:hAnsi="Futura Medium" w:cs="Futura"/>
                <w:sz w:val="12"/>
                <w:szCs w:val="12"/>
              </w:rPr>
              <w:t>14</w:t>
            </w:r>
          </w:p>
        </w:tc>
      </w:tr>
      <w:tr w:rsidR="00547534" w:rsidRPr="00B250E1" w:rsidTr="00186168">
        <w:trPr>
          <w:trHeight w:val="20"/>
        </w:trPr>
        <w:tc>
          <w:tcPr>
            <w:tcW w:w="1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534" w:rsidRPr="00547534" w:rsidRDefault="00547534" w:rsidP="006711F2">
            <w:pPr>
              <w:pStyle w:val="TABLA"/>
              <w:spacing w:line="276" w:lineRule="auto"/>
              <w:rPr>
                <w:rFonts w:ascii="Futura Medium" w:hAnsi="Futura Medium" w:cs="Futura"/>
                <w:b/>
                <w:sz w:val="12"/>
                <w:szCs w:val="12"/>
              </w:rPr>
            </w:pPr>
            <w:r w:rsidRPr="00547534">
              <w:rPr>
                <w:rFonts w:ascii="Futura Medium" w:hAnsi="Futura Medium" w:cs="Futura"/>
                <w:b/>
                <w:sz w:val="12"/>
                <w:szCs w:val="12"/>
              </w:rPr>
              <w:t>Total general</w:t>
            </w:r>
          </w:p>
        </w:tc>
        <w:tc>
          <w:tcPr>
            <w:tcW w:w="1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534" w:rsidRPr="00547534" w:rsidRDefault="00547534" w:rsidP="006711F2">
            <w:pPr>
              <w:pStyle w:val="TABLA"/>
              <w:spacing w:line="276" w:lineRule="auto"/>
              <w:rPr>
                <w:rFonts w:ascii="Futura Medium" w:hAnsi="Futura Medium" w:cs="Futura"/>
                <w:b/>
                <w:sz w:val="12"/>
                <w:szCs w:val="12"/>
              </w:rPr>
            </w:pPr>
          </w:p>
        </w:tc>
        <w:tc>
          <w:tcPr>
            <w:tcW w:w="9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534" w:rsidRPr="00547534" w:rsidRDefault="00547534" w:rsidP="006711F2">
            <w:pPr>
              <w:pStyle w:val="TABLA"/>
              <w:spacing w:line="276" w:lineRule="auto"/>
              <w:rPr>
                <w:rFonts w:ascii="Futura Medium" w:hAnsi="Futura Medium" w:cs="Futura"/>
                <w:b/>
                <w:sz w:val="12"/>
                <w:szCs w:val="12"/>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534" w:rsidRPr="00547534" w:rsidRDefault="00547534" w:rsidP="00547534">
            <w:pPr>
              <w:pStyle w:val="TABLA"/>
              <w:spacing w:line="276" w:lineRule="auto"/>
              <w:jc w:val="right"/>
              <w:rPr>
                <w:rFonts w:ascii="Futura Medium" w:hAnsi="Futura Medium" w:cs="Futura"/>
                <w:b/>
                <w:sz w:val="12"/>
                <w:szCs w:val="12"/>
              </w:rPr>
            </w:pPr>
            <w:r w:rsidRPr="00547534">
              <w:rPr>
                <w:rFonts w:ascii="Futura Medium" w:hAnsi="Futura Medium" w:cs="Futura"/>
                <w:b/>
                <w:sz w:val="12"/>
                <w:szCs w:val="12"/>
              </w:rPr>
              <w:t>2,130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534" w:rsidRPr="00547534" w:rsidRDefault="00547534" w:rsidP="00547534">
            <w:pPr>
              <w:pStyle w:val="TABLA"/>
              <w:spacing w:line="276" w:lineRule="auto"/>
              <w:jc w:val="right"/>
              <w:rPr>
                <w:rFonts w:ascii="Futura Medium" w:hAnsi="Futura Medium" w:cs="Futura"/>
                <w:b/>
                <w:sz w:val="12"/>
                <w:szCs w:val="12"/>
              </w:rPr>
            </w:pPr>
            <w:r w:rsidRPr="00547534">
              <w:rPr>
                <w:rFonts w:ascii="Futura Medium" w:hAnsi="Futura Medium" w:cs="Futura"/>
                <w:b/>
                <w:sz w:val="12"/>
                <w:szCs w:val="12"/>
              </w:rPr>
              <w:t>0</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7534" w:rsidRPr="00547534" w:rsidRDefault="00547534" w:rsidP="00547534">
            <w:pPr>
              <w:pStyle w:val="TABLA"/>
              <w:spacing w:line="276" w:lineRule="auto"/>
              <w:jc w:val="right"/>
              <w:rPr>
                <w:rFonts w:ascii="Futura Medium" w:hAnsi="Futura Medium" w:cs="Futura"/>
                <w:b/>
                <w:sz w:val="12"/>
                <w:szCs w:val="12"/>
              </w:rPr>
            </w:pPr>
            <w:r w:rsidRPr="00547534">
              <w:rPr>
                <w:rFonts w:ascii="Futura Medium" w:hAnsi="Futura Medium" w:cs="Futura"/>
                <w:b/>
                <w:sz w:val="12"/>
                <w:szCs w:val="12"/>
              </w:rPr>
              <w:t>2,130</w:t>
            </w:r>
          </w:p>
        </w:tc>
      </w:tr>
    </w:tbl>
    <w:p w:rsidR="008B6385" w:rsidRPr="00B250E1" w:rsidRDefault="008B6385" w:rsidP="008B6385">
      <w:pPr>
        <w:spacing w:line="276" w:lineRule="auto"/>
        <w:rPr>
          <w:rFonts w:ascii="Futura Medium" w:hAnsi="Futura Medium" w:cs="Futura"/>
        </w:rPr>
      </w:pPr>
    </w:p>
    <w:p w:rsidR="008B6385" w:rsidRPr="00B250E1" w:rsidRDefault="008B6385" w:rsidP="008B6385">
      <w:pPr>
        <w:pStyle w:val="Ttulo3"/>
        <w:spacing w:before="0" w:line="276" w:lineRule="auto"/>
        <w:ind w:left="720"/>
        <w:rPr>
          <w:rFonts w:ascii="Futura Medium" w:eastAsiaTheme="majorEastAsia" w:hAnsi="Futura Medium" w:cs="Futura"/>
          <w:color w:val="595959" w:themeColor="text1" w:themeTint="A6"/>
          <w:sz w:val="24"/>
          <w:szCs w:val="24"/>
          <w:lang w:val="es-ES_tradnl" w:eastAsia="es-ES"/>
        </w:rPr>
      </w:pPr>
      <w:r w:rsidRPr="00B250E1">
        <w:rPr>
          <w:rFonts w:ascii="Futura Medium" w:eastAsiaTheme="majorEastAsia" w:hAnsi="Futura Medium" w:cs="Futura"/>
          <w:color w:val="595959" w:themeColor="text1" w:themeTint="A6"/>
          <w:sz w:val="24"/>
          <w:szCs w:val="24"/>
          <w:lang w:val="es-ES_tradnl" w:eastAsia="es-ES"/>
        </w:rPr>
        <w:t xml:space="preserve"> </w:t>
      </w:r>
    </w:p>
    <w:p w:rsidR="008B6385" w:rsidRPr="00B250E1" w:rsidRDefault="008B6385" w:rsidP="008B6385">
      <w:pPr>
        <w:rPr>
          <w:rFonts w:ascii="Futura Medium" w:hAnsi="Futura Medium"/>
          <w:lang w:eastAsia="en-US"/>
        </w:rPr>
      </w:pPr>
    </w:p>
    <w:p w:rsidR="008B6385" w:rsidRPr="00B250E1" w:rsidRDefault="008B6385" w:rsidP="00864D36">
      <w:pPr>
        <w:tabs>
          <w:tab w:val="left" w:pos="1177"/>
        </w:tabs>
        <w:rPr>
          <w:rFonts w:ascii="Futura Medium" w:hAnsi="Futura Medium"/>
          <w:b/>
        </w:rPr>
      </w:pPr>
    </w:p>
    <w:p w:rsidR="00CA312E" w:rsidRPr="00B250E1" w:rsidRDefault="00CA312E" w:rsidP="00864D36">
      <w:pPr>
        <w:tabs>
          <w:tab w:val="left" w:pos="1177"/>
        </w:tabs>
        <w:rPr>
          <w:rFonts w:ascii="Futura Medium" w:hAnsi="Futura Medium"/>
          <w:b/>
        </w:rPr>
      </w:pPr>
    </w:p>
    <w:p w:rsidR="00CA312E" w:rsidRPr="00B250E1" w:rsidRDefault="00CA312E" w:rsidP="00864D36">
      <w:pPr>
        <w:tabs>
          <w:tab w:val="left" w:pos="1177"/>
        </w:tabs>
        <w:rPr>
          <w:rFonts w:ascii="Futura Medium" w:hAnsi="Futura Medium"/>
          <w:b/>
        </w:rPr>
      </w:pPr>
    </w:p>
    <w:p w:rsidR="00686D33" w:rsidRDefault="00686D33" w:rsidP="00CA312E">
      <w:pPr>
        <w:spacing w:line="276" w:lineRule="auto"/>
        <w:rPr>
          <w:rFonts w:ascii="Futura Medium" w:hAnsi="Futura Medium" w:cs="Futura"/>
        </w:rPr>
        <w:sectPr w:rsidR="00686D33" w:rsidSect="00FA1F2D">
          <w:pgSz w:w="12242" w:h="15842" w:code="1"/>
          <w:pgMar w:top="1701" w:right="1701" w:bottom="1418" w:left="1701" w:header="709" w:footer="709" w:gutter="0"/>
          <w:cols w:space="708"/>
          <w:docGrid w:linePitch="360"/>
        </w:sectPr>
      </w:pPr>
    </w:p>
    <w:p w:rsidR="00CA312E" w:rsidRPr="00DC5A1F" w:rsidRDefault="00CA312E" w:rsidP="006171CE">
      <w:pPr>
        <w:pStyle w:val="Ttulo2"/>
        <w:numPr>
          <w:ilvl w:val="0"/>
          <w:numId w:val="27"/>
        </w:numPr>
        <w:spacing w:before="0" w:line="276" w:lineRule="auto"/>
        <w:rPr>
          <w:rFonts w:ascii="Futura Medium" w:eastAsiaTheme="majorEastAsia" w:hAnsi="Futura Medium" w:cs="Futura"/>
          <w:color w:val="595959" w:themeColor="text1" w:themeTint="A6"/>
          <w:sz w:val="24"/>
          <w:szCs w:val="24"/>
          <w:lang w:val="es-ES_tradnl" w:eastAsia="es-ES"/>
        </w:rPr>
      </w:pPr>
      <w:bookmarkStart w:id="53" w:name="_Toc470601919"/>
      <w:r w:rsidRPr="00DC5A1F">
        <w:rPr>
          <w:rFonts w:ascii="Futura Medium" w:eastAsiaTheme="majorEastAsia" w:hAnsi="Futura Medium" w:cs="Futura"/>
          <w:color w:val="595959" w:themeColor="text1" w:themeTint="A6"/>
          <w:sz w:val="24"/>
          <w:szCs w:val="24"/>
          <w:lang w:val="es-ES_tradnl" w:eastAsia="es-ES"/>
        </w:rPr>
        <w:lastRenderedPageBreak/>
        <w:t>Ejercicio del Presupuesto de Egresos 2016.</w:t>
      </w:r>
      <w:bookmarkEnd w:id="53"/>
      <w:r w:rsidRPr="00DC5A1F">
        <w:rPr>
          <w:rFonts w:ascii="Futura Medium" w:eastAsiaTheme="majorEastAsia" w:hAnsi="Futura Medium" w:cs="Futura"/>
          <w:color w:val="595959" w:themeColor="text1" w:themeTint="A6"/>
          <w:sz w:val="24"/>
          <w:szCs w:val="24"/>
          <w:lang w:val="es-ES_tradnl" w:eastAsia="es-ES"/>
        </w:rPr>
        <w:t xml:space="preserve"> </w:t>
      </w:r>
    </w:p>
    <w:p w:rsidR="00110DEC" w:rsidRDefault="00110DEC" w:rsidP="00FF1F62">
      <w:pPr>
        <w:tabs>
          <w:tab w:val="left" w:pos="5510"/>
        </w:tabs>
        <w:spacing w:before="0" w:after="0" w:line="276" w:lineRule="auto"/>
        <w:jc w:val="left"/>
        <w:rPr>
          <w:rFonts w:ascii="Futura Medium" w:hAnsi="Futura Medium" w:cs="Futura"/>
          <w:i/>
          <w:color w:val="7F7F7F" w:themeColor="text1" w:themeTint="80"/>
        </w:rPr>
      </w:pPr>
    </w:p>
    <w:p w:rsidR="003A4B74" w:rsidRDefault="003A4B74" w:rsidP="00FF1F62">
      <w:pPr>
        <w:tabs>
          <w:tab w:val="left" w:pos="5510"/>
        </w:tabs>
        <w:spacing w:before="0" w:after="0" w:line="276" w:lineRule="auto"/>
        <w:jc w:val="left"/>
        <w:rPr>
          <w:rFonts w:ascii="Futura Medium" w:hAnsi="Futura Medium" w:cs="Futura"/>
          <w:i/>
          <w:color w:val="7F7F7F" w:themeColor="text1" w:themeTint="80"/>
        </w:rPr>
      </w:pPr>
    </w:p>
    <w:p w:rsidR="00CA312E" w:rsidRPr="00B250E1" w:rsidRDefault="00CA312E" w:rsidP="00FF1F62">
      <w:pPr>
        <w:tabs>
          <w:tab w:val="left" w:pos="5510"/>
        </w:tabs>
        <w:spacing w:before="0" w:after="0" w:line="276" w:lineRule="auto"/>
        <w:jc w:val="left"/>
        <w:rPr>
          <w:rFonts w:ascii="Futura Medium" w:hAnsi="Futura Medium" w:cs="Futura"/>
          <w:b/>
          <w:color w:val="7F7F7F" w:themeColor="text1" w:themeTint="80"/>
        </w:rPr>
      </w:pPr>
      <w:r w:rsidRPr="00B250E1">
        <w:rPr>
          <w:rFonts w:ascii="Futura Medium" w:hAnsi="Futura Medium" w:cs="Futura"/>
          <w:b/>
          <w:color w:val="7F7F7F" w:themeColor="text1" w:themeTint="80"/>
        </w:rPr>
        <w:t>ANÁLISIS DEL EJERCICIO DEL PRE</w:t>
      </w:r>
      <w:r w:rsidR="00110DEC">
        <w:rPr>
          <w:rFonts w:ascii="Futura Medium" w:hAnsi="Futura Medium" w:cs="Futura"/>
          <w:b/>
          <w:color w:val="7F7F7F" w:themeColor="text1" w:themeTint="80"/>
        </w:rPr>
        <w:t>SUPUESTO DE EGRESOS DEL AÑO 2016</w:t>
      </w:r>
    </w:p>
    <w:p w:rsidR="00110DEC" w:rsidRDefault="00110DEC" w:rsidP="00110DEC">
      <w:pPr>
        <w:spacing w:before="0" w:after="0" w:line="276" w:lineRule="auto"/>
        <w:rPr>
          <w:rFonts w:ascii="Futura Medium" w:hAnsi="Futura Medium" w:cs="Futura"/>
          <w:b/>
          <w:i/>
          <w:color w:val="7F7F7F" w:themeColor="text1" w:themeTint="80"/>
        </w:rPr>
      </w:pPr>
    </w:p>
    <w:p w:rsidR="003A4B74" w:rsidRDefault="00110DEC" w:rsidP="00110DEC">
      <w:pPr>
        <w:spacing w:before="0" w:after="0" w:line="276" w:lineRule="auto"/>
        <w:rPr>
          <w:rFonts w:ascii="Futura Medium" w:hAnsi="Futura Medium" w:cs="Futura"/>
          <w:color w:val="7F7F7F" w:themeColor="text1" w:themeTint="80"/>
        </w:rPr>
      </w:pPr>
      <w:r>
        <w:rPr>
          <w:rFonts w:ascii="Futura Medium" w:hAnsi="Futura Medium" w:cs="Futura"/>
          <w:color w:val="7F7F7F" w:themeColor="text1" w:themeTint="80"/>
        </w:rPr>
        <w:t>En 2016</w:t>
      </w:r>
      <w:r w:rsidR="00CA312E" w:rsidRPr="00B250E1">
        <w:rPr>
          <w:rFonts w:ascii="Futura Medium" w:hAnsi="Futura Medium" w:cs="Futura"/>
          <w:color w:val="7F7F7F" w:themeColor="text1" w:themeTint="80"/>
        </w:rPr>
        <w:t xml:space="preserve"> el </w:t>
      </w:r>
      <w:r w:rsidR="00CA312E" w:rsidRPr="00B250E1">
        <w:rPr>
          <w:rFonts w:ascii="Futura Medium" w:hAnsi="Futura Medium" w:cs="Futura"/>
          <w:bCs/>
          <w:iCs/>
          <w:color w:val="7F7F7F" w:themeColor="text1" w:themeTint="80"/>
        </w:rPr>
        <w:t xml:space="preserve">presupuesto devengado </w:t>
      </w:r>
      <w:r>
        <w:rPr>
          <w:rFonts w:ascii="Futura Medium" w:hAnsi="Futura Medium" w:cs="Futura"/>
          <w:bCs/>
          <w:iCs/>
          <w:color w:val="7F7F7F" w:themeColor="text1" w:themeTint="80"/>
        </w:rPr>
        <w:t>por el Centro de Estudios de Bachillerato Técnico “Eva Sámano de López Mateos”</w:t>
      </w:r>
      <w:r w:rsidR="00CA312E" w:rsidRPr="00B250E1">
        <w:rPr>
          <w:rFonts w:ascii="Futura Medium" w:hAnsi="Futura Medium" w:cs="Futura"/>
          <w:color w:val="7F7F7F" w:themeColor="text1" w:themeTint="80"/>
        </w:rPr>
        <w:t xml:space="preserve"> fue de </w:t>
      </w:r>
      <w:r>
        <w:rPr>
          <w:rFonts w:ascii="Futura Medium" w:hAnsi="Futura Medium" w:cs="Futura"/>
          <w:color w:val="7F7F7F" w:themeColor="text1" w:themeTint="80"/>
        </w:rPr>
        <w:t>35,788</w:t>
      </w:r>
      <w:r w:rsidR="00CA312E" w:rsidRPr="00B250E1">
        <w:rPr>
          <w:rFonts w:ascii="Futura Medium" w:hAnsi="Futura Medium" w:cs="Futura"/>
          <w:color w:val="7F7F7F" w:themeColor="text1" w:themeTint="80"/>
        </w:rPr>
        <w:t xml:space="preserve"> miles de pesos, cifra inferior en</w:t>
      </w:r>
      <w:r w:rsidR="003A4B74">
        <w:rPr>
          <w:rFonts w:ascii="Futura Medium" w:hAnsi="Futura Medium" w:cs="Futura"/>
          <w:color w:val="7F7F7F" w:themeColor="text1" w:themeTint="80"/>
        </w:rPr>
        <w:t xml:space="preserve"> un importe de 1,321 miles de pesos</w:t>
      </w:r>
      <w:r w:rsidR="00CA312E" w:rsidRPr="00B250E1">
        <w:rPr>
          <w:rFonts w:ascii="Futura Medium" w:hAnsi="Futura Medium" w:cs="Futura"/>
          <w:color w:val="7F7F7F" w:themeColor="text1" w:themeTint="80"/>
        </w:rPr>
        <w:t xml:space="preserve"> con r</w:t>
      </w:r>
      <w:r w:rsidR="003A4B74">
        <w:rPr>
          <w:rFonts w:ascii="Futura Medium" w:hAnsi="Futura Medium" w:cs="Futura"/>
          <w:color w:val="7F7F7F" w:themeColor="text1" w:themeTint="80"/>
        </w:rPr>
        <w:t>elación al presupuesto aprobado</w:t>
      </w:r>
      <w:r w:rsidR="00CA312E" w:rsidRPr="00B250E1">
        <w:rPr>
          <w:rFonts w:ascii="Futura Medium" w:hAnsi="Futura Medium" w:cs="Futura"/>
          <w:color w:val="7F7F7F" w:themeColor="text1" w:themeTint="80"/>
        </w:rPr>
        <w:t xml:space="preserve">. Este comportamiento se debió principalmente al menor ejercicio presupuestario en los rubros de Gastos de </w:t>
      </w:r>
      <w:r w:rsidR="003A4B74">
        <w:rPr>
          <w:rFonts w:ascii="Futura Medium" w:hAnsi="Futura Medium" w:cs="Futura"/>
          <w:color w:val="7F7F7F" w:themeColor="text1" w:themeTint="80"/>
        </w:rPr>
        <w:t>Corriente</w:t>
      </w:r>
      <w:r w:rsidR="00CA312E" w:rsidRPr="00B250E1">
        <w:rPr>
          <w:rFonts w:ascii="Futura Medium" w:hAnsi="Futura Medium" w:cs="Futura"/>
          <w:color w:val="7F7F7F" w:themeColor="text1" w:themeTint="80"/>
        </w:rPr>
        <w:t>.</w:t>
      </w:r>
    </w:p>
    <w:p w:rsidR="003A4B74" w:rsidRPr="00B250E1" w:rsidRDefault="003A4B74" w:rsidP="00110DEC">
      <w:pPr>
        <w:spacing w:before="0" w:after="0" w:line="276" w:lineRule="auto"/>
        <w:rPr>
          <w:rFonts w:ascii="Futura Medium" w:hAnsi="Futura Medium" w:cs="Futura"/>
          <w:color w:val="7F7F7F" w:themeColor="text1" w:themeTint="80"/>
        </w:rPr>
      </w:pPr>
    </w:p>
    <w:p w:rsidR="00CA312E" w:rsidRDefault="00CA312E" w:rsidP="00FF1F62">
      <w:pPr>
        <w:spacing w:before="0" w:after="0" w:line="276" w:lineRule="auto"/>
        <w:rPr>
          <w:rFonts w:ascii="Futura Medium" w:hAnsi="Futura Medium" w:cs="Futura"/>
          <w:b/>
          <w:color w:val="7F7F7F" w:themeColor="text1" w:themeTint="80"/>
          <w:lang w:val="es-ES" w:eastAsia="es-ES"/>
        </w:rPr>
      </w:pPr>
      <w:r w:rsidRPr="00B250E1">
        <w:rPr>
          <w:rFonts w:ascii="Futura Medium" w:hAnsi="Futura Medium" w:cs="Futura"/>
          <w:b/>
          <w:color w:val="7F7F7F" w:themeColor="text1" w:themeTint="80"/>
          <w:lang w:val="es-ES" w:eastAsia="es-ES"/>
        </w:rPr>
        <w:t>GASTO CORRIENTE</w:t>
      </w:r>
    </w:p>
    <w:p w:rsidR="003A4B74" w:rsidRPr="00B250E1" w:rsidRDefault="003A4B74" w:rsidP="00FF1F62">
      <w:pPr>
        <w:spacing w:before="0" w:after="0" w:line="276" w:lineRule="auto"/>
        <w:rPr>
          <w:rFonts w:ascii="Futura Medium" w:hAnsi="Futura Medium" w:cs="Futura"/>
          <w:b/>
          <w:color w:val="7F7F7F" w:themeColor="text1" w:themeTint="80"/>
          <w:lang w:val="es-ES" w:eastAsia="es-ES"/>
        </w:rPr>
      </w:pPr>
    </w:p>
    <w:p w:rsidR="00CA312E" w:rsidRDefault="00CA312E" w:rsidP="006171CE">
      <w:pPr>
        <w:pStyle w:val="Prrafodelista"/>
        <w:numPr>
          <w:ilvl w:val="0"/>
          <w:numId w:val="7"/>
        </w:numPr>
        <w:spacing w:before="0" w:after="0" w:line="276" w:lineRule="auto"/>
        <w:ind w:left="426"/>
        <w:rPr>
          <w:rFonts w:ascii="Futura Medium" w:hAnsi="Futura Medium" w:cs="Futura"/>
          <w:color w:val="7F7F7F" w:themeColor="text1" w:themeTint="80"/>
        </w:rPr>
      </w:pPr>
      <w:r w:rsidRPr="00B250E1">
        <w:rPr>
          <w:rFonts w:ascii="Futura Medium" w:hAnsi="Futura Medium" w:cs="Futura"/>
          <w:color w:val="7F7F7F" w:themeColor="text1" w:themeTint="80"/>
        </w:rPr>
        <w:t xml:space="preserve">El </w:t>
      </w:r>
      <w:r w:rsidRPr="00B250E1">
        <w:rPr>
          <w:rFonts w:ascii="Futura Medium" w:hAnsi="Futura Medium" w:cs="Futura"/>
          <w:b/>
          <w:i/>
          <w:color w:val="7F7F7F" w:themeColor="text1" w:themeTint="80"/>
        </w:rPr>
        <w:t>gasto corriente</w:t>
      </w:r>
      <w:r w:rsidRPr="00B250E1">
        <w:rPr>
          <w:rFonts w:ascii="Futura Medium" w:hAnsi="Futura Medium" w:cs="Futura"/>
          <w:color w:val="7F7F7F" w:themeColor="text1" w:themeTint="80"/>
        </w:rPr>
        <w:t xml:space="preserve"> devengado observó una reducción de </w:t>
      </w:r>
      <w:r w:rsidR="003A4B74">
        <w:rPr>
          <w:rFonts w:ascii="Futura Medium" w:hAnsi="Futura Medium" w:cs="Futura"/>
          <w:color w:val="7F7F7F" w:themeColor="text1" w:themeTint="80"/>
        </w:rPr>
        <w:t>4</w:t>
      </w:r>
      <w:r w:rsidRPr="00B250E1">
        <w:rPr>
          <w:rFonts w:ascii="Futura Medium" w:hAnsi="Futura Medium" w:cs="Futura"/>
          <w:color w:val="7F7F7F" w:themeColor="text1" w:themeTint="80"/>
        </w:rPr>
        <w:t xml:space="preserve">%, en comparación al presupuesto aprobado para el ejercicio.  Su evolución por rubro de gasto se presenta a continuación: </w:t>
      </w:r>
    </w:p>
    <w:p w:rsidR="003A4B74" w:rsidRPr="00B250E1" w:rsidRDefault="003A4B74" w:rsidP="003A4B74">
      <w:pPr>
        <w:pStyle w:val="Prrafodelista"/>
        <w:spacing w:before="0" w:after="0" w:line="276" w:lineRule="auto"/>
        <w:ind w:left="426"/>
        <w:rPr>
          <w:rFonts w:ascii="Futura Medium" w:hAnsi="Futura Medium" w:cs="Futura"/>
          <w:color w:val="7F7F7F" w:themeColor="text1" w:themeTint="80"/>
        </w:rPr>
      </w:pPr>
    </w:p>
    <w:p w:rsidR="00CA312E" w:rsidRDefault="003A4B74" w:rsidP="006171CE">
      <w:pPr>
        <w:pStyle w:val="Prrafodelista"/>
        <w:numPr>
          <w:ilvl w:val="1"/>
          <w:numId w:val="7"/>
        </w:numPr>
        <w:spacing w:before="0" w:after="0" w:line="276" w:lineRule="auto"/>
        <w:rPr>
          <w:rFonts w:ascii="Futura Medium" w:hAnsi="Futura Medium" w:cs="Futura"/>
          <w:color w:val="7F7F7F" w:themeColor="text1" w:themeTint="80"/>
        </w:rPr>
      </w:pPr>
      <w:r>
        <w:rPr>
          <w:rFonts w:ascii="Futura Medium" w:hAnsi="Futura Medium" w:cs="Futura"/>
          <w:color w:val="7F7F7F" w:themeColor="text1" w:themeTint="80"/>
        </w:rPr>
        <w:t xml:space="preserve">En </w:t>
      </w:r>
      <w:r w:rsidR="00CA312E" w:rsidRPr="00B250E1">
        <w:rPr>
          <w:rFonts w:ascii="Futura Medium" w:hAnsi="Futura Medium" w:cs="Futura"/>
          <w:color w:val="7F7F7F" w:themeColor="text1" w:themeTint="80"/>
        </w:rPr>
        <w:t>el Presupuesto de Egresos de</w:t>
      </w:r>
      <w:r>
        <w:rPr>
          <w:rFonts w:ascii="Futura Medium" w:hAnsi="Futura Medium" w:cs="Futura"/>
          <w:color w:val="7F7F7F" w:themeColor="text1" w:themeTint="80"/>
        </w:rPr>
        <w:t>l Centro de Estudios de Bachillerato Técnico “Eva Sámano de López Mateos”,</w:t>
      </w:r>
      <w:r w:rsidR="00CA312E" w:rsidRPr="00B250E1">
        <w:rPr>
          <w:rFonts w:ascii="Futura Medium" w:hAnsi="Futura Medium" w:cs="Futura"/>
          <w:color w:val="7F7F7F" w:themeColor="text1" w:themeTint="80"/>
        </w:rPr>
        <w:t xml:space="preserve"> en el transcurso del ejercicio se autorizar</w:t>
      </w:r>
      <w:r w:rsidR="007549BE">
        <w:rPr>
          <w:rFonts w:ascii="Futura Medium" w:hAnsi="Futura Medium" w:cs="Futura"/>
          <w:color w:val="7F7F7F" w:themeColor="text1" w:themeTint="80"/>
        </w:rPr>
        <w:t xml:space="preserve">on y ejercieron recursos por 2,172 miles de pesos para la Dirección Académica (6%); 4,925 miles de pesos para la Dirección Administrativa (14%), 2,044 miles de pesos para la Dirección de Planeación (6%), 24,283 miles de pesos para la Dirección de Plantel (68%), y 2,364 miles de pesos para la Dirección General (6%). Dichos recursos, se aplicaron en Servicios Personales, Materiales y Suministros y en Servicios Generales.   </w:t>
      </w:r>
    </w:p>
    <w:p w:rsidR="007549BE" w:rsidRDefault="007549BE" w:rsidP="007549BE">
      <w:pPr>
        <w:pStyle w:val="Prrafodelista"/>
        <w:spacing w:before="0" w:after="0" w:line="276" w:lineRule="auto"/>
        <w:ind w:left="1800"/>
        <w:rPr>
          <w:rFonts w:ascii="Futura Medium" w:hAnsi="Futura Medium" w:cs="Futura"/>
          <w:color w:val="7F7F7F" w:themeColor="text1" w:themeTint="80"/>
        </w:rPr>
      </w:pPr>
    </w:p>
    <w:p w:rsidR="007549BE" w:rsidRPr="00B250E1" w:rsidRDefault="007549BE" w:rsidP="006171CE">
      <w:pPr>
        <w:pStyle w:val="Prrafodelista"/>
        <w:numPr>
          <w:ilvl w:val="1"/>
          <w:numId w:val="7"/>
        </w:numPr>
        <w:spacing w:before="0" w:after="0" w:line="276" w:lineRule="auto"/>
        <w:rPr>
          <w:rFonts w:ascii="Futura Medium" w:hAnsi="Futura Medium" w:cs="Futura"/>
          <w:color w:val="7F7F7F" w:themeColor="text1" w:themeTint="80"/>
        </w:rPr>
      </w:pPr>
      <w:r>
        <w:rPr>
          <w:rFonts w:ascii="Futura Medium" w:hAnsi="Futura Medium" w:cs="Futura"/>
          <w:color w:val="7F7F7F" w:themeColor="text1" w:themeTint="80"/>
        </w:rPr>
        <w:t>Adicionalmente existió un subejercicio por un importe de 3,451 miles de pesos, desglosados de la siguiente forma: 59% en Servicios Personales, 15% en Materiales y Suministros y 26% en Servicios Generales.</w:t>
      </w:r>
    </w:p>
    <w:p w:rsidR="00FF1F62" w:rsidRPr="003A4B74" w:rsidRDefault="00CA312E" w:rsidP="003A4B74">
      <w:pPr>
        <w:spacing w:before="0" w:after="0" w:line="276" w:lineRule="auto"/>
        <w:rPr>
          <w:rFonts w:ascii="Futura Medium" w:hAnsi="Futura Medium" w:cs="Futura"/>
          <w:i/>
          <w:color w:val="A6A6A6" w:themeColor="background1" w:themeShade="A6"/>
        </w:rPr>
        <w:sectPr w:rsidR="00FF1F62" w:rsidRPr="003A4B74" w:rsidSect="00FA1F2D">
          <w:pgSz w:w="12242" w:h="15842" w:code="1"/>
          <w:pgMar w:top="1701" w:right="1701" w:bottom="1418" w:left="1701" w:header="709" w:footer="709" w:gutter="0"/>
          <w:cols w:space="708"/>
          <w:docGrid w:linePitch="360"/>
        </w:sectPr>
      </w:pPr>
      <w:r w:rsidRPr="003A4B74">
        <w:rPr>
          <w:rFonts w:ascii="Futura Medium" w:hAnsi="Futura Medium" w:cs="Futura"/>
          <w:i/>
          <w:color w:val="A6A6A6" w:themeColor="background1" w:themeShade="A6"/>
        </w:rPr>
        <w:t xml:space="preserve"> </w:t>
      </w:r>
    </w:p>
    <w:p w:rsidR="00CA312E" w:rsidRPr="006C768D" w:rsidRDefault="00CA312E" w:rsidP="006171CE">
      <w:pPr>
        <w:pStyle w:val="Prrafodelista"/>
        <w:numPr>
          <w:ilvl w:val="0"/>
          <w:numId w:val="23"/>
        </w:numPr>
        <w:spacing w:before="0" w:after="0" w:line="276" w:lineRule="auto"/>
        <w:ind w:left="284" w:hanging="360"/>
        <w:jc w:val="left"/>
        <w:rPr>
          <w:rFonts w:ascii="Futura T OT Book" w:eastAsiaTheme="minorEastAsia" w:hAnsi="Futura T OT Book" w:cs="Futura"/>
          <w:bCs/>
          <w:color w:val="595959" w:themeColor="text1" w:themeTint="A6"/>
          <w:sz w:val="28"/>
          <w:szCs w:val="28"/>
          <w:lang w:val="es-ES_tradnl" w:eastAsia="es-ES"/>
        </w:rPr>
      </w:pPr>
      <w:bookmarkStart w:id="54" w:name="_Toc470601920"/>
      <w:r w:rsidRPr="006C768D">
        <w:rPr>
          <w:rFonts w:ascii="Futura T OT Book" w:eastAsiaTheme="minorEastAsia" w:hAnsi="Futura T OT Book" w:cs="Futura"/>
          <w:b/>
          <w:color w:val="595959" w:themeColor="text1" w:themeTint="A6"/>
          <w:sz w:val="28"/>
          <w:szCs w:val="28"/>
          <w:lang w:val="es-ES_tradnl" w:eastAsia="es-ES"/>
        </w:rPr>
        <w:lastRenderedPageBreak/>
        <w:t>INFORMACIÓN</w:t>
      </w:r>
      <w:r w:rsidRPr="006C768D">
        <w:rPr>
          <w:rFonts w:ascii="Futura T OT Book" w:eastAsiaTheme="minorEastAsia" w:hAnsi="Futura T OT Book" w:cs="Futura"/>
          <w:bCs/>
          <w:color w:val="595959" w:themeColor="text1" w:themeTint="A6"/>
          <w:sz w:val="28"/>
          <w:szCs w:val="28"/>
          <w:lang w:val="es-ES_tradnl" w:eastAsia="es-ES"/>
        </w:rPr>
        <w:t xml:space="preserve"> </w:t>
      </w:r>
      <w:r w:rsidRPr="006C768D">
        <w:rPr>
          <w:rFonts w:ascii="Futura T OT Book" w:eastAsiaTheme="minorEastAsia" w:hAnsi="Futura T OT Book" w:cs="Futura"/>
          <w:b/>
          <w:color w:val="595959" w:themeColor="text1" w:themeTint="A6"/>
          <w:sz w:val="28"/>
          <w:szCs w:val="28"/>
          <w:lang w:val="es-ES_tradnl" w:eastAsia="es-ES"/>
        </w:rPr>
        <w:t>PROGRAMÁTICA</w:t>
      </w:r>
      <w:bookmarkEnd w:id="54"/>
    </w:p>
    <w:p w:rsidR="00CA312E" w:rsidRPr="006C768D" w:rsidRDefault="00CA312E" w:rsidP="006171CE">
      <w:pPr>
        <w:pStyle w:val="Ttulo2"/>
        <w:numPr>
          <w:ilvl w:val="0"/>
          <w:numId w:val="28"/>
        </w:numPr>
        <w:spacing w:before="0" w:line="276" w:lineRule="auto"/>
        <w:rPr>
          <w:rFonts w:ascii="Futura Std Medium" w:hAnsi="Futura Std Medium" w:cs="Times New Roman"/>
          <w:color w:val="4BACC6"/>
          <w:sz w:val="22"/>
          <w:szCs w:val="22"/>
          <w:lang w:eastAsia="en-US"/>
        </w:rPr>
      </w:pPr>
      <w:bookmarkStart w:id="55" w:name="_Toc470601921"/>
      <w:r w:rsidRPr="006C768D">
        <w:rPr>
          <w:rFonts w:ascii="Futura Std Medium" w:hAnsi="Futura Std Medium" w:cs="Times New Roman"/>
          <w:color w:val="4BACC6"/>
          <w:sz w:val="22"/>
          <w:szCs w:val="22"/>
          <w:lang w:eastAsia="en-US"/>
        </w:rPr>
        <w:t>GASTO POR CATEGORÍA PROGRAMÁTICA</w:t>
      </w:r>
      <w:bookmarkEnd w:id="55"/>
    </w:p>
    <w:tbl>
      <w:tblPr>
        <w:tblW w:w="8946" w:type="dxa"/>
        <w:tblInd w:w="55" w:type="dxa"/>
        <w:tblCellMar>
          <w:left w:w="70" w:type="dxa"/>
          <w:right w:w="70" w:type="dxa"/>
        </w:tblCellMar>
        <w:tblLook w:val="04A0" w:firstRow="1" w:lastRow="0" w:firstColumn="1" w:lastColumn="0" w:noHBand="0" w:noVBand="1"/>
      </w:tblPr>
      <w:tblGrid>
        <w:gridCol w:w="174"/>
        <w:gridCol w:w="182"/>
        <w:gridCol w:w="3203"/>
        <w:gridCol w:w="850"/>
        <w:gridCol w:w="992"/>
        <w:gridCol w:w="851"/>
        <w:gridCol w:w="851"/>
        <w:gridCol w:w="850"/>
        <w:gridCol w:w="993"/>
      </w:tblGrid>
      <w:tr w:rsidR="00FF1F62" w:rsidRPr="00B250E1" w:rsidTr="006711F2">
        <w:trPr>
          <w:trHeight w:val="60"/>
        </w:trPr>
        <w:tc>
          <w:tcPr>
            <w:tcW w:w="8946" w:type="dxa"/>
            <w:gridSpan w:val="9"/>
            <w:tcBorders>
              <w:top w:val="single" w:sz="4" w:space="0" w:color="auto"/>
              <w:left w:val="single" w:sz="4" w:space="0" w:color="auto"/>
              <w:bottom w:val="nil"/>
              <w:right w:val="single" w:sz="4" w:space="0" w:color="000000"/>
            </w:tcBorders>
            <w:shd w:val="clear" w:color="auto" w:fill="FFFFFF" w:themeFill="background1"/>
            <w:noWrap/>
            <w:vAlign w:val="bottom"/>
            <w:hideMark/>
          </w:tcPr>
          <w:p w:rsidR="00FF1F62" w:rsidRPr="00B250E1" w:rsidRDefault="00062DE6" w:rsidP="006711F2">
            <w:pPr>
              <w:spacing w:before="0" w:after="0" w:line="276" w:lineRule="auto"/>
              <w:jc w:val="center"/>
              <w:rPr>
                <w:rFonts w:ascii="Futura Medium" w:hAnsi="Futura Medium" w:cs="Futura"/>
                <w:b/>
                <w:bCs/>
                <w:sz w:val="12"/>
                <w:szCs w:val="12"/>
              </w:rPr>
            </w:pPr>
            <w:r>
              <w:rPr>
                <w:rFonts w:ascii="Futura Medium" w:hAnsi="Futura Medium" w:cs="Futura"/>
                <w:b/>
                <w:bCs/>
                <w:color w:val="000000"/>
                <w:sz w:val="12"/>
                <w:szCs w:val="12"/>
              </w:rPr>
              <w:t>Centro de Estudios de Bachillerato Técnico “Eva Sámano de López Mateos”</w:t>
            </w:r>
          </w:p>
        </w:tc>
      </w:tr>
      <w:tr w:rsidR="00FF1F62" w:rsidRPr="00B250E1" w:rsidTr="006711F2">
        <w:trPr>
          <w:trHeight w:val="70"/>
        </w:trPr>
        <w:tc>
          <w:tcPr>
            <w:tcW w:w="8946" w:type="dxa"/>
            <w:gridSpan w:val="9"/>
            <w:tcBorders>
              <w:top w:val="nil"/>
              <w:left w:val="single" w:sz="4" w:space="0" w:color="auto"/>
              <w:bottom w:val="nil"/>
              <w:right w:val="single" w:sz="4" w:space="0" w:color="000000"/>
            </w:tcBorders>
            <w:shd w:val="clear" w:color="auto" w:fill="FFFFFF" w:themeFill="background1"/>
            <w:noWrap/>
            <w:vAlign w:val="bottom"/>
            <w:hideMark/>
          </w:tcPr>
          <w:p w:rsidR="00FF1F62" w:rsidRPr="00B250E1" w:rsidRDefault="00FF1F62" w:rsidP="006711F2">
            <w:pPr>
              <w:spacing w:before="0" w:after="0" w:line="276" w:lineRule="auto"/>
              <w:jc w:val="center"/>
              <w:rPr>
                <w:rFonts w:ascii="Futura Medium" w:hAnsi="Futura Medium" w:cs="Futura"/>
                <w:b/>
                <w:bCs/>
                <w:sz w:val="12"/>
                <w:szCs w:val="12"/>
              </w:rPr>
            </w:pPr>
            <w:r w:rsidRPr="00B250E1">
              <w:rPr>
                <w:rFonts w:ascii="Futura Medium" w:hAnsi="Futura Medium" w:cs="Futura"/>
                <w:b/>
                <w:bCs/>
                <w:sz w:val="12"/>
                <w:szCs w:val="12"/>
              </w:rPr>
              <w:t>Gasto por Categoría Programática</w:t>
            </w:r>
          </w:p>
        </w:tc>
      </w:tr>
      <w:tr w:rsidR="00FF1F62" w:rsidRPr="00B250E1" w:rsidTr="006711F2">
        <w:trPr>
          <w:trHeight w:val="70"/>
        </w:trPr>
        <w:tc>
          <w:tcPr>
            <w:tcW w:w="8946" w:type="dxa"/>
            <w:gridSpan w:val="9"/>
            <w:tcBorders>
              <w:top w:val="nil"/>
              <w:left w:val="single" w:sz="4" w:space="0" w:color="auto"/>
              <w:bottom w:val="single" w:sz="4" w:space="0" w:color="auto"/>
              <w:right w:val="single" w:sz="4" w:space="0" w:color="000000"/>
            </w:tcBorders>
            <w:shd w:val="clear" w:color="auto" w:fill="FFFFFF" w:themeFill="background1"/>
            <w:noWrap/>
            <w:vAlign w:val="bottom"/>
            <w:hideMark/>
          </w:tcPr>
          <w:p w:rsidR="00FF1F62" w:rsidRDefault="006249F6" w:rsidP="006249F6">
            <w:pPr>
              <w:spacing w:before="0" w:after="0" w:line="276" w:lineRule="auto"/>
              <w:jc w:val="center"/>
              <w:rPr>
                <w:rFonts w:ascii="Futura Medium" w:hAnsi="Futura Medium" w:cs="Futura"/>
                <w:b/>
                <w:bCs/>
                <w:sz w:val="12"/>
                <w:szCs w:val="12"/>
              </w:rPr>
            </w:pPr>
            <w:r>
              <w:rPr>
                <w:rFonts w:ascii="Futura Medium" w:hAnsi="Futura Medium" w:cs="Futura"/>
                <w:b/>
                <w:bCs/>
                <w:sz w:val="12"/>
                <w:szCs w:val="12"/>
              </w:rPr>
              <w:t>Del 1 de enero</w:t>
            </w:r>
            <w:r w:rsidR="00FF1F62" w:rsidRPr="00B250E1">
              <w:rPr>
                <w:rFonts w:ascii="Futura Medium" w:hAnsi="Futura Medium" w:cs="Futura"/>
                <w:b/>
                <w:bCs/>
                <w:sz w:val="12"/>
                <w:szCs w:val="12"/>
              </w:rPr>
              <w:t xml:space="preserve"> al </w:t>
            </w:r>
            <w:r>
              <w:rPr>
                <w:rFonts w:ascii="Futura Medium" w:hAnsi="Futura Medium" w:cs="Futura"/>
                <w:b/>
                <w:bCs/>
                <w:sz w:val="12"/>
                <w:szCs w:val="12"/>
              </w:rPr>
              <w:t>31 de diciembre de 2016</w:t>
            </w:r>
          </w:p>
          <w:p w:rsidR="006249F6" w:rsidRPr="00B250E1" w:rsidRDefault="006249F6" w:rsidP="006249F6">
            <w:pPr>
              <w:spacing w:before="0" w:after="0" w:line="276" w:lineRule="auto"/>
              <w:jc w:val="center"/>
              <w:rPr>
                <w:rFonts w:ascii="Futura Medium" w:hAnsi="Futura Medium" w:cs="Futura"/>
                <w:b/>
                <w:bCs/>
                <w:sz w:val="12"/>
                <w:szCs w:val="12"/>
              </w:rPr>
            </w:pPr>
            <w:r>
              <w:rPr>
                <w:rFonts w:ascii="Futura Medium" w:hAnsi="Futura Medium" w:cs="Futura"/>
                <w:b/>
                <w:bCs/>
                <w:sz w:val="12"/>
                <w:szCs w:val="12"/>
              </w:rPr>
              <w:t>(Miles de pesos)</w:t>
            </w:r>
          </w:p>
        </w:tc>
      </w:tr>
      <w:tr w:rsidR="00FF1F62" w:rsidRPr="00B250E1" w:rsidTr="006711F2">
        <w:trPr>
          <w:trHeight w:val="60"/>
          <w:tblHeader/>
        </w:trPr>
        <w:tc>
          <w:tcPr>
            <w:tcW w:w="3559" w:type="dxa"/>
            <w:gridSpan w:val="3"/>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Concepto</w:t>
            </w:r>
          </w:p>
        </w:tc>
        <w:tc>
          <w:tcPr>
            <w:tcW w:w="4394" w:type="dxa"/>
            <w:gridSpan w:val="5"/>
            <w:tcBorders>
              <w:top w:val="single" w:sz="4" w:space="0" w:color="auto"/>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 xml:space="preserve">Egresos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Subejercicio</w:t>
            </w:r>
          </w:p>
        </w:tc>
      </w:tr>
      <w:tr w:rsidR="00FF1F62" w:rsidRPr="00B250E1" w:rsidTr="006249F6">
        <w:trPr>
          <w:trHeight w:val="60"/>
          <w:tblHeader/>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FF1F62" w:rsidRPr="00B250E1" w:rsidRDefault="00FF1F62" w:rsidP="006711F2">
            <w:pPr>
              <w:spacing w:before="0" w:after="0" w:line="276" w:lineRule="auto"/>
              <w:rPr>
                <w:rFonts w:ascii="Futura Medium" w:hAnsi="Futura Medium" w:cs="Futura"/>
                <w:b/>
                <w:bCs/>
                <w:color w:val="000000"/>
                <w:sz w:val="12"/>
                <w:szCs w:val="12"/>
              </w:rPr>
            </w:pPr>
          </w:p>
        </w:tc>
        <w:tc>
          <w:tcPr>
            <w:tcW w:w="850"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Aprobado</w:t>
            </w:r>
          </w:p>
        </w:tc>
        <w:tc>
          <w:tcPr>
            <w:tcW w:w="992"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Ampliaciones/ (Reducciones)</w:t>
            </w:r>
          </w:p>
        </w:tc>
        <w:tc>
          <w:tcPr>
            <w:tcW w:w="851"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Modificado</w:t>
            </w:r>
          </w:p>
        </w:tc>
        <w:tc>
          <w:tcPr>
            <w:tcW w:w="851"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Devengado</w:t>
            </w:r>
          </w:p>
        </w:tc>
        <w:tc>
          <w:tcPr>
            <w:tcW w:w="850"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Pagado</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F1F62" w:rsidRPr="00B250E1" w:rsidRDefault="00FF1F62" w:rsidP="006711F2">
            <w:pPr>
              <w:spacing w:before="0" w:after="0" w:line="276" w:lineRule="auto"/>
              <w:rPr>
                <w:rFonts w:ascii="Futura Medium" w:hAnsi="Futura Medium" w:cs="Futura"/>
                <w:b/>
                <w:bCs/>
                <w:color w:val="000000"/>
                <w:sz w:val="12"/>
                <w:szCs w:val="12"/>
              </w:rPr>
            </w:pPr>
          </w:p>
        </w:tc>
      </w:tr>
      <w:tr w:rsidR="00FF1F62" w:rsidRPr="00B250E1" w:rsidTr="006249F6">
        <w:trPr>
          <w:trHeight w:val="60"/>
          <w:tblHeader/>
        </w:trPr>
        <w:tc>
          <w:tcPr>
            <w:tcW w:w="3559" w:type="dxa"/>
            <w:gridSpan w:val="3"/>
            <w:vMerge/>
            <w:tcBorders>
              <w:top w:val="single" w:sz="4" w:space="0" w:color="auto"/>
              <w:left w:val="single" w:sz="4" w:space="0" w:color="auto"/>
              <w:bottom w:val="single" w:sz="4" w:space="0" w:color="000000"/>
              <w:right w:val="single" w:sz="4" w:space="0" w:color="000000"/>
            </w:tcBorders>
            <w:vAlign w:val="center"/>
            <w:hideMark/>
          </w:tcPr>
          <w:p w:rsidR="00FF1F62" w:rsidRPr="00B250E1" w:rsidRDefault="00FF1F62" w:rsidP="006711F2">
            <w:pPr>
              <w:spacing w:before="0" w:after="0" w:line="276" w:lineRule="auto"/>
              <w:rPr>
                <w:rFonts w:ascii="Futura Medium" w:hAnsi="Futura Medium" w:cs="Futura"/>
                <w:b/>
                <w:bCs/>
                <w:color w:val="000000"/>
                <w:sz w:val="12"/>
                <w:szCs w:val="12"/>
              </w:rPr>
            </w:pPr>
          </w:p>
        </w:tc>
        <w:tc>
          <w:tcPr>
            <w:tcW w:w="850"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1</w:t>
            </w:r>
          </w:p>
        </w:tc>
        <w:tc>
          <w:tcPr>
            <w:tcW w:w="992"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2</w:t>
            </w:r>
          </w:p>
        </w:tc>
        <w:tc>
          <w:tcPr>
            <w:tcW w:w="851"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3 = (1 + 2 )</w:t>
            </w:r>
          </w:p>
        </w:tc>
        <w:tc>
          <w:tcPr>
            <w:tcW w:w="851"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4</w:t>
            </w:r>
          </w:p>
        </w:tc>
        <w:tc>
          <w:tcPr>
            <w:tcW w:w="850"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5</w:t>
            </w:r>
          </w:p>
        </w:tc>
        <w:tc>
          <w:tcPr>
            <w:tcW w:w="993" w:type="dxa"/>
            <w:tcBorders>
              <w:top w:val="nil"/>
              <w:left w:val="nil"/>
              <w:bottom w:val="single" w:sz="4" w:space="0" w:color="auto"/>
              <w:right w:val="single" w:sz="4" w:space="0" w:color="auto"/>
            </w:tcBorders>
            <w:shd w:val="clear" w:color="000000" w:fill="C0C0C0"/>
            <w:vAlign w:val="center"/>
            <w:hideMark/>
          </w:tcPr>
          <w:p w:rsidR="00FF1F62" w:rsidRPr="00B250E1" w:rsidRDefault="00FF1F62" w:rsidP="006711F2">
            <w:pPr>
              <w:spacing w:before="0" w:after="0" w:line="276" w:lineRule="auto"/>
              <w:jc w:val="center"/>
              <w:rPr>
                <w:rFonts w:ascii="Futura Medium" w:hAnsi="Futura Medium" w:cs="Futura"/>
                <w:b/>
                <w:bCs/>
                <w:color w:val="000000"/>
                <w:sz w:val="12"/>
                <w:szCs w:val="12"/>
              </w:rPr>
            </w:pPr>
            <w:r w:rsidRPr="00B250E1">
              <w:rPr>
                <w:rFonts w:ascii="Futura Medium" w:hAnsi="Futura Medium" w:cs="Futura"/>
                <w:b/>
                <w:bCs/>
                <w:color w:val="000000"/>
                <w:sz w:val="12"/>
                <w:szCs w:val="12"/>
              </w:rPr>
              <w:t>6 = ( 3 - 4 )</w:t>
            </w:r>
          </w:p>
        </w:tc>
      </w:tr>
      <w:tr w:rsidR="00FF1F62" w:rsidRPr="00B250E1" w:rsidTr="006249F6">
        <w:trPr>
          <w:trHeight w:val="6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3"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r>
      <w:tr w:rsidR="00FF1F62" w:rsidRPr="00B250E1" w:rsidTr="006249F6">
        <w:trPr>
          <w:trHeight w:val="70"/>
        </w:trPr>
        <w:tc>
          <w:tcPr>
            <w:tcW w:w="3559" w:type="dxa"/>
            <w:gridSpan w:val="3"/>
            <w:tcBorders>
              <w:top w:val="nil"/>
              <w:left w:val="single" w:sz="4" w:space="0" w:color="auto"/>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Programas</w:t>
            </w: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3"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385" w:type="dxa"/>
            <w:gridSpan w:val="2"/>
            <w:tcBorders>
              <w:top w:val="nil"/>
              <w:left w:val="nil"/>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Subsidios: Sector Social y Privado o Entidades Federativas y Municipios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Sujetos a Reglas de Operación</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Otros Subsidios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385" w:type="dxa"/>
            <w:gridSpan w:val="2"/>
            <w:tcBorders>
              <w:top w:val="nil"/>
              <w:left w:val="nil"/>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Desempeño de las Funciones</w:t>
            </w: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3"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Prestación de Servicios Públicos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37,109</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2,130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39,239</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35,788</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32,414</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3,451</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Provisión de Bienes Públicos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Planeación, seguimiento y evaluación de políticas públicas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Promoción y fomento</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Regulación y supervisión</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Funciones de las Fuerzas Armadas (Únicamente Gobierno Federal)</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Específicos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Proyectos de Inversión</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385" w:type="dxa"/>
            <w:gridSpan w:val="2"/>
            <w:tcBorders>
              <w:top w:val="nil"/>
              <w:left w:val="nil"/>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Administrativos y de Apoyo</w:t>
            </w: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3"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Apoyo al proceso presupuestario y para mejorar la eficiencia institucional</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Apoyo a la función pública y al mejoramiento de la gestión</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Operaciones ajenas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385" w:type="dxa"/>
            <w:gridSpan w:val="2"/>
            <w:tcBorders>
              <w:top w:val="nil"/>
              <w:left w:val="nil"/>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Compromisos</w:t>
            </w: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3"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Obligaciones de cumplimiento de resolución jurisdiccional</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Desastres Naturales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385" w:type="dxa"/>
            <w:gridSpan w:val="2"/>
            <w:tcBorders>
              <w:top w:val="nil"/>
              <w:left w:val="nil"/>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Obligaciones</w:t>
            </w: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3"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Pensiones y jubilaciones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Aportaciones a la seguridad social</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Aportaciones a fondos de estabilización</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Aportaciones a fondos de inversión y reestructura de pensiones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385" w:type="dxa"/>
            <w:gridSpan w:val="2"/>
            <w:tcBorders>
              <w:top w:val="nil"/>
              <w:left w:val="nil"/>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Programas de Gasto Federalizado (Gobierno Federal)</w:t>
            </w: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2"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0"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3" w:type="dxa"/>
            <w:tcBorders>
              <w:top w:val="nil"/>
              <w:left w:val="nil"/>
              <w:bottom w:val="nil"/>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r>
      <w:tr w:rsidR="00FF1F62" w:rsidRPr="00B250E1" w:rsidTr="006249F6">
        <w:trPr>
          <w:trHeight w:val="70"/>
        </w:trPr>
        <w:tc>
          <w:tcPr>
            <w:tcW w:w="174" w:type="dxa"/>
            <w:tcBorders>
              <w:top w:val="nil"/>
              <w:left w:val="single" w:sz="4" w:space="0" w:color="auto"/>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nil"/>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nil"/>
              <w:right w:val="single" w:sz="4" w:space="0" w:color="auto"/>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Gasto Federalizado</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3559" w:type="dxa"/>
            <w:gridSpan w:val="3"/>
            <w:tcBorders>
              <w:top w:val="nil"/>
              <w:left w:val="single" w:sz="4" w:space="0" w:color="auto"/>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Participaciones a entidades federativas y municipios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3559" w:type="dxa"/>
            <w:gridSpan w:val="3"/>
            <w:tcBorders>
              <w:top w:val="nil"/>
              <w:left w:val="single" w:sz="4" w:space="0" w:color="auto"/>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Costo financiero, deuda o apoyos a deudores y ahorradores de la banca</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3559" w:type="dxa"/>
            <w:gridSpan w:val="3"/>
            <w:tcBorders>
              <w:top w:val="nil"/>
              <w:left w:val="single" w:sz="4" w:space="0" w:color="auto"/>
              <w:bottom w:val="nil"/>
              <w:right w:val="single" w:sz="4" w:space="0" w:color="000000"/>
            </w:tcBorders>
            <w:shd w:val="clear" w:color="000000" w:fill="FFFFFF"/>
            <w:vAlign w:val="center"/>
            <w:hideMark/>
          </w:tcPr>
          <w:p w:rsidR="00FF1F62" w:rsidRPr="00B250E1" w:rsidRDefault="00FF1F62" w:rsidP="006711F2">
            <w:pPr>
              <w:spacing w:before="0" w:after="0" w:line="276" w:lineRule="auto"/>
              <w:rPr>
                <w:rFonts w:ascii="Futura Medium" w:hAnsi="Futura Medium" w:cs="Futura"/>
                <w:color w:val="000000"/>
                <w:sz w:val="12"/>
                <w:szCs w:val="12"/>
              </w:rPr>
            </w:pPr>
            <w:r w:rsidRPr="00B250E1">
              <w:rPr>
                <w:rFonts w:ascii="Futura Medium" w:hAnsi="Futura Medium" w:cs="Futura"/>
                <w:color w:val="000000"/>
                <w:sz w:val="12"/>
                <w:szCs w:val="12"/>
              </w:rPr>
              <w:t>Adeudos de ejercicios fiscales anteriores</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2"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1"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850"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c>
          <w:tcPr>
            <w:tcW w:w="993" w:type="dxa"/>
            <w:tcBorders>
              <w:top w:val="nil"/>
              <w:left w:val="nil"/>
              <w:bottom w:val="nil"/>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color w:val="000000"/>
                <w:sz w:val="12"/>
                <w:szCs w:val="12"/>
              </w:rPr>
            </w:pPr>
            <w:r>
              <w:rPr>
                <w:rFonts w:ascii="Futura Medium" w:hAnsi="Futura Medium" w:cs="Futura"/>
                <w:color w:val="000000"/>
                <w:sz w:val="12"/>
                <w:szCs w:val="12"/>
              </w:rPr>
              <w:t>0</w:t>
            </w:r>
          </w:p>
        </w:tc>
      </w:tr>
      <w:tr w:rsidR="00FF1F62" w:rsidRPr="00B250E1" w:rsidTr="006249F6">
        <w:trPr>
          <w:trHeight w:val="70"/>
        </w:trPr>
        <w:tc>
          <w:tcPr>
            <w:tcW w:w="174" w:type="dxa"/>
            <w:tcBorders>
              <w:top w:val="nil"/>
              <w:left w:val="single" w:sz="4" w:space="0" w:color="auto"/>
              <w:bottom w:val="single" w:sz="4" w:space="0" w:color="auto"/>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182" w:type="dxa"/>
            <w:tcBorders>
              <w:top w:val="nil"/>
              <w:left w:val="nil"/>
              <w:bottom w:val="single" w:sz="4" w:space="0" w:color="auto"/>
              <w:right w:val="nil"/>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3203" w:type="dxa"/>
            <w:tcBorders>
              <w:top w:val="nil"/>
              <w:left w:val="nil"/>
              <w:bottom w:val="single" w:sz="4" w:space="0" w:color="auto"/>
              <w:right w:val="single" w:sz="4" w:space="0" w:color="auto"/>
            </w:tcBorders>
            <w:shd w:val="clear" w:color="000000" w:fill="FFFFFF"/>
            <w:vAlign w:val="center"/>
          </w:tcPr>
          <w:p w:rsidR="00FF1F62" w:rsidRPr="00B250E1" w:rsidRDefault="00FF1F62" w:rsidP="006711F2">
            <w:pPr>
              <w:spacing w:before="0" w:after="0" w:line="276" w:lineRule="auto"/>
              <w:rPr>
                <w:rFonts w:ascii="Futura Medium" w:hAnsi="Futura Medium" w:cs="Futura"/>
                <w:color w:val="000000"/>
                <w:sz w:val="12"/>
                <w:szCs w:val="12"/>
              </w:rPr>
            </w:pPr>
          </w:p>
        </w:tc>
        <w:tc>
          <w:tcPr>
            <w:tcW w:w="850" w:type="dxa"/>
            <w:tcBorders>
              <w:top w:val="nil"/>
              <w:left w:val="nil"/>
              <w:bottom w:val="single" w:sz="4" w:space="0" w:color="auto"/>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2" w:type="dxa"/>
            <w:tcBorders>
              <w:top w:val="nil"/>
              <w:left w:val="nil"/>
              <w:bottom w:val="single" w:sz="4" w:space="0" w:color="auto"/>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single" w:sz="4" w:space="0" w:color="auto"/>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1" w:type="dxa"/>
            <w:tcBorders>
              <w:top w:val="nil"/>
              <w:left w:val="nil"/>
              <w:bottom w:val="single" w:sz="4" w:space="0" w:color="auto"/>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850" w:type="dxa"/>
            <w:tcBorders>
              <w:top w:val="nil"/>
              <w:left w:val="nil"/>
              <w:bottom w:val="single" w:sz="4" w:space="0" w:color="auto"/>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c>
          <w:tcPr>
            <w:tcW w:w="993" w:type="dxa"/>
            <w:tcBorders>
              <w:top w:val="nil"/>
              <w:left w:val="nil"/>
              <w:bottom w:val="single" w:sz="4" w:space="0" w:color="auto"/>
              <w:right w:val="single" w:sz="4" w:space="0" w:color="auto"/>
            </w:tcBorders>
            <w:shd w:val="clear" w:color="000000" w:fill="FFFFFF"/>
            <w:vAlign w:val="center"/>
          </w:tcPr>
          <w:p w:rsidR="00FF1F62" w:rsidRPr="00B250E1" w:rsidRDefault="00FF1F62" w:rsidP="006249F6">
            <w:pPr>
              <w:spacing w:before="0" w:after="0" w:line="276" w:lineRule="auto"/>
              <w:jc w:val="right"/>
              <w:rPr>
                <w:rFonts w:ascii="Futura Medium" w:hAnsi="Futura Medium" w:cs="Futura"/>
                <w:color w:val="000000"/>
                <w:sz w:val="12"/>
                <w:szCs w:val="12"/>
              </w:rPr>
            </w:pPr>
          </w:p>
        </w:tc>
      </w:tr>
      <w:tr w:rsidR="00FF1F62" w:rsidRPr="00B250E1" w:rsidTr="006249F6">
        <w:trPr>
          <w:trHeight w:val="300"/>
        </w:trPr>
        <w:tc>
          <w:tcPr>
            <w:tcW w:w="174" w:type="dxa"/>
            <w:tcBorders>
              <w:top w:val="nil"/>
              <w:left w:val="single" w:sz="4" w:space="0" w:color="auto"/>
              <w:bottom w:val="single" w:sz="4" w:space="0" w:color="auto"/>
              <w:right w:val="nil"/>
            </w:tcBorders>
            <w:shd w:val="clear" w:color="000000" w:fill="FFFFFF"/>
            <w:vAlign w:val="center"/>
            <w:hideMark/>
          </w:tcPr>
          <w:p w:rsidR="00FF1F62" w:rsidRPr="00B250E1" w:rsidRDefault="00FF1F62" w:rsidP="006711F2">
            <w:pPr>
              <w:spacing w:before="0" w:after="0" w:line="276" w:lineRule="auto"/>
              <w:rPr>
                <w:rFonts w:ascii="Futura Medium" w:hAnsi="Futura Medium" w:cs="Futura"/>
                <w:b/>
                <w:bCs/>
                <w:color w:val="000000"/>
                <w:sz w:val="12"/>
                <w:szCs w:val="12"/>
              </w:rPr>
            </w:pPr>
          </w:p>
        </w:tc>
        <w:tc>
          <w:tcPr>
            <w:tcW w:w="3385" w:type="dxa"/>
            <w:gridSpan w:val="2"/>
            <w:tcBorders>
              <w:top w:val="single" w:sz="4" w:space="0" w:color="auto"/>
              <w:left w:val="nil"/>
              <w:bottom w:val="single" w:sz="4" w:space="0" w:color="auto"/>
              <w:right w:val="single" w:sz="4" w:space="0" w:color="000000"/>
            </w:tcBorders>
            <w:shd w:val="clear" w:color="000000" w:fill="FFFFFF"/>
            <w:vAlign w:val="center"/>
            <w:hideMark/>
          </w:tcPr>
          <w:p w:rsidR="00FF1F62" w:rsidRPr="00B250E1" w:rsidRDefault="00FF1F62" w:rsidP="006711F2">
            <w:pPr>
              <w:spacing w:before="0" w:after="0" w:line="276" w:lineRule="auto"/>
              <w:ind w:firstLineChars="300" w:firstLine="361"/>
              <w:rPr>
                <w:rFonts w:ascii="Futura Medium" w:hAnsi="Futura Medium" w:cs="Futura"/>
                <w:b/>
                <w:bCs/>
                <w:color w:val="000000"/>
                <w:sz w:val="12"/>
                <w:szCs w:val="12"/>
              </w:rPr>
            </w:pPr>
            <w:r w:rsidRPr="00B250E1">
              <w:rPr>
                <w:rFonts w:ascii="Futura Medium" w:hAnsi="Futura Medium" w:cs="Futura"/>
                <w:b/>
                <w:bCs/>
                <w:color w:val="000000"/>
                <w:sz w:val="12"/>
                <w:szCs w:val="12"/>
              </w:rPr>
              <w:t>Total del Gasto</w:t>
            </w:r>
          </w:p>
        </w:tc>
        <w:tc>
          <w:tcPr>
            <w:tcW w:w="850" w:type="dxa"/>
            <w:tcBorders>
              <w:top w:val="nil"/>
              <w:left w:val="nil"/>
              <w:bottom w:val="single" w:sz="4" w:space="0" w:color="auto"/>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37,109</w:t>
            </w:r>
          </w:p>
        </w:tc>
        <w:tc>
          <w:tcPr>
            <w:tcW w:w="992" w:type="dxa"/>
            <w:tcBorders>
              <w:top w:val="nil"/>
              <w:left w:val="nil"/>
              <w:bottom w:val="single" w:sz="4" w:space="0" w:color="auto"/>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2,130</w:t>
            </w:r>
          </w:p>
        </w:tc>
        <w:tc>
          <w:tcPr>
            <w:tcW w:w="851" w:type="dxa"/>
            <w:tcBorders>
              <w:top w:val="nil"/>
              <w:left w:val="nil"/>
              <w:bottom w:val="single" w:sz="4" w:space="0" w:color="auto"/>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39,239</w:t>
            </w:r>
          </w:p>
        </w:tc>
        <w:tc>
          <w:tcPr>
            <w:tcW w:w="851" w:type="dxa"/>
            <w:tcBorders>
              <w:top w:val="nil"/>
              <w:left w:val="nil"/>
              <w:bottom w:val="single" w:sz="4" w:space="0" w:color="auto"/>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35,788</w:t>
            </w:r>
          </w:p>
        </w:tc>
        <w:tc>
          <w:tcPr>
            <w:tcW w:w="850" w:type="dxa"/>
            <w:tcBorders>
              <w:top w:val="nil"/>
              <w:left w:val="nil"/>
              <w:bottom w:val="single" w:sz="4" w:space="0" w:color="auto"/>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32,414</w:t>
            </w:r>
          </w:p>
        </w:tc>
        <w:tc>
          <w:tcPr>
            <w:tcW w:w="993" w:type="dxa"/>
            <w:tcBorders>
              <w:top w:val="nil"/>
              <w:left w:val="nil"/>
              <w:bottom w:val="single" w:sz="4" w:space="0" w:color="auto"/>
              <w:right w:val="single" w:sz="4" w:space="0" w:color="auto"/>
            </w:tcBorders>
            <w:shd w:val="clear" w:color="000000" w:fill="FFFFFF"/>
            <w:vAlign w:val="center"/>
          </w:tcPr>
          <w:p w:rsidR="00FF1F62" w:rsidRPr="00B250E1" w:rsidRDefault="006249F6" w:rsidP="006249F6">
            <w:pPr>
              <w:spacing w:before="0" w:after="0" w:line="276" w:lineRule="auto"/>
              <w:jc w:val="right"/>
              <w:rPr>
                <w:rFonts w:ascii="Futura Medium" w:hAnsi="Futura Medium" w:cs="Futura"/>
                <w:b/>
                <w:bCs/>
                <w:color w:val="000000"/>
                <w:sz w:val="12"/>
                <w:szCs w:val="12"/>
              </w:rPr>
            </w:pPr>
            <w:r>
              <w:rPr>
                <w:rFonts w:ascii="Futura Medium" w:hAnsi="Futura Medium" w:cs="Futura"/>
                <w:b/>
                <w:bCs/>
                <w:color w:val="000000"/>
                <w:sz w:val="12"/>
                <w:szCs w:val="12"/>
              </w:rPr>
              <w:t>3,451</w:t>
            </w:r>
          </w:p>
        </w:tc>
      </w:tr>
    </w:tbl>
    <w:p w:rsidR="00FF1F62" w:rsidRPr="00B250E1" w:rsidRDefault="00FF1F62" w:rsidP="00FF1F62">
      <w:pPr>
        <w:rPr>
          <w:rFonts w:ascii="Futura Medium" w:hAnsi="Futura Medium"/>
          <w:lang w:eastAsia="en-US"/>
        </w:rPr>
      </w:pPr>
    </w:p>
    <w:p w:rsidR="00CA312E" w:rsidRPr="00B250E1" w:rsidRDefault="00CA312E" w:rsidP="00CA312E">
      <w:pPr>
        <w:spacing w:line="276" w:lineRule="auto"/>
        <w:rPr>
          <w:rFonts w:ascii="Futura Medium" w:hAnsi="Futura Medium" w:cs="Futura"/>
        </w:rPr>
      </w:pPr>
    </w:p>
    <w:p w:rsidR="00CA312E" w:rsidRPr="00B250E1" w:rsidRDefault="00CA312E" w:rsidP="00864D36">
      <w:pPr>
        <w:tabs>
          <w:tab w:val="left" w:pos="1177"/>
        </w:tabs>
        <w:rPr>
          <w:rFonts w:ascii="Futura Medium" w:hAnsi="Futura Medium"/>
          <w:b/>
        </w:rPr>
      </w:pPr>
    </w:p>
    <w:p w:rsidR="00FF1F62" w:rsidRPr="00B250E1" w:rsidRDefault="00FF1F62" w:rsidP="00864D36">
      <w:pPr>
        <w:tabs>
          <w:tab w:val="left" w:pos="1177"/>
        </w:tabs>
        <w:rPr>
          <w:rFonts w:ascii="Futura Medium" w:hAnsi="Futura Medium"/>
          <w:b/>
        </w:rPr>
      </w:pPr>
    </w:p>
    <w:p w:rsidR="00FF1F62" w:rsidRPr="00B250E1" w:rsidRDefault="00FF1F62" w:rsidP="00864D36">
      <w:pPr>
        <w:tabs>
          <w:tab w:val="left" w:pos="1177"/>
        </w:tabs>
        <w:rPr>
          <w:rFonts w:ascii="Futura Medium" w:hAnsi="Futura Medium"/>
          <w:b/>
        </w:rPr>
      </w:pPr>
    </w:p>
    <w:p w:rsidR="00FF1F62" w:rsidRPr="00B250E1" w:rsidRDefault="00FF1F62" w:rsidP="00864D36">
      <w:pPr>
        <w:tabs>
          <w:tab w:val="left" w:pos="1177"/>
        </w:tabs>
        <w:rPr>
          <w:rFonts w:ascii="Futura Medium" w:hAnsi="Futura Medium"/>
          <w:b/>
        </w:rPr>
      </w:pPr>
    </w:p>
    <w:p w:rsidR="00FF1F62" w:rsidRDefault="00FF1F62" w:rsidP="00864D36">
      <w:pPr>
        <w:tabs>
          <w:tab w:val="left" w:pos="1177"/>
        </w:tabs>
        <w:rPr>
          <w:rFonts w:ascii="Futura Medium" w:hAnsi="Futura Medium"/>
          <w:b/>
        </w:rPr>
      </w:pPr>
    </w:p>
    <w:p w:rsidR="00686D33" w:rsidRDefault="00686D33" w:rsidP="00864D36">
      <w:pPr>
        <w:tabs>
          <w:tab w:val="left" w:pos="1177"/>
        </w:tabs>
        <w:rPr>
          <w:rFonts w:ascii="Futura Medium" w:hAnsi="Futura Medium"/>
          <w:b/>
        </w:rPr>
      </w:pPr>
    </w:p>
    <w:p w:rsidR="00686D33" w:rsidRPr="00B250E1" w:rsidRDefault="00686D33" w:rsidP="00864D36">
      <w:pPr>
        <w:tabs>
          <w:tab w:val="left" w:pos="1177"/>
        </w:tabs>
        <w:rPr>
          <w:rFonts w:ascii="Futura Medium" w:hAnsi="Futura Medium"/>
          <w:b/>
        </w:rPr>
      </w:pPr>
    </w:p>
    <w:p w:rsidR="00FF1F62" w:rsidRPr="00DC5A1F" w:rsidRDefault="00FF1F62" w:rsidP="006171CE">
      <w:pPr>
        <w:pStyle w:val="Ttulo2"/>
        <w:numPr>
          <w:ilvl w:val="0"/>
          <w:numId w:val="29"/>
        </w:numPr>
        <w:spacing w:before="0" w:line="276" w:lineRule="auto"/>
        <w:rPr>
          <w:rFonts w:ascii="Futura Medium" w:eastAsiaTheme="majorEastAsia" w:hAnsi="Futura Medium" w:cs="Futura"/>
          <w:color w:val="595959" w:themeColor="text1" w:themeTint="A6"/>
          <w:sz w:val="24"/>
          <w:szCs w:val="24"/>
          <w:lang w:val="es-ES_tradnl" w:eastAsia="es-ES"/>
        </w:rPr>
      </w:pPr>
      <w:bookmarkStart w:id="56" w:name="_Toc470601922"/>
      <w:r w:rsidRPr="00DC5A1F">
        <w:rPr>
          <w:rFonts w:ascii="Futura Medium" w:eastAsiaTheme="majorEastAsia" w:hAnsi="Futura Medium" w:cs="Futura"/>
          <w:color w:val="595959" w:themeColor="text1" w:themeTint="A6"/>
          <w:sz w:val="24"/>
          <w:szCs w:val="24"/>
          <w:lang w:val="es-ES_tradnl" w:eastAsia="es-ES"/>
        </w:rPr>
        <w:lastRenderedPageBreak/>
        <w:t>Programas Presupuestarios</w:t>
      </w:r>
      <w:bookmarkEnd w:id="56"/>
    </w:p>
    <w:p w:rsidR="00FF1F62" w:rsidRPr="008011C4" w:rsidRDefault="00FF1F62" w:rsidP="00FF1F62">
      <w:pPr>
        <w:spacing w:before="0" w:after="0" w:line="276" w:lineRule="auto"/>
        <w:rPr>
          <w:rFonts w:ascii="Futura Medium" w:hAnsi="Futura Medium" w:cs="Futura"/>
          <w:b/>
          <w:color w:val="595959" w:themeColor="text1" w:themeTint="A6"/>
        </w:rPr>
      </w:pPr>
      <w:r w:rsidRPr="008011C4">
        <w:rPr>
          <w:rFonts w:ascii="Futura Medium" w:hAnsi="Futura Medium" w:cs="Futura"/>
          <w:b/>
          <w:color w:val="595959" w:themeColor="text1" w:themeTint="A6"/>
        </w:rPr>
        <w:t>Avance financiero de los programas presupuestarios ejecutados en el año 2016</w:t>
      </w:r>
    </w:p>
    <w:tbl>
      <w:tblPr>
        <w:tblW w:w="5091" w:type="pct"/>
        <w:tblLayout w:type="fixed"/>
        <w:tblCellMar>
          <w:left w:w="70" w:type="dxa"/>
          <w:right w:w="70" w:type="dxa"/>
        </w:tblCellMar>
        <w:tblLook w:val="04A0" w:firstRow="1" w:lastRow="0" w:firstColumn="1" w:lastColumn="0" w:noHBand="0" w:noVBand="1"/>
      </w:tblPr>
      <w:tblGrid>
        <w:gridCol w:w="687"/>
        <w:gridCol w:w="446"/>
        <w:gridCol w:w="1627"/>
        <w:gridCol w:w="1134"/>
        <w:gridCol w:w="995"/>
        <w:gridCol w:w="1132"/>
        <w:gridCol w:w="1134"/>
        <w:gridCol w:w="1017"/>
        <w:gridCol w:w="971"/>
      </w:tblGrid>
      <w:tr w:rsidR="00FF1F62" w:rsidRPr="00B250E1" w:rsidTr="006711F2">
        <w:trPr>
          <w:trHeight w:val="113"/>
        </w:trPr>
        <w:tc>
          <w:tcPr>
            <w:tcW w:w="5000" w:type="pct"/>
            <w:gridSpan w:val="9"/>
            <w:tcBorders>
              <w:top w:val="single" w:sz="4" w:space="0" w:color="auto"/>
              <w:left w:val="single" w:sz="4" w:space="0" w:color="auto"/>
              <w:bottom w:val="nil"/>
              <w:right w:val="single" w:sz="4" w:space="0" w:color="000000"/>
            </w:tcBorders>
            <w:shd w:val="clear" w:color="000000" w:fill="FFFFFF"/>
            <w:noWrap/>
            <w:vAlign w:val="bottom"/>
            <w:hideMark/>
          </w:tcPr>
          <w:p w:rsidR="00FF1F62" w:rsidRPr="00B250E1" w:rsidRDefault="00062DE6" w:rsidP="006711F2">
            <w:pPr>
              <w:spacing w:before="0" w:after="0" w:line="276" w:lineRule="auto"/>
              <w:jc w:val="center"/>
              <w:rPr>
                <w:rFonts w:ascii="Futura Medium" w:eastAsia="Times New Roman" w:hAnsi="Futura Medium" w:cs="Futura"/>
                <w:b/>
                <w:bCs/>
                <w:color w:val="000000"/>
                <w:sz w:val="12"/>
                <w:szCs w:val="16"/>
              </w:rPr>
            </w:pPr>
            <w:r>
              <w:rPr>
                <w:rFonts w:ascii="Futura Medium" w:eastAsia="Times New Roman" w:hAnsi="Futura Medium" w:cs="Futura"/>
                <w:b/>
                <w:bCs/>
                <w:color w:val="000000"/>
                <w:sz w:val="12"/>
                <w:szCs w:val="16"/>
              </w:rPr>
              <w:t>CENTRO DE ESTUDIOS DE BACHILLERATO TÉCNICO “EVA SÁMANO DE LÓPEZ MATEOS”</w:t>
            </w:r>
          </w:p>
        </w:tc>
      </w:tr>
      <w:tr w:rsidR="00FF1F62" w:rsidRPr="00B250E1" w:rsidTr="006711F2">
        <w:trPr>
          <w:trHeight w:val="113"/>
        </w:trPr>
        <w:tc>
          <w:tcPr>
            <w:tcW w:w="5000" w:type="pct"/>
            <w:gridSpan w:val="9"/>
            <w:tcBorders>
              <w:top w:val="nil"/>
              <w:left w:val="single" w:sz="4" w:space="0" w:color="auto"/>
              <w:bottom w:val="nil"/>
              <w:right w:val="single" w:sz="4" w:space="0" w:color="000000"/>
            </w:tcBorders>
            <w:shd w:val="clear" w:color="000000" w:fill="FFFFFF"/>
            <w:noWrap/>
            <w:vAlign w:val="bottom"/>
            <w:hideMark/>
          </w:tcPr>
          <w:p w:rsidR="00FF1F62"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PROGRAMAS PRESUPUESTARIOS POR SECTOR</w:t>
            </w:r>
          </w:p>
          <w:p w:rsidR="00255737" w:rsidRPr="00B250E1" w:rsidRDefault="00255737" w:rsidP="006711F2">
            <w:pPr>
              <w:spacing w:before="0" w:after="0" w:line="276" w:lineRule="auto"/>
              <w:jc w:val="center"/>
              <w:rPr>
                <w:rFonts w:ascii="Futura Medium" w:eastAsia="Times New Roman" w:hAnsi="Futura Medium" w:cs="Futura"/>
                <w:b/>
                <w:bCs/>
                <w:color w:val="000000"/>
                <w:sz w:val="12"/>
                <w:szCs w:val="16"/>
              </w:rPr>
            </w:pPr>
            <w:r>
              <w:rPr>
                <w:rFonts w:ascii="Futura Medium" w:eastAsia="Times New Roman" w:hAnsi="Futura Medium" w:cs="Futura"/>
                <w:b/>
                <w:bCs/>
                <w:color w:val="000000"/>
                <w:sz w:val="12"/>
                <w:szCs w:val="16"/>
              </w:rPr>
              <w:t>Del 1 de enero al 31 de diciembre de 2016</w:t>
            </w:r>
          </w:p>
        </w:tc>
      </w:tr>
      <w:tr w:rsidR="00FF1F62" w:rsidRPr="00B250E1" w:rsidTr="006711F2">
        <w:trPr>
          <w:trHeight w:val="113"/>
        </w:trPr>
        <w:tc>
          <w:tcPr>
            <w:tcW w:w="5000" w:type="pct"/>
            <w:gridSpan w:val="9"/>
            <w:tcBorders>
              <w:top w:val="nil"/>
              <w:left w:val="single" w:sz="4" w:space="0" w:color="auto"/>
              <w:bottom w:val="single" w:sz="4" w:space="0" w:color="auto"/>
              <w:right w:val="single" w:sz="4" w:space="0" w:color="000000"/>
            </w:tcBorders>
            <w:shd w:val="clear" w:color="000000" w:fill="FFFFFF"/>
            <w:noWrap/>
            <w:vAlign w:val="bottom"/>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(Miles de Pesos)</w:t>
            </w:r>
          </w:p>
        </w:tc>
      </w:tr>
      <w:tr w:rsidR="00FF1F62" w:rsidRPr="00B250E1" w:rsidTr="00255737">
        <w:trPr>
          <w:trHeight w:val="113"/>
        </w:trPr>
        <w:tc>
          <w:tcPr>
            <w:tcW w:w="376" w:type="pct"/>
            <w:tcBorders>
              <w:top w:val="nil"/>
              <w:left w:val="single" w:sz="4" w:space="0" w:color="auto"/>
              <w:bottom w:val="nil"/>
              <w:right w:val="single" w:sz="8" w:space="0" w:color="000000"/>
            </w:tcBorders>
            <w:shd w:val="clear" w:color="auto" w:fill="BFBFBF" w:themeFill="background1" w:themeFillShade="BF"/>
            <w:noWrap/>
            <w:vAlign w:val="bottom"/>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w:t>
            </w:r>
          </w:p>
        </w:tc>
        <w:tc>
          <w:tcPr>
            <w:tcW w:w="244" w:type="pct"/>
            <w:tcBorders>
              <w:top w:val="nil"/>
              <w:left w:val="nil"/>
              <w:bottom w:val="nil"/>
              <w:right w:val="single" w:sz="8" w:space="0" w:color="000000"/>
            </w:tcBorders>
            <w:shd w:val="clear" w:color="auto" w:fill="BFBFBF" w:themeFill="background1" w:themeFillShade="BF"/>
            <w:noWrap/>
            <w:vAlign w:val="bottom"/>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w:t>
            </w:r>
          </w:p>
        </w:tc>
        <w:tc>
          <w:tcPr>
            <w:tcW w:w="890" w:type="pct"/>
            <w:tcBorders>
              <w:top w:val="nil"/>
              <w:left w:val="nil"/>
              <w:bottom w:val="nil"/>
              <w:right w:val="nil"/>
            </w:tcBorders>
            <w:shd w:val="clear" w:color="auto" w:fill="BFBFBF" w:themeFill="background1" w:themeFillShade="BF"/>
            <w:noWrap/>
            <w:vAlign w:val="bottom"/>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w:t>
            </w:r>
          </w:p>
        </w:tc>
        <w:tc>
          <w:tcPr>
            <w:tcW w:w="3491" w:type="pct"/>
            <w:gridSpan w:val="6"/>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bottom"/>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PRESUPUESTO</w:t>
            </w:r>
          </w:p>
        </w:tc>
      </w:tr>
      <w:tr w:rsidR="00FF1F62" w:rsidRPr="00B250E1" w:rsidTr="00255737">
        <w:trPr>
          <w:trHeight w:val="113"/>
        </w:trPr>
        <w:tc>
          <w:tcPr>
            <w:tcW w:w="376" w:type="pct"/>
            <w:tcBorders>
              <w:top w:val="nil"/>
              <w:left w:val="single" w:sz="4" w:space="0" w:color="auto"/>
              <w:bottom w:val="nil"/>
              <w:right w:val="single" w:sz="8" w:space="0" w:color="000000"/>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SECTOR</w:t>
            </w:r>
          </w:p>
        </w:tc>
        <w:tc>
          <w:tcPr>
            <w:tcW w:w="244" w:type="pct"/>
            <w:tcBorders>
              <w:top w:val="nil"/>
              <w:left w:val="nil"/>
              <w:bottom w:val="nil"/>
              <w:right w:val="single" w:sz="8" w:space="0" w:color="000000"/>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PP</w:t>
            </w:r>
          </w:p>
        </w:tc>
        <w:tc>
          <w:tcPr>
            <w:tcW w:w="890" w:type="pct"/>
            <w:vMerge w:val="restart"/>
            <w:tcBorders>
              <w:top w:val="nil"/>
              <w:left w:val="single" w:sz="8" w:space="0" w:color="000000"/>
              <w:bottom w:val="single" w:sz="4" w:space="0" w:color="000000"/>
              <w:right w:val="nil"/>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DENOMINACIÓN</w:t>
            </w:r>
          </w:p>
        </w:tc>
        <w:tc>
          <w:tcPr>
            <w:tcW w:w="620" w:type="pct"/>
            <w:vMerge w:val="restart"/>
            <w:tcBorders>
              <w:top w:val="nil"/>
              <w:left w:val="single" w:sz="4" w:space="0" w:color="auto"/>
              <w:bottom w:val="single" w:sz="4" w:space="0" w:color="000000"/>
              <w:right w:val="single" w:sz="4" w:space="0" w:color="auto"/>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APROBADO</w:t>
            </w:r>
          </w:p>
        </w:tc>
        <w:tc>
          <w:tcPr>
            <w:tcW w:w="544" w:type="pct"/>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MODIFICADO</w:t>
            </w:r>
          </w:p>
        </w:tc>
        <w:tc>
          <w:tcPr>
            <w:tcW w:w="619" w:type="pct"/>
            <w:vMerge w:val="restart"/>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DEVENGADO</w:t>
            </w:r>
          </w:p>
        </w:tc>
        <w:tc>
          <w:tcPr>
            <w:tcW w:w="620" w:type="pct"/>
            <w:vMerge w:val="restart"/>
            <w:tcBorders>
              <w:top w:val="nil"/>
              <w:left w:val="nil"/>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PAGADO</w:t>
            </w:r>
          </w:p>
        </w:tc>
        <w:tc>
          <w:tcPr>
            <w:tcW w:w="1087" w:type="pct"/>
            <w:gridSpan w:val="2"/>
            <w:tcBorders>
              <w:top w:val="single" w:sz="4" w:space="0" w:color="auto"/>
              <w:left w:val="single" w:sz="4" w:space="0" w:color="auto"/>
              <w:bottom w:val="single" w:sz="4" w:space="0" w:color="000000"/>
              <w:right w:val="single" w:sz="4" w:space="0" w:color="000000"/>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Porcentaje de Ejercicio</w:t>
            </w:r>
          </w:p>
        </w:tc>
      </w:tr>
      <w:tr w:rsidR="00FF1F62" w:rsidRPr="00B250E1" w:rsidTr="00255737">
        <w:trPr>
          <w:trHeight w:val="113"/>
        </w:trPr>
        <w:tc>
          <w:tcPr>
            <w:tcW w:w="376" w:type="pct"/>
            <w:tcBorders>
              <w:top w:val="nil"/>
              <w:left w:val="single" w:sz="4" w:space="0" w:color="auto"/>
              <w:bottom w:val="nil"/>
              <w:right w:val="single" w:sz="8" w:space="0" w:color="000000"/>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244" w:type="pct"/>
            <w:tcBorders>
              <w:top w:val="nil"/>
              <w:left w:val="nil"/>
              <w:bottom w:val="nil"/>
              <w:right w:val="single" w:sz="8" w:space="0" w:color="000000"/>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890" w:type="pct"/>
            <w:vMerge/>
            <w:tcBorders>
              <w:top w:val="nil"/>
              <w:left w:val="single" w:sz="8" w:space="0" w:color="000000"/>
              <w:bottom w:val="single" w:sz="4" w:space="0" w:color="000000"/>
              <w:right w:val="nil"/>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620"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544"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619"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620" w:type="pct"/>
            <w:vMerge/>
            <w:tcBorders>
              <w:top w:val="nil"/>
              <w:left w:val="nil"/>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556" w:type="pct"/>
            <w:tcBorders>
              <w:top w:val="nil"/>
              <w:left w:val="single" w:sz="4" w:space="0" w:color="auto"/>
              <w:bottom w:val="nil"/>
              <w:right w:val="single" w:sz="4" w:space="0" w:color="auto"/>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roofErr w:type="spellStart"/>
            <w:r w:rsidRPr="00B250E1">
              <w:rPr>
                <w:rFonts w:ascii="Futura Medium" w:eastAsia="Times New Roman" w:hAnsi="Futura Medium" w:cs="Futura"/>
                <w:b/>
                <w:bCs/>
                <w:color w:val="000000"/>
                <w:sz w:val="12"/>
                <w:szCs w:val="16"/>
              </w:rPr>
              <w:t>Ejer</w:t>
            </w:r>
            <w:proofErr w:type="spellEnd"/>
            <w:r w:rsidRPr="00B250E1">
              <w:rPr>
                <w:rFonts w:ascii="Futura Medium" w:eastAsia="Times New Roman" w:hAnsi="Futura Medium" w:cs="Futura"/>
                <w:b/>
                <w:bCs/>
                <w:color w:val="000000"/>
                <w:sz w:val="12"/>
                <w:szCs w:val="16"/>
              </w:rPr>
              <w:t xml:space="preserve"> /</w:t>
            </w:r>
          </w:p>
        </w:tc>
        <w:tc>
          <w:tcPr>
            <w:tcW w:w="531" w:type="pct"/>
            <w:tcBorders>
              <w:top w:val="nil"/>
              <w:left w:val="nil"/>
              <w:bottom w:val="nil"/>
              <w:right w:val="single" w:sz="4" w:space="0" w:color="auto"/>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roofErr w:type="spellStart"/>
            <w:r w:rsidRPr="00B250E1">
              <w:rPr>
                <w:rFonts w:ascii="Futura Medium" w:eastAsia="Times New Roman" w:hAnsi="Futura Medium" w:cs="Futura"/>
                <w:b/>
                <w:bCs/>
                <w:color w:val="000000"/>
                <w:sz w:val="12"/>
                <w:szCs w:val="16"/>
              </w:rPr>
              <w:t>Ejer</w:t>
            </w:r>
            <w:proofErr w:type="spellEnd"/>
            <w:r w:rsidRPr="00B250E1">
              <w:rPr>
                <w:rFonts w:ascii="Futura Medium" w:eastAsia="Times New Roman" w:hAnsi="Futura Medium" w:cs="Futura"/>
                <w:b/>
                <w:bCs/>
                <w:color w:val="000000"/>
                <w:sz w:val="12"/>
                <w:szCs w:val="16"/>
              </w:rPr>
              <w:t xml:space="preserve"> /</w:t>
            </w:r>
          </w:p>
        </w:tc>
      </w:tr>
      <w:tr w:rsidR="00FF1F62" w:rsidRPr="00B250E1" w:rsidTr="00255737">
        <w:trPr>
          <w:trHeight w:val="113"/>
        </w:trPr>
        <w:tc>
          <w:tcPr>
            <w:tcW w:w="376" w:type="pct"/>
            <w:tcBorders>
              <w:top w:val="nil"/>
              <w:left w:val="single" w:sz="4" w:space="0" w:color="auto"/>
              <w:bottom w:val="single" w:sz="4" w:space="0" w:color="auto"/>
              <w:right w:val="single" w:sz="8" w:space="0" w:color="000000"/>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244" w:type="pct"/>
            <w:tcBorders>
              <w:top w:val="nil"/>
              <w:left w:val="nil"/>
              <w:bottom w:val="single" w:sz="4" w:space="0" w:color="auto"/>
              <w:right w:val="single" w:sz="8" w:space="0" w:color="000000"/>
            </w:tcBorders>
            <w:shd w:val="clear" w:color="auto" w:fill="BFBFBF" w:themeFill="background1" w:themeFillShade="BF"/>
            <w:noWrap/>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890" w:type="pct"/>
            <w:vMerge/>
            <w:tcBorders>
              <w:top w:val="nil"/>
              <w:left w:val="single" w:sz="8" w:space="0" w:color="000000"/>
              <w:bottom w:val="single" w:sz="4" w:space="0" w:color="000000"/>
              <w:right w:val="nil"/>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620"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544"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619" w:type="pct"/>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620" w:type="pct"/>
            <w:vMerge/>
            <w:tcBorders>
              <w:top w:val="nil"/>
              <w:left w:val="nil"/>
              <w:bottom w:val="single" w:sz="4" w:space="0" w:color="000000"/>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
        </w:tc>
        <w:tc>
          <w:tcPr>
            <w:tcW w:w="55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roofErr w:type="spellStart"/>
            <w:r w:rsidRPr="00B250E1">
              <w:rPr>
                <w:rFonts w:ascii="Futura Medium" w:eastAsia="Times New Roman" w:hAnsi="Futura Medium" w:cs="Futura"/>
                <w:b/>
                <w:bCs/>
                <w:color w:val="000000"/>
                <w:sz w:val="12"/>
                <w:szCs w:val="16"/>
              </w:rPr>
              <w:t>Aprob</w:t>
            </w:r>
            <w:proofErr w:type="spellEnd"/>
            <w:r w:rsidRPr="00B250E1">
              <w:rPr>
                <w:rFonts w:ascii="Futura Medium" w:eastAsia="Times New Roman" w:hAnsi="Futura Medium" w:cs="Futura"/>
                <w:b/>
                <w:bCs/>
                <w:color w:val="000000"/>
                <w:sz w:val="12"/>
                <w:szCs w:val="16"/>
              </w:rPr>
              <w:t>.</w:t>
            </w:r>
          </w:p>
        </w:tc>
        <w:tc>
          <w:tcPr>
            <w:tcW w:w="531" w:type="pct"/>
            <w:tcBorders>
              <w:top w:val="nil"/>
              <w:left w:val="nil"/>
              <w:bottom w:val="single" w:sz="4" w:space="0" w:color="auto"/>
              <w:right w:val="single" w:sz="4" w:space="0" w:color="auto"/>
            </w:tcBorders>
            <w:shd w:val="clear" w:color="auto" w:fill="BFBFBF" w:themeFill="background1" w:themeFillShade="BF"/>
            <w:vAlign w:val="center"/>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proofErr w:type="spellStart"/>
            <w:r w:rsidRPr="00B250E1">
              <w:rPr>
                <w:rFonts w:ascii="Futura Medium" w:eastAsia="Times New Roman" w:hAnsi="Futura Medium" w:cs="Futura"/>
                <w:b/>
                <w:bCs/>
                <w:color w:val="000000"/>
                <w:sz w:val="12"/>
                <w:szCs w:val="16"/>
              </w:rPr>
              <w:t>Modif</w:t>
            </w:r>
            <w:proofErr w:type="spellEnd"/>
            <w:r w:rsidRPr="00B250E1">
              <w:rPr>
                <w:rFonts w:ascii="Futura Medium" w:eastAsia="Times New Roman" w:hAnsi="Futura Medium" w:cs="Futura"/>
                <w:b/>
                <w:bCs/>
                <w:color w:val="000000"/>
                <w:sz w:val="12"/>
                <w:szCs w:val="16"/>
              </w:rPr>
              <w:t>.</w:t>
            </w:r>
          </w:p>
        </w:tc>
      </w:tr>
      <w:tr w:rsidR="00FF1F62" w:rsidRPr="00B250E1" w:rsidTr="00255737">
        <w:trPr>
          <w:trHeight w:val="227"/>
        </w:trPr>
        <w:tc>
          <w:tcPr>
            <w:tcW w:w="376" w:type="pct"/>
            <w:tcBorders>
              <w:top w:val="nil"/>
              <w:left w:val="single" w:sz="4" w:space="0" w:color="auto"/>
              <w:bottom w:val="nil"/>
              <w:right w:val="nil"/>
            </w:tcBorders>
            <w:shd w:val="clear" w:color="auto" w:fill="auto"/>
            <w:noWrap/>
            <w:vAlign w:val="bottom"/>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244" w:type="pct"/>
            <w:tcBorders>
              <w:top w:val="nil"/>
              <w:left w:val="nil"/>
              <w:bottom w:val="nil"/>
              <w:right w:val="nil"/>
            </w:tcBorders>
            <w:shd w:val="clear" w:color="auto" w:fill="auto"/>
            <w:noWrap/>
            <w:vAlign w:val="bottom"/>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890" w:type="pct"/>
            <w:tcBorders>
              <w:top w:val="nil"/>
              <w:left w:val="nil"/>
              <w:bottom w:val="nil"/>
              <w:right w:val="single" w:sz="4" w:space="0" w:color="auto"/>
            </w:tcBorders>
            <w:shd w:val="clear" w:color="auto" w:fill="auto"/>
            <w:noWrap/>
            <w:vAlign w:val="bottom"/>
            <w:hideMark/>
          </w:tcPr>
          <w:p w:rsidR="00FF1F62" w:rsidRPr="00B250E1" w:rsidRDefault="00FF1F62" w:rsidP="006711F2">
            <w:pPr>
              <w:spacing w:before="0" w:after="0" w:line="276" w:lineRule="auto"/>
              <w:jc w:val="left"/>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620" w:type="pct"/>
            <w:tcBorders>
              <w:top w:val="nil"/>
              <w:left w:val="nil"/>
              <w:bottom w:val="nil"/>
              <w:right w:val="single" w:sz="4" w:space="0" w:color="auto"/>
            </w:tcBorders>
            <w:shd w:val="clear" w:color="auto" w:fill="auto"/>
            <w:noWrap/>
            <w:vAlign w:val="bottom"/>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544" w:type="pct"/>
            <w:tcBorders>
              <w:top w:val="nil"/>
              <w:left w:val="nil"/>
              <w:bottom w:val="nil"/>
              <w:right w:val="single" w:sz="4" w:space="0" w:color="auto"/>
            </w:tcBorders>
            <w:shd w:val="clear" w:color="auto" w:fill="auto"/>
            <w:noWrap/>
            <w:vAlign w:val="bottom"/>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619" w:type="pct"/>
            <w:tcBorders>
              <w:top w:val="nil"/>
              <w:left w:val="nil"/>
              <w:bottom w:val="nil"/>
              <w:right w:val="single" w:sz="4" w:space="0" w:color="auto"/>
            </w:tcBorders>
            <w:shd w:val="clear" w:color="auto" w:fill="auto"/>
            <w:noWrap/>
            <w:vAlign w:val="bottom"/>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620" w:type="pct"/>
            <w:tcBorders>
              <w:top w:val="nil"/>
              <w:left w:val="nil"/>
              <w:bottom w:val="nil"/>
              <w:right w:val="single" w:sz="4" w:space="0" w:color="auto"/>
            </w:tcBorders>
            <w:shd w:val="clear" w:color="auto" w:fill="auto"/>
            <w:noWrap/>
            <w:vAlign w:val="bottom"/>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556" w:type="pct"/>
            <w:tcBorders>
              <w:top w:val="nil"/>
              <w:left w:val="nil"/>
              <w:bottom w:val="nil"/>
              <w:right w:val="single" w:sz="4" w:space="0" w:color="auto"/>
            </w:tcBorders>
            <w:shd w:val="clear" w:color="auto" w:fill="auto"/>
            <w:noWrap/>
            <w:vAlign w:val="bottom"/>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531" w:type="pct"/>
            <w:tcBorders>
              <w:top w:val="nil"/>
              <w:left w:val="nil"/>
              <w:bottom w:val="nil"/>
              <w:right w:val="single" w:sz="4" w:space="0" w:color="auto"/>
            </w:tcBorders>
            <w:shd w:val="clear" w:color="auto" w:fill="auto"/>
            <w:noWrap/>
            <w:vAlign w:val="bottom"/>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r>
      <w:tr w:rsidR="00FF1F62" w:rsidRPr="00B250E1" w:rsidTr="00255737">
        <w:trPr>
          <w:trHeight w:val="227"/>
        </w:trPr>
        <w:tc>
          <w:tcPr>
            <w:tcW w:w="376" w:type="pct"/>
            <w:tcBorders>
              <w:top w:val="nil"/>
              <w:left w:val="single" w:sz="4" w:space="0" w:color="auto"/>
              <w:bottom w:val="nil"/>
              <w:right w:val="nil"/>
            </w:tcBorders>
            <w:shd w:val="clear" w:color="auto" w:fill="auto"/>
            <w:noWrap/>
            <w:hideMark/>
          </w:tcPr>
          <w:p w:rsidR="00FF1F62" w:rsidRPr="00B250E1" w:rsidRDefault="00FF1F62" w:rsidP="006711F2">
            <w:pPr>
              <w:spacing w:before="0" w:after="0" w:line="276" w:lineRule="auto"/>
              <w:jc w:val="center"/>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1</w:t>
            </w:r>
          </w:p>
        </w:tc>
        <w:tc>
          <w:tcPr>
            <w:tcW w:w="244" w:type="pct"/>
            <w:tcBorders>
              <w:top w:val="nil"/>
              <w:left w:val="nil"/>
              <w:bottom w:val="nil"/>
              <w:right w:val="nil"/>
            </w:tcBorders>
            <w:shd w:val="clear" w:color="auto" w:fill="auto"/>
            <w:noWrap/>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p>
        </w:tc>
        <w:tc>
          <w:tcPr>
            <w:tcW w:w="890" w:type="pct"/>
            <w:tcBorders>
              <w:top w:val="nil"/>
              <w:left w:val="nil"/>
              <w:bottom w:val="nil"/>
              <w:right w:val="single" w:sz="4" w:space="0" w:color="auto"/>
            </w:tcBorders>
            <w:shd w:val="clear" w:color="auto" w:fill="auto"/>
            <w:hideMark/>
          </w:tcPr>
          <w:p w:rsidR="00FF1F62" w:rsidRPr="00B250E1" w:rsidRDefault="00FF1F62" w:rsidP="006711F2">
            <w:pPr>
              <w:spacing w:before="0" w:after="0" w:line="276" w:lineRule="auto"/>
              <w:jc w:val="lef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Educación</w:t>
            </w:r>
          </w:p>
        </w:tc>
        <w:tc>
          <w:tcPr>
            <w:tcW w:w="620"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37,109</w:t>
            </w:r>
            <w:r w:rsidRPr="00B250E1">
              <w:rPr>
                <w:rFonts w:ascii="Futura Medium" w:eastAsia="Times New Roman" w:hAnsi="Futura Medium" w:cs="Futura"/>
                <w:b/>
                <w:bCs/>
                <w:color w:val="000000"/>
                <w:sz w:val="12"/>
                <w:szCs w:val="16"/>
              </w:rPr>
              <w:t xml:space="preserve"> </w:t>
            </w:r>
          </w:p>
        </w:tc>
        <w:tc>
          <w:tcPr>
            <w:tcW w:w="544" w:type="pct"/>
            <w:tcBorders>
              <w:top w:val="nil"/>
              <w:left w:val="nil"/>
              <w:bottom w:val="nil"/>
              <w:right w:val="single" w:sz="4" w:space="0" w:color="auto"/>
            </w:tcBorders>
            <w:shd w:val="clear" w:color="auto" w:fill="auto"/>
            <w:noWrap/>
            <w:hideMark/>
          </w:tcPr>
          <w:p w:rsidR="00FF1F62" w:rsidRPr="00B250E1" w:rsidRDefault="00255737" w:rsidP="00255737">
            <w:pPr>
              <w:spacing w:before="0" w:after="0" w:line="276" w:lineRule="auto"/>
              <w:jc w:val="right"/>
              <w:rPr>
                <w:rFonts w:ascii="Futura Medium" w:eastAsia="Times New Roman" w:hAnsi="Futura Medium" w:cs="Futura"/>
                <w:b/>
                <w:bCs/>
                <w:color w:val="000000"/>
                <w:sz w:val="12"/>
                <w:szCs w:val="16"/>
              </w:rPr>
            </w:pPr>
            <w:r>
              <w:rPr>
                <w:rFonts w:ascii="Futura Medium" w:eastAsia="Times New Roman" w:hAnsi="Futura Medium" w:cs="Futura"/>
                <w:b/>
                <w:bCs/>
                <w:color w:val="000000"/>
                <w:sz w:val="12"/>
                <w:szCs w:val="16"/>
              </w:rPr>
              <w:t>39,239</w:t>
            </w:r>
            <w:r w:rsidR="00FF1F62" w:rsidRPr="00B250E1">
              <w:rPr>
                <w:rFonts w:ascii="Futura Medium" w:eastAsia="Times New Roman" w:hAnsi="Futura Medium" w:cs="Futura"/>
                <w:b/>
                <w:bCs/>
                <w:color w:val="000000"/>
                <w:sz w:val="12"/>
                <w:szCs w:val="16"/>
              </w:rPr>
              <w:t xml:space="preserve"> </w:t>
            </w:r>
          </w:p>
        </w:tc>
        <w:tc>
          <w:tcPr>
            <w:tcW w:w="619"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35,788</w:t>
            </w:r>
            <w:r w:rsidRPr="00B250E1">
              <w:rPr>
                <w:rFonts w:ascii="Futura Medium" w:eastAsia="Times New Roman" w:hAnsi="Futura Medium" w:cs="Futura"/>
                <w:b/>
                <w:bCs/>
                <w:color w:val="000000"/>
                <w:sz w:val="12"/>
                <w:szCs w:val="16"/>
              </w:rPr>
              <w:t xml:space="preserve"> </w:t>
            </w:r>
          </w:p>
        </w:tc>
        <w:tc>
          <w:tcPr>
            <w:tcW w:w="620"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32,414</w:t>
            </w:r>
            <w:r w:rsidRPr="00B250E1">
              <w:rPr>
                <w:rFonts w:ascii="Futura Medium" w:eastAsia="Times New Roman" w:hAnsi="Futura Medium" w:cs="Futura"/>
                <w:b/>
                <w:bCs/>
                <w:color w:val="000000"/>
                <w:sz w:val="12"/>
                <w:szCs w:val="16"/>
              </w:rPr>
              <w:t xml:space="preserve"> </w:t>
            </w:r>
          </w:p>
        </w:tc>
        <w:tc>
          <w:tcPr>
            <w:tcW w:w="556"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87%</w:t>
            </w:r>
            <w:r w:rsidRPr="00B250E1">
              <w:rPr>
                <w:rFonts w:ascii="Futura Medium" w:eastAsia="Times New Roman" w:hAnsi="Futura Medium" w:cs="Futura"/>
                <w:b/>
                <w:bCs/>
                <w:color w:val="000000"/>
                <w:sz w:val="12"/>
                <w:szCs w:val="16"/>
              </w:rPr>
              <w:t xml:space="preserve"> </w:t>
            </w:r>
          </w:p>
        </w:tc>
        <w:tc>
          <w:tcPr>
            <w:tcW w:w="531"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83%</w:t>
            </w:r>
            <w:r w:rsidRPr="00B250E1">
              <w:rPr>
                <w:rFonts w:ascii="Futura Medium" w:eastAsia="Times New Roman" w:hAnsi="Futura Medium" w:cs="Futura"/>
                <w:b/>
                <w:bCs/>
                <w:color w:val="000000"/>
                <w:sz w:val="12"/>
                <w:szCs w:val="16"/>
              </w:rPr>
              <w:t xml:space="preserve"> </w:t>
            </w:r>
          </w:p>
        </w:tc>
      </w:tr>
      <w:tr w:rsidR="00FF1F62" w:rsidRPr="00B250E1" w:rsidTr="00255737">
        <w:trPr>
          <w:trHeight w:val="227"/>
        </w:trPr>
        <w:tc>
          <w:tcPr>
            <w:tcW w:w="376" w:type="pct"/>
            <w:tcBorders>
              <w:top w:val="nil"/>
              <w:left w:val="single" w:sz="4" w:space="0" w:color="auto"/>
              <w:bottom w:val="nil"/>
              <w:right w:val="nil"/>
            </w:tcBorders>
            <w:shd w:val="clear" w:color="auto" w:fill="auto"/>
            <w:noWrap/>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244" w:type="pct"/>
            <w:tcBorders>
              <w:top w:val="nil"/>
              <w:left w:val="nil"/>
              <w:bottom w:val="nil"/>
              <w:right w:val="nil"/>
            </w:tcBorders>
            <w:shd w:val="clear" w:color="auto" w:fill="auto"/>
            <w:noWrap/>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E</w:t>
            </w:r>
          </w:p>
        </w:tc>
        <w:tc>
          <w:tcPr>
            <w:tcW w:w="890" w:type="pct"/>
            <w:tcBorders>
              <w:top w:val="nil"/>
              <w:left w:val="nil"/>
              <w:bottom w:val="nil"/>
              <w:right w:val="single" w:sz="4" w:space="0" w:color="auto"/>
            </w:tcBorders>
            <w:shd w:val="clear" w:color="auto" w:fill="auto"/>
            <w:hideMark/>
          </w:tcPr>
          <w:p w:rsidR="00FF1F62" w:rsidRPr="00B250E1" w:rsidRDefault="00FF1F62" w:rsidP="006711F2">
            <w:pPr>
              <w:spacing w:before="0" w:after="0" w:line="276" w:lineRule="auto"/>
              <w:jc w:val="lef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Prestación de Servicios Públicos</w:t>
            </w:r>
          </w:p>
        </w:tc>
        <w:tc>
          <w:tcPr>
            <w:tcW w:w="620"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37,109</w:t>
            </w:r>
            <w:r w:rsidRPr="00B250E1">
              <w:rPr>
                <w:rFonts w:ascii="Futura Medium" w:eastAsia="Times New Roman" w:hAnsi="Futura Medium" w:cs="Futura"/>
                <w:b/>
                <w:bCs/>
                <w:color w:val="000000"/>
                <w:sz w:val="12"/>
                <w:szCs w:val="16"/>
              </w:rPr>
              <w:t xml:space="preserve"> </w:t>
            </w:r>
          </w:p>
        </w:tc>
        <w:tc>
          <w:tcPr>
            <w:tcW w:w="544"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39,239</w:t>
            </w:r>
            <w:r w:rsidRPr="00B250E1">
              <w:rPr>
                <w:rFonts w:ascii="Futura Medium" w:eastAsia="Times New Roman" w:hAnsi="Futura Medium" w:cs="Futura"/>
                <w:b/>
                <w:bCs/>
                <w:color w:val="000000"/>
                <w:sz w:val="12"/>
                <w:szCs w:val="16"/>
              </w:rPr>
              <w:t xml:space="preserve"> </w:t>
            </w:r>
          </w:p>
        </w:tc>
        <w:tc>
          <w:tcPr>
            <w:tcW w:w="619"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35,788</w:t>
            </w:r>
            <w:r w:rsidRPr="00B250E1">
              <w:rPr>
                <w:rFonts w:ascii="Futura Medium" w:eastAsia="Times New Roman" w:hAnsi="Futura Medium" w:cs="Futura"/>
                <w:b/>
                <w:bCs/>
                <w:color w:val="000000"/>
                <w:sz w:val="12"/>
                <w:szCs w:val="16"/>
              </w:rPr>
              <w:t xml:space="preserve"> </w:t>
            </w:r>
          </w:p>
        </w:tc>
        <w:tc>
          <w:tcPr>
            <w:tcW w:w="620"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32,414</w:t>
            </w:r>
            <w:r w:rsidRPr="00B250E1">
              <w:rPr>
                <w:rFonts w:ascii="Futura Medium" w:eastAsia="Times New Roman" w:hAnsi="Futura Medium" w:cs="Futura"/>
                <w:b/>
                <w:bCs/>
                <w:color w:val="000000"/>
                <w:sz w:val="12"/>
                <w:szCs w:val="16"/>
              </w:rPr>
              <w:t xml:space="preserve"> </w:t>
            </w:r>
          </w:p>
        </w:tc>
        <w:tc>
          <w:tcPr>
            <w:tcW w:w="556"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87%</w:t>
            </w:r>
            <w:r w:rsidRPr="00B250E1">
              <w:rPr>
                <w:rFonts w:ascii="Futura Medium" w:eastAsia="Times New Roman" w:hAnsi="Futura Medium" w:cs="Futura"/>
                <w:b/>
                <w:bCs/>
                <w:color w:val="000000"/>
                <w:sz w:val="12"/>
                <w:szCs w:val="16"/>
              </w:rPr>
              <w:t xml:space="preserve"> </w:t>
            </w:r>
          </w:p>
        </w:tc>
        <w:tc>
          <w:tcPr>
            <w:tcW w:w="531"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b/>
                <w:bCs/>
                <w:color w:val="000000"/>
                <w:sz w:val="12"/>
                <w:szCs w:val="16"/>
              </w:rPr>
            </w:pPr>
            <w:r w:rsidRPr="00B250E1">
              <w:rPr>
                <w:rFonts w:ascii="Futura Medium" w:eastAsia="Times New Roman" w:hAnsi="Futura Medium" w:cs="Futura"/>
                <w:b/>
                <w:bCs/>
                <w:color w:val="000000"/>
                <w:sz w:val="12"/>
                <w:szCs w:val="16"/>
              </w:rPr>
              <w:t xml:space="preserve">                  </w:t>
            </w:r>
            <w:r w:rsidR="00255737">
              <w:rPr>
                <w:rFonts w:ascii="Futura Medium" w:eastAsia="Times New Roman" w:hAnsi="Futura Medium" w:cs="Futura"/>
                <w:b/>
                <w:bCs/>
                <w:color w:val="000000"/>
                <w:sz w:val="12"/>
                <w:szCs w:val="16"/>
              </w:rPr>
              <w:t>83%</w:t>
            </w:r>
            <w:r w:rsidRPr="00B250E1">
              <w:rPr>
                <w:rFonts w:ascii="Futura Medium" w:eastAsia="Times New Roman" w:hAnsi="Futura Medium" w:cs="Futura"/>
                <w:b/>
                <w:bCs/>
                <w:color w:val="000000"/>
                <w:sz w:val="12"/>
                <w:szCs w:val="16"/>
              </w:rPr>
              <w:t xml:space="preserve"> </w:t>
            </w:r>
          </w:p>
        </w:tc>
      </w:tr>
      <w:tr w:rsidR="00FF1F62" w:rsidRPr="00B250E1" w:rsidTr="00255737">
        <w:trPr>
          <w:trHeight w:val="227"/>
        </w:trPr>
        <w:tc>
          <w:tcPr>
            <w:tcW w:w="376" w:type="pct"/>
            <w:tcBorders>
              <w:top w:val="nil"/>
              <w:left w:val="single" w:sz="4" w:space="0" w:color="auto"/>
              <w:bottom w:val="nil"/>
              <w:right w:val="nil"/>
            </w:tcBorders>
            <w:shd w:val="clear" w:color="auto" w:fill="auto"/>
            <w:noWrap/>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244" w:type="pct"/>
            <w:tcBorders>
              <w:top w:val="nil"/>
              <w:left w:val="nil"/>
              <w:bottom w:val="nil"/>
              <w:right w:val="nil"/>
            </w:tcBorders>
            <w:shd w:val="clear" w:color="auto" w:fill="auto"/>
            <w:noWrap/>
            <w:hideMark/>
          </w:tcPr>
          <w:p w:rsidR="00FF1F62" w:rsidRPr="00B250E1" w:rsidRDefault="00FF1F62"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E001</w:t>
            </w:r>
          </w:p>
        </w:tc>
        <w:tc>
          <w:tcPr>
            <w:tcW w:w="890" w:type="pct"/>
            <w:tcBorders>
              <w:top w:val="nil"/>
              <w:left w:val="nil"/>
              <w:bottom w:val="nil"/>
              <w:right w:val="single" w:sz="4" w:space="0" w:color="auto"/>
            </w:tcBorders>
            <w:shd w:val="clear" w:color="auto" w:fill="auto"/>
            <w:hideMark/>
          </w:tcPr>
          <w:p w:rsidR="00FF1F62" w:rsidRPr="00B250E1" w:rsidRDefault="00255737" w:rsidP="00255737">
            <w:pPr>
              <w:spacing w:before="0" w:after="0" w:line="276" w:lineRule="auto"/>
              <w:rPr>
                <w:rFonts w:ascii="Futura Medium" w:eastAsia="Times New Roman" w:hAnsi="Futura Medium" w:cs="Futura"/>
                <w:color w:val="000000"/>
                <w:sz w:val="12"/>
                <w:szCs w:val="16"/>
              </w:rPr>
            </w:pPr>
            <w:r>
              <w:rPr>
                <w:rFonts w:ascii="Futura Medium" w:eastAsia="Times New Roman" w:hAnsi="Futura Medium" w:cs="Futura"/>
                <w:color w:val="000000"/>
                <w:sz w:val="12"/>
                <w:szCs w:val="16"/>
              </w:rPr>
              <w:t>Atención a la Demanda de Educación Media Superior en el Centro de Estudios de Bachillerato Técnico “Eva Sámano de López Mateos”</w:t>
            </w:r>
          </w:p>
        </w:tc>
        <w:tc>
          <w:tcPr>
            <w:tcW w:w="620"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xml:space="preserve">         </w:t>
            </w:r>
            <w:r w:rsidR="00255737">
              <w:rPr>
                <w:rFonts w:ascii="Futura Medium" w:eastAsia="Times New Roman" w:hAnsi="Futura Medium" w:cs="Futura"/>
                <w:color w:val="000000"/>
                <w:sz w:val="12"/>
                <w:szCs w:val="16"/>
              </w:rPr>
              <w:t>37,109</w:t>
            </w:r>
            <w:r w:rsidRPr="00B250E1">
              <w:rPr>
                <w:rFonts w:ascii="Futura Medium" w:eastAsia="Times New Roman" w:hAnsi="Futura Medium" w:cs="Futura"/>
                <w:color w:val="000000"/>
                <w:sz w:val="12"/>
                <w:szCs w:val="16"/>
              </w:rPr>
              <w:t xml:space="preserve"> </w:t>
            </w:r>
          </w:p>
        </w:tc>
        <w:tc>
          <w:tcPr>
            <w:tcW w:w="544"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xml:space="preserve">         </w:t>
            </w:r>
            <w:r w:rsidR="00255737">
              <w:rPr>
                <w:rFonts w:ascii="Futura Medium" w:eastAsia="Times New Roman" w:hAnsi="Futura Medium" w:cs="Futura"/>
                <w:color w:val="000000"/>
                <w:sz w:val="12"/>
                <w:szCs w:val="16"/>
              </w:rPr>
              <w:t>39,239</w:t>
            </w:r>
            <w:r w:rsidRPr="00B250E1">
              <w:rPr>
                <w:rFonts w:ascii="Futura Medium" w:eastAsia="Times New Roman" w:hAnsi="Futura Medium" w:cs="Futura"/>
                <w:color w:val="000000"/>
                <w:sz w:val="12"/>
                <w:szCs w:val="16"/>
              </w:rPr>
              <w:t xml:space="preserve"> </w:t>
            </w:r>
          </w:p>
        </w:tc>
        <w:tc>
          <w:tcPr>
            <w:tcW w:w="619"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xml:space="preserve">         3</w:t>
            </w:r>
            <w:r w:rsidR="00255737">
              <w:rPr>
                <w:rFonts w:ascii="Futura Medium" w:eastAsia="Times New Roman" w:hAnsi="Futura Medium" w:cs="Futura"/>
                <w:color w:val="000000"/>
                <w:sz w:val="12"/>
                <w:szCs w:val="16"/>
              </w:rPr>
              <w:t>5,788</w:t>
            </w:r>
            <w:r w:rsidRPr="00B250E1">
              <w:rPr>
                <w:rFonts w:ascii="Futura Medium" w:eastAsia="Times New Roman" w:hAnsi="Futura Medium" w:cs="Futura"/>
                <w:color w:val="000000"/>
                <w:sz w:val="12"/>
                <w:szCs w:val="16"/>
              </w:rPr>
              <w:t xml:space="preserve"> </w:t>
            </w:r>
          </w:p>
        </w:tc>
        <w:tc>
          <w:tcPr>
            <w:tcW w:w="620"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xml:space="preserve">         </w:t>
            </w:r>
            <w:r w:rsidR="00255737">
              <w:rPr>
                <w:rFonts w:ascii="Futura Medium" w:eastAsia="Times New Roman" w:hAnsi="Futura Medium" w:cs="Futura"/>
                <w:color w:val="000000"/>
                <w:sz w:val="12"/>
                <w:szCs w:val="16"/>
              </w:rPr>
              <w:t>32,414</w:t>
            </w:r>
            <w:r w:rsidRPr="00B250E1">
              <w:rPr>
                <w:rFonts w:ascii="Futura Medium" w:eastAsia="Times New Roman" w:hAnsi="Futura Medium" w:cs="Futura"/>
                <w:color w:val="000000"/>
                <w:sz w:val="12"/>
                <w:szCs w:val="16"/>
              </w:rPr>
              <w:t xml:space="preserve"> </w:t>
            </w:r>
          </w:p>
        </w:tc>
        <w:tc>
          <w:tcPr>
            <w:tcW w:w="556"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xml:space="preserve">                  </w:t>
            </w:r>
            <w:r w:rsidR="00255737">
              <w:rPr>
                <w:rFonts w:ascii="Futura Medium" w:eastAsia="Times New Roman" w:hAnsi="Futura Medium" w:cs="Futura"/>
                <w:color w:val="000000"/>
                <w:sz w:val="12"/>
                <w:szCs w:val="16"/>
              </w:rPr>
              <w:t>87%</w:t>
            </w:r>
            <w:r w:rsidRPr="00B250E1">
              <w:rPr>
                <w:rFonts w:ascii="Futura Medium" w:eastAsia="Times New Roman" w:hAnsi="Futura Medium" w:cs="Futura"/>
                <w:color w:val="000000"/>
                <w:sz w:val="12"/>
                <w:szCs w:val="16"/>
              </w:rPr>
              <w:t xml:space="preserve"> </w:t>
            </w:r>
          </w:p>
        </w:tc>
        <w:tc>
          <w:tcPr>
            <w:tcW w:w="531" w:type="pct"/>
            <w:tcBorders>
              <w:top w:val="nil"/>
              <w:left w:val="nil"/>
              <w:bottom w:val="nil"/>
              <w:right w:val="single" w:sz="4" w:space="0" w:color="auto"/>
            </w:tcBorders>
            <w:shd w:val="clear" w:color="auto" w:fill="auto"/>
            <w:noWrap/>
            <w:hideMark/>
          </w:tcPr>
          <w:p w:rsidR="00FF1F62" w:rsidRPr="00B250E1" w:rsidRDefault="00FF1F62" w:rsidP="00255737">
            <w:pPr>
              <w:spacing w:before="0" w:after="0" w:line="276" w:lineRule="auto"/>
              <w:jc w:val="right"/>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xml:space="preserve">                  </w:t>
            </w:r>
            <w:r w:rsidR="00255737">
              <w:rPr>
                <w:rFonts w:ascii="Futura Medium" w:eastAsia="Times New Roman" w:hAnsi="Futura Medium" w:cs="Futura"/>
                <w:color w:val="000000"/>
                <w:sz w:val="12"/>
                <w:szCs w:val="16"/>
              </w:rPr>
              <w:t>83%</w:t>
            </w:r>
            <w:r w:rsidRPr="00B250E1">
              <w:rPr>
                <w:rFonts w:ascii="Futura Medium" w:eastAsia="Times New Roman" w:hAnsi="Futura Medium" w:cs="Futura"/>
                <w:color w:val="000000"/>
                <w:sz w:val="12"/>
                <w:szCs w:val="16"/>
              </w:rPr>
              <w:t xml:space="preserve"> </w:t>
            </w:r>
          </w:p>
        </w:tc>
      </w:tr>
      <w:tr w:rsidR="00255737" w:rsidRPr="00B250E1" w:rsidTr="00255737">
        <w:trPr>
          <w:trHeight w:val="227"/>
        </w:trPr>
        <w:tc>
          <w:tcPr>
            <w:tcW w:w="376" w:type="pct"/>
            <w:tcBorders>
              <w:top w:val="nil"/>
              <w:left w:val="single" w:sz="4" w:space="0" w:color="auto"/>
              <w:bottom w:val="single" w:sz="4" w:space="0" w:color="auto"/>
              <w:right w:val="nil"/>
            </w:tcBorders>
            <w:shd w:val="clear" w:color="auto" w:fill="auto"/>
            <w:noWrap/>
            <w:hideMark/>
          </w:tcPr>
          <w:p w:rsidR="00255737" w:rsidRPr="00B250E1" w:rsidRDefault="00255737" w:rsidP="006711F2">
            <w:pPr>
              <w:spacing w:before="0" w:after="0" w:line="276" w:lineRule="auto"/>
              <w:jc w:val="center"/>
              <w:rPr>
                <w:rFonts w:ascii="Futura Medium" w:eastAsia="Times New Roman" w:hAnsi="Futura Medium" w:cs="Futura"/>
                <w:color w:val="000000"/>
                <w:sz w:val="12"/>
                <w:szCs w:val="16"/>
              </w:rPr>
            </w:pPr>
            <w:r w:rsidRPr="00B250E1">
              <w:rPr>
                <w:rFonts w:ascii="Futura Medium" w:eastAsia="Times New Roman" w:hAnsi="Futura Medium" w:cs="Futura"/>
                <w:color w:val="000000"/>
                <w:sz w:val="12"/>
                <w:szCs w:val="16"/>
              </w:rPr>
              <w:t> </w:t>
            </w:r>
          </w:p>
        </w:tc>
        <w:tc>
          <w:tcPr>
            <w:tcW w:w="244" w:type="pct"/>
            <w:tcBorders>
              <w:top w:val="nil"/>
              <w:left w:val="nil"/>
              <w:bottom w:val="single" w:sz="4" w:space="0" w:color="auto"/>
              <w:right w:val="nil"/>
            </w:tcBorders>
            <w:shd w:val="clear" w:color="auto" w:fill="auto"/>
            <w:noWrap/>
          </w:tcPr>
          <w:p w:rsidR="00255737" w:rsidRPr="00B250E1" w:rsidRDefault="00255737" w:rsidP="006711F2">
            <w:pPr>
              <w:spacing w:before="0" w:after="0" w:line="276" w:lineRule="auto"/>
              <w:jc w:val="center"/>
              <w:rPr>
                <w:rFonts w:ascii="Futura Medium" w:eastAsia="Times New Roman" w:hAnsi="Futura Medium" w:cs="Futura"/>
                <w:color w:val="000000"/>
                <w:sz w:val="12"/>
                <w:szCs w:val="16"/>
              </w:rPr>
            </w:pPr>
          </w:p>
        </w:tc>
        <w:tc>
          <w:tcPr>
            <w:tcW w:w="890" w:type="pct"/>
            <w:tcBorders>
              <w:top w:val="nil"/>
              <w:left w:val="nil"/>
              <w:bottom w:val="single" w:sz="4" w:space="0" w:color="auto"/>
              <w:right w:val="single" w:sz="4" w:space="0" w:color="auto"/>
            </w:tcBorders>
            <w:shd w:val="clear" w:color="auto" w:fill="auto"/>
          </w:tcPr>
          <w:p w:rsidR="00255737" w:rsidRPr="00B250E1" w:rsidRDefault="00255737" w:rsidP="006711F2">
            <w:pPr>
              <w:spacing w:before="0" w:after="0" w:line="276" w:lineRule="auto"/>
              <w:jc w:val="left"/>
              <w:rPr>
                <w:rFonts w:ascii="Futura Medium" w:eastAsia="Times New Roman" w:hAnsi="Futura Medium" w:cs="Futura"/>
                <w:color w:val="000000"/>
                <w:sz w:val="12"/>
                <w:szCs w:val="16"/>
              </w:rPr>
            </w:pPr>
          </w:p>
        </w:tc>
        <w:tc>
          <w:tcPr>
            <w:tcW w:w="620" w:type="pct"/>
            <w:tcBorders>
              <w:top w:val="nil"/>
              <w:left w:val="nil"/>
              <w:bottom w:val="single" w:sz="4" w:space="0" w:color="auto"/>
              <w:right w:val="single" w:sz="4" w:space="0" w:color="auto"/>
            </w:tcBorders>
            <w:shd w:val="clear" w:color="auto" w:fill="auto"/>
            <w:noWrap/>
          </w:tcPr>
          <w:p w:rsidR="00255737" w:rsidRPr="00B250E1" w:rsidRDefault="00255737" w:rsidP="006711F2">
            <w:pPr>
              <w:spacing w:before="0" w:after="0" w:line="276" w:lineRule="auto"/>
              <w:jc w:val="center"/>
              <w:rPr>
                <w:rFonts w:ascii="Futura Medium" w:eastAsia="Times New Roman" w:hAnsi="Futura Medium" w:cs="Futura"/>
                <w:color w:val="000000"/>
                <w:sz w:val="12"/>
                <w:szCs w:val="16"/>
              </w:rPr>
            </w:pPr>
          </w:p>
        </w:tc>
        <w:tc>
          <w:tcPr>
            <w:tcW w:w="544" w:type="pct"/>
            <w:tcBorders>
              <w:top w:val="nil"/>
              <w:left w:val="nil"/>
              <w:bottom w:val="single" w:sz="4" w:space="0" w:color="auto"/>
              <w:right w:val="single" w:sz="4" w:space="0" w:color="auto"/>
            </w:tcBorders>
            <w:shd w:val="clear" w:color="auto" w:fill="auto"/>
            <w:noWrap/>
          </w:tcPr>
          <w:p w:rsidR="00255737" w:rsidRPr="00B250E1" w:rsidRDefault="00255737" w:rsidP="006711F2">
            <w:pPr>
              <w:spacing w:before="0" w:after="0" w:line="276" w:lineRule="auto"/>
              <w:jc w:val="center"/>
              <w:rPr>
                <w:rFonts w:ascii="Futura Medium" w:eastAsia="Times New Roman" w:hAnsi="Futura Medium" w:cs="Futura"/>
                <w:color w:val="000000"/>
                <w:sz w:val="12"/>
                <w:szCs w:val="16"/>
              </w:rPr>
            </w:pPr>
          </w:p>
        </w:tc>
        <w:tc>
          <w:tcPr>
            <w:tcW w:w="619" w:type="pct"/>
            <w:tcBorders>
              <w:top w:val="nil"/>
              <w:left w:val="nil"/>
              <w:bottom w:val="single" w:sz="4" w:space="0" w:color="auto"/>
              <w:right w:val="single" w:sz="4" w:space="0" w:color="auto"/>
            </w:tcBorders>
            <w:shd w:val="clear" w:color="auto" w:fill="auto"/>
            <w:noWrap/>
          </w:tcPr>
          <w:p w:rsidR="00255737" w:rsidRPr="00B250E1" w:rsidRDefault="00255737" w:rsidP="006711F2">
            <w:pPr>
              <w:spacing w:before="0" w:after="0" w:line="276" w:lineRule="auto"/>
              <w:jc w:val="center"/>
              <w:rPr>
                <w:rFonts w:ascii="Futura Medium" w:eastAsia="Times New Roman" w:hAnsi="Futura Medium" w:cs="Futura"/>
                <w:color w:val="000000"/>
                <w:sz w:val="12"/>
                <w:szCs w:val="16"/>
              </w:rPr>
            </w:pPr>
          </w:p>
        </w:tc>
        <w:tc>
          <w:tcPr>
            <w:tcW w:w="620" w:type="pct"/>
            <w:tcBorders>
              <w:top w:val="nil"/>
              <w:left w:val="nil"/>
              <w:bottom w:val="single" w:sz="4" w:space="0" w:color="auto"/>
              <w:right w:val="single" w:sz="4" w:space="0" w:color="auto"/>
            </w:tcBorders>
            <w:shd w:val="clear" w:color="auto" w:fill="auto"/>
            <w:noWrap/>
          </w:tcPr>
          <w:p w:rsidR="00255737" w:rsidRPr="00B250E1" w:rsidRDefault="00255737" w:rsidP="006711F2">
            <w:pPr>
              <w:spacing w:before="0" w:after="0" w:line="276" w:lineRule="auto"/>
              <w:jc w:val="center"/>
              <w:rPr>
                <w:rFonts w:ascii="Futura Medium" w:eastAsia="Times New Roman" w:hAnsi="Futura Medium" w:cs="Futura"/>
                <w:color w:val="000000"/>
                <w:sz w:val="12"/>
                <w:szCs w:val="16"/>
              </w:rPr>
            </w:pPr>
          </w:p>
        </w:tc>
        <w:tc>
          <w:tcPr>
            <w:tcW w:w="556" w:type="pct"/>
            <w:tcBorders>
              <w:top w:val="nil"/>
              <w:left w:val="nil"/>
              <w:bottom w:val="single" w:sz="4" w:space="0" w:color="auto"/>
              <w:right w:val="single" w:sz="4" w:space="0" w:color="auto"/>
            </w:tcBorders>
            <w:shd w:val="clear" w:color="auto" w:fill="auto"/>
            <w:noWrap/>
          </w:tcPr>
          <w:p w:rsidR="00255737" w:rsidRPr="00B250E1" w:rsidRDefault="00255737" w:rsidP="006711F2">
            <w:pPr>
              <w:spacing w:before="0" w:after="0" w:line="276" w:lineRule="auto"/>
              <w:jc w:val="center"/>
              <w:rPr>
                <w:rFonts w:ascii="Futura Medium" w:eastAsia="Times New Roman" w:hAnsi="Futura Medium" w:cs="Futura"/>
                <w:color w:val="000000"/>
                <w:sz w:val="12"/>
                <w:szCs w:val="16"/>
              </w:rPr>
            </w:pPr>
          </w:p>
        </w:tc>
        <w:tc>
          <w:tcPr>
            <w:tcW w:w="531" w:type="pct"/>
            <w:tcBorders>
              <w:top w:val="nil"/>
              <w:left w:val="nil"/>
              <w:bottom w:val="single" w:sz="4" w:space="0" w:color="auto"/>
              <w:right w:val="single" w:sz="4" w:space="0" w:color="auto"/>
            </w:tcBorders>
            <w:shd w:val="clear" w:color="auto" w:fill="auto"/>
            <w:noWrap/>
          </w:tcPr>
          <w:p w:rsidR="00255737" w:rsidRPr="00B250E1" w:rsidRDefault="00255737" w:rsidP="006711F2">
            <w:pPr>
              <w:spacing w:before="0" w:after="0" w:line="276" w:lineRule="auto"/>
              <w:jc w:val="center"/>
              <w:rPr>
                <w:rFonts w:ascii="Futura Medium" w:eastAsia="Times New Roman" w:hAnsi="Futura Medium" w:cs="Futura"/>
                <w:color w:val="000000"/>
                <w:sz w:val="12"/>
                <w:szCs w:val="16"/>
              </w:rPr>
            </w:pPr>
          </w:p>
        </w:tc>
      </w:tr>
    </w:tbl>
    <w:p w:rsidR="008011C4" w:rsidRDefault="008011C4" w:rsidP="00FF1F62">
      <w:pPr>
        <w:rPr>
          <w:rFonts w:ascii="Futura Medium" w:hAnsi="Futura Medium"/>
        </w:rPr>
      </w:pPr>
    </w:p>
    <w:p w:rsidR="008011C4" w:rsidRDefault="008011C4" w:rsidP="00FF1F62">
      <w:pPr>
        <w:rPr>
          <w:rFonts w:ascii="Futura Medium" w:hAnsi="Futura Medium"/>
        </w:rPr>
      </w:pPr>
    </w:p>
    <w:p w:rsidR="008011C4" w:rsidRDefault="008011C4" w:rsidP="00FF1F62">
      <w:pPr>
        <w:rPr>
          <w:rFonts w:ascii="Futura Medium" w:hAnsi="Futura Medium"/>
        </w:rPr>
        <w:sectPr w:rsidR="008011C4" w:rsidSect="00FA1F2D">
          <w:pgSz w:w="12242" w:h="15842" w:code="1"/>
          <w:pgMar w:top="1701" w:right="1701" w:bottom="1418" w:left="1701" w:header="709" w:footer="709" w:gutter="0"/>
          <w:cols w:space="708"/>
          <w:docGrid w:linePitch="360"/>
        </w:sectPr>
      </w:pPr>
    </w:p>
    <w:p w:rsidR="00FF1F62" w:rsidRPr="00DC5A1F" w:rsidRDefault="00FF1F62" w:rsidP="006171CE">
      <w:pPr>
        <w:pStyle w:val="Ttulo2"/>
        <w:numPr>
          <w:ilvl w:val="0"/>
          <w:numId w:val="29"/>
        </w:numPr>
        <w:spacing w:before="0" w:line="276" w:lineRule="auto"/>
        <w:rPr>
          <w:rFonts w:ascii="Futura Medium" w:eastAsiaTheme="majorEastAsia" w:hAnsi="Futura Medium" w:cs="Futura"/>
          <w:color w:val="595959" w:themeColor="text1" w:themeTint="A6"/>
          <w:sz w:val="24"/>
          <w:szCs w:val="24"/>
          <w:lang w:val="es-ES_tradnl" w:eastAsia="es-ES"/>
        </w:rPr>
      </w:pPr>
      <w:bookmarkStart w:id="57" w:name="_Toc470601923"/>
      <w:r w:rsidRPr="00DC5A1F">
        <w:rPr>
          <w:rFonts w:ascii="Futura Medium" w:eastAsiaTheme="majorEastAsia" w:hAnsi="Futura Medium" w:cs="Futura"/>
          <w:color w:val="595959" w:themeColor="text1" w:themeTint="A6"/>
          <w:sz w:val="24"/>
          <w:szCs w:val="24"/>
          <w:lang w:val="es-ES_tradnl" w:eastAsia="es-ES"/>
        </w:rPr>
        <w:lastRenderedPageBreak/>
        <w:t>Análisis del Ejercicio del Presupuesto de Egr</w:t>
      </w:r>
      <w:r w:rsidR="00E32515" w:rsidRPr="00DC5A1F">
        <w:rPr>
          <w:rFonts w:ascii="Futura Medium" w:eastAsiaTheme="majorEastAsia" w:hAnsi="Futura Medium" w:cs="Futura"/>
          <w:color w:val="595959" w:themeColor="text1" w:themeTint="A6"/>
          <w:sz w:val="24"/>
          <w:szCs w:val="24"/>
          <w:lang w:val="es-ES_tradnl" w:eastAsia="es-ES"/>
        </w:rPr>
        <w:t>esos por Clasificación Funcional P</w:t>
      </w:r>
      <w:r w:rsidRPr="00DC5A1F">
        <w:rPr>
          <w:rFonts w:ascii="Futura Medium" w:eastAsiaTheme="majorEastAsia" w:hAnsi="Futura Medium" w:cs="Futura"/>
          <w:color w:val="595959" w:themeColor="text1" w:themeTint="A6"/>
          <w:sz w:val="24"/>
          <w:szCs w:val="24"/>
          <w:lang w:val="es-ES_tradnl" w:eastAsia="es-ES"/>
        </w:rPr>
        <w:t>rogramática</w:t>
      </w:r>
      <w:bookmarkEnd w:id="57"/>
    </w:p>
    <w:p w:rsidR="006F3B36" w:rsidRDefault="006F3B36" w:rsidP="00FF1F62">
      <w:pPr>
        <w:pStyle w:val="Textoindependiente2"/>
        <w:spacing w:line="276" w:lineRule="auto"/>
        <w:rPr>
          <w:rFonts w:ascii="Futura Medium" w:hAnsi="Futura Medium" w:cs="Futura"/>
          <w:color w:val="7F7F7F" w:themeColor="text1" w:themeTint="80"/>
          <w:spacing w:val="-4"/>
          <w:sz w:val="24"/>
          <w:szCs w:val="24"/>
        </w:rPr>
      </w:pPr>
    </w:p>
    <w:p w:rsidR="00FF1F62" w:rsidRDefault="00FF1F62" w:rsidP="00FF1F62">
      <w:pPr>
        <w:pStyle w:val="Textoindependiente2"/>
        <w:spacing w:line="276" w:lineRule="auto"/>
        <w:rPr>
          <w:rFonts w:ascii="Futura Medium" w:hAnsi="Futura Medium" w:cs="Futura"/>
          <w:b/>
          <w:color w:val="7F7F7F" w:themeColor="text1" w:themeTint="80"/>
          <w:sz w:val="24"/>
          <w:szCs w:val="24"/>
        </w:rPr>
      </w:pPr>
      <w:r w:rsidRPr="00B250E1">
        <w:rPr>
          <w:rFonts w:ascii="Futura Medium" w:hAnsi="Futura Medium" w:cs="Futura"/>
          <w:color w:val="7F7F7F" w:themeColor="text1" w:themeTint="80"/>
          <w:spacing w:val="-4"/>
          <w:sz w:val="24"/>
          <w:szCs w:val="24"/>
        </w:rPr>
        <w:t>Durant</w:t>
      </w:r>
      <w:r w:rsidR="006F3B36">
        <w:rPr>
          <w:rFonts w:ascii="Futura Medium" w:hAnsi="Futura Medium" w:cs="Futura"/>
          <w:color w:val="7F7F7F" w:themeColor="text1" w:themeTint="80"/>
          <w:spacing w:val="-4"/>
          <w:sz w:val="24"/>
          <w:szCs w:val="24"/>
        </w:rPr>
        <w:t>e 2016 el presupuesto del Centro de Estudios de Bachillerato Técnico “Eva Sámano de López Mateos”</w:t>
      </w:r>
      <w:r w:rsidRPr="00B250E1">
        <w:rPr>
          <w:rFonts w:ascii="Futura Medium" w:hAnsi="Futura Medium" w:cs="Futura"/>
          <w:color w:val="7F7F7F" w:themeColor="text1" w:themeTint="80"/>
          <w:spacing w:val="-4"/>
          <w:sz w:val="24"/>
          <w:szCs w:val="24"/>
        </w:rPr>
        <w:t xml:space="preserve"> se ejerció a través </w:t>
      </w:r>
      <w:r w:rsidR="006F3B36">
        <w:rPr>
          <w:rFonts w:ascii="Futura Medium" w:hAnsi="Futura Medium" w:cs="Futura"/>
          <w:color w:val="7F7F7F" w:themeColor="text1" w:themeTint="80"/>
          <w:sz w:val="24"/>
          <w:szCs w:val="24"/>
        </w:rPr>
        <w:t xml:space="preserve">de la </w:t>
      </w:r>
      <w:r w:rsidRPr="00B250E1">
        <w:rPr>
          <w:rFonts w:ascii="Futura Medium" w:hAnsi="Futura Medium" w:cs="Futura"/>
          <w:b/>
          <w:color w:val="7F7F7F" w:themeColor="text1" w:themeTint="80"/>
          <w:sz w:val="24"/>
          <w:szCs w:val="24"/>
        </w:rPr>
        <w:t>finalida</w:t>
      </w:r>
      <w:r w:rsidR="006F3B36">
        <w:rPr>
          <w:rFonts w:ascii="Futura Medium" w:hAnsi="Futura Medium" w:cs="Futura"/>
          <w:b/>
          <w:color w:val="7F7F7F" w:themeColor="text1" w:themeTint="80"/>
          <w:sz w:val="24"/>
          <w:szCs w:val="24"/>
        </w:rPr>
        <w:t>d</w:t>
      </w:r>
      <w:r w:rsidRPr="00B250E1">
        <w:rPr>
          <w:rFonts w:ascii="Futura Medium" w:hAnsi="Futura Medium" w:cs="Futura"/>
          <w:b/>
          <w:color w:val="7F7F7F" w:themeColor="text1" w:themeTint="80"/>
          <w:sz w:val="24"/>
          <w:szCs w:val="24"/>
        </w:rPr>
        <w:t>:</w:t>
      </w:r>
      <w:r w:rsidRPr="00B250E1">
        <w:rPr>
          <w:rFonts w:ascii="Futura Medium" w:hAnsi="Futura Medium" w:cs="Futura"/>
          <w:color w:val="7F7F7F" w:themeColor="text1" w:themeTint="80"/>
          <w:sz w:val="24"/>
          <w:szCs w:val="24"/>
        </w:rPr>
        <w:t xml:space="preserve"> Desarrollo Social</w:t>
      </w:r>
      <w:r w:rsidR="006F3B36">
        <w:rPr>
          <w:rFonts w:ascii="Futura Medium" w:hAnsi="Futura Medium" w:cs="Futura"/>
          <w:color w:val="7F7F7F" w:themeColor="text1" w:themeTint="80"/>
          <w:sz w:val="24"/>
          <w:szCs w:val="24"/>
        </w:rPr>
        <w:t xml:space="preserve">, la cual </w:t>
      </w:r>
      <w:r w:rsidRPr="00B250E1">
        <w:rPr>
          <w:rFonts w:ascii="Futura Medium" w:hAnsi="Futura Medium" w:cs="Futura"/>
          <w:color w:val="7F7F7F" w:themeColor="text1" w:themeTint="80"/>
          <w:sz w:val="24"/>
          <w:szCs w:val="24"/>
        </w:rPr>
        <w:t xml:space="preserve">comprende la </w:t>
      </w:r>
      <w:r w:rsidRPr="00B250E1">
        <w:rPr>
          <w:rFonts w:ascii="Futura Medium" w:hAnsi="Futura Medium" w:cs="Futura"/>
          <w:b/>
          <w:color w:val="7F7F7F" w:themeColor="text1" w:themeTint="80"/>
          <w:sz w:val="24"/>
          <w:szCs w:val="24"/>
        </w:rPr>
        <w:t>función</w:t>
      </w:r>
      <w:r w:rsidR="006F3B36">
        <w:rPr>
          <w:rFonts w:ascii="Futura Medium" w:hAnsi="Futura Medium" w:cs="Futura"/>
          <w:b/>
          <w:color w:val="7F7F7F" w:themeColor="text1" w:themeTint="80"/>
          <w:sz w:val="24"/>
          <w:szCs w:val="24"/>
        </w:rPr>
        <w:t xml:space="preserve">: </w:t>
      </w:r>
      <w:r w:rsidR="006F3B36" w:rsidRPr="006F3B36">
        <w:rPr>
          <w:rFonts w:ascii="Futura Medium" w:hAnsi="Futura Medium" w:cs="Futura"/>
          <w:color w:val="7F7F7F" w:themeColor="text1" w:themeTint="80"/>
          <w:sz w:val="24"/>
          <w:szCs w:val="24"/>
        </w:rPr>
        <w:t>Educación</w:t>
      </w:r>
      <w:r w:rsidR="006F3B36">
        <w:rPr>
          <w:rFonts w:ascii="Futura Medium" w:hAnsi="Futura Medium" w:cs="Futura"/>
          <w:b/>
          <w:color w:val="7F7F7F" w:themeColor="text1" w:themeTint="80"/>
          <w:sz w:val="24"/>
          <w:szCs w:val="24"/>
        </w:rPr>
        <w:t>.</w:t>
      </w:r>
    </w:p>
    <w:p w:rsidR="006F3B36" w:rsidRPr="00B250E1" w:rsidRDefault="006F3B36" w:rsidP="00FF1F62">
      <w:pPr>
        <w:pStyle w:val="Textoindependiente2"/>
        <w:spacing w:line="276" w:lineRule="auto"/>
        <w:rPr>
          <w:rFonts w:ascii="Futura Medium" w:hAnsi="Futura Medium" w:cs="Futura"/>
          <w:color w:val="7F7F7F" w:themeColor="text1" w:themeTint="80"/>
          <w:sz w:val="24"/>
          <w:szCs w:val="24"/>
        </w:rPr>
      </w:pPr>
    </w:p>
    <w:p w:rsidR="00FF1F62" w:rsidRDefault="00FF1F62" w:rsidP="006171CE">
      <w:pPr>
        <w:pStyle w:val="Prrafodelista"/>
        <w:numPr>
          <w:ilvl w:val="0"/>
          <w:numId w:val="7"/>
        </w:numPr>
        <w:spacing w:before="0" w:after="0" w:line="276" w:lineRule="auto"/>
        <w:ind w:left="426"/>
        <w:rPr>
          <w:rFonts w:ascii="Futura Medium" w:hAnsi="Futura Medium" w:cs="Futura"/>
          <w:color w:val="7F7F7F" w:themeColor="text1" w:themeTint="80"/>
          <w:sz w:val="24"/>
          <w:szCs w:val="24"/>
        </w:rPr>
      </w:pPr>
      <w:r w:rsidRPr="00B250E1">
        <w:rPr>
          <w:rFonts w:ascii="Futura Medium" w:hAnsi="Futura Medium" w:cs="Futura"/>
          <w:color w:val="7F7F7F" w:themeColor="text1" w:themeTint="80"/>
          <w:sz w:val="24"/>
          <w:szCs w:val="24"/>
        </w:rPr>
        <w:t>La finalidad</w:t>
      </w:r>
      <w:r w:rsidRPr="00B250E1">
        <w:rPr>
          <w:rFonts w:ascii="Futura Medium" w:hAnsi="Futura Medium" w:cs="Futura"/>
          <w:b/>
          <w:color w:val="7F7F7F" w:themeColor="text1" w:themeTint="80"/>
          <w:sz w:val="24"/>
          <w:szCs w:val="24"/>
        </w:rPr>
        <w:t xml:space="preserve"> Desarrollo </w:t>
      </w:r>
      <w:r w:rsidR="006F3B36">
        <w:rPr>
          <w:rFonts w:ascii="Futura Medium" w:hAnsi="Futura Medium" w:cs="Futura"/>
          <w:b/>
          <w:color w:val="7F7F7F" w:themeColor="text1" w:themeTint="80"/>
          <w:sz w:val="24"/>
          <w:szCs w:val="24"/>
        </w:rPr>
        <w:t>Social</w:t>
      </w:r>
      <w:r w:rsidRPr="00B250E1">
        <w:rPr>
          <w:rFonts w:ascii="Futura Medium" w:hAnsi="Futura Medium" w:cs="Futura"/>
          <w:color w:val="7F7F7F" w:themeColor="text1" w:themeTint="80"/>
          <w:sz w:val="24"/>
          <w:szCs w:val="24"/>
        </w:rPr>
        <w:t xml:space="preserve"> fue la que registró el mayor monto de recursos ejercidos, al representar el </w:t>
      </w:r>
      <w:r w:rsidR="006F3B36">
        <w:rPr>
          <w:rFonts w:ascii="Futura Medium" w:hAnsi="Futura Medium" w:cs="Futura"/>
          <w:b/>
          <w:color w:val="7F7F7F" w:themeColor="text1" w:themeTint="80"/>
          <w:sz w:val="24"/>
          <w:szCs w:val="24"/>
        </w:rPr>
        <w:t>100</w:t>
      </w:r>
      <w:r w:rsidRPr="00B250E1">
        <w:rPr>
          <w:rFonts w:ascii="Futura Medium" w:hAnsi="Futura Medium" w:cs="Futura"/>
          <w:color w:val="7F7F7F" w:themeColor="text1" w:themeTint="80"/>
          <w:sz w:val="24"/>
          <w:szCs w:val="24"/>
        </w:rPr>
        <w:t>% del presupuesto</w:t>
      </w:r>
      <w:r w:rsidR="006F3B36">
        <w:rPr>
          <w:rFonts w:ascii="Futura Medium" w:hAnsi="Futura Medium" w:cs="Futura"/>
          <w:color w:val="7F7F7F" w:themeColor="text1" w:themeTint="80"/>
          <w:sz w:val="24"/>
          <w:szCs w:val="24"/>
        </w:rPr>
        <w:t xml:space="preserve"> total. </w:t>
      </w:r>
      <w:r w:rsidRPr="00B250E1">
        <w:rPr>
          <w:rFonts w:ascii="Futura Medium" w:hAnsi="Futura Medium" w:cs="Futura"/>
          <w:color w:val="7F7F7F" w:themeColor="text1" w:themeTint="80"/>
          <w:sz w:val="24"/>
          <w:szCs w:val="24"/>
        </w:rPr>
        <w:t>Lo anterior refleja el carácter prioritario en la asignación y ejercicio de los recursos para atender las actividade</w:t>
      </w:r>
      <w:r w:rsidR="006F3B36">
        <w:rPr>
          <w:rFonts w:ascii="Futura Medium" w:hAnsi="Futura Medium" w:cs="Futura"/>
          <w:color w:val="7F7F7F" w:themeColor="text1" w:themeTint="80"/>
          <w:sz w:val="24"/>
          <w:szCs w:val="24"/>
        </w:rPr>
        <w:t>s fundamentales del sector educativo</w:t>
      </w:r>
      <w:r w:rsidRPr="00B250E1">
        <w:rPr>
          <w:rFonts w:ascii="Futura Medium" w:hAnsi="Futura Medium" w:cs="Futura"/>
          <w:color w:val="7F7F7F" w:themeColor="text1" w:themeTint="80"/>
          <w:sz w:val="24"/>
          <w:szCs w:val="24"/>
        </w:rPr>
        <w:t>.</w:t>
      </w:r>
    </w:p>
    <w:p w:rsidR="004361B1" w:rsidRPr="00B250E1" w:rsidRDefault="004361B1" w:rsidP="004361B1">
      <w:pPr>
        <w:pStyle w:val="Prrafodelista"/>
        <w:spacing w:before="0" w:after="0" w:line="276" w:lineRule="auto"/>
        <w:ind w:left="426"/>
        <w:rPr>
          <w:rFonts w:ascii="Futura Medium" w:hAnsi="Futura Medium" w:cs="Futura"/>
          <w:color w:val="7F7F7F" w:themeColor="text1" w:themeTint="80"/>
          <w:sz w:val="24"/>
          <w:szCs w:val="24"/>
        </w:rPr>
      </w:pPr>
    </w:p>
    <w:p w:rsidR="00FF1F62" w:rsidRDefault="00E32515" w:rsidP="006171CE">
      <w:pPr>
        <w:pStyle w:val="Prrafodelista"/>
        <w:numPr>
          <w:ilvl w:val="0"/>
          <w:numId w:val="7"/>
        </w:numPr>
        <w:spacing w:before="0" w:after="0" w:line="276" w:lineRule="auto"/>
        <w:rPr>
          <w:rFonts w:ascii="Futura Medium" w:hAnsi="Futura Medium" w:cs="Futura"/>
          <w:color w:val="7F7F7F" w:themeColor="text1" w:themeTint="80"/>
          <w:sz w:val="24"/>
          <w:szCs w:val="24"/>
        </w:rPr>
      </w:pPr>
      <w:r w:rsidRPr="00B250E1">
        <w:rPr>
          <w:rFonts w:ascii="Futura Medium" w:hAnsi="Futura Medium" w:cs="Futura"/>
          <w:color w:val="7F7F7F" w:themeColor="text1" w:themeTint="80"/>
          <w:sz w:val="24"/>
          <w:szCs w:val="24"/>
        </w:rPr>
        <w:t xml:space="preserve">A través de la función </w:t>
      </w:r>
      <w:r w:rsidR="006F3B36">
        <w:rPr>
          <w:rFonts w:ascii="Futura Medium" w:hAnsi="Futura Medium" w:cs="Futura"/>
          <w:color w:val="7F7F7F" w:themeColor="text1" w:themeTint="80"/>
          <w:sz w:val="24"/>
          <w:szCs w:val="24"/>
        </w:rPr>
        <w:t xml:space="preserve">Educación </w:t>
      </w:r>
      <w:r w:rsidR="00FF1F62" w:rsidRPr="00B250E1">
        <w:rPr>
          <w:rFonts w:ascii="Futura Medium" w:hAnsi="Futura Medium" w:cs="Futura"/>
          <w:color w:val="7F7F7F" w:themeColor="text1" w:themeTint="80"/>
          <w:sz w:val="24"/>
          <w:szCs w:val="24"/>
        </w:rPr>
        <w:t xml:space="preserve">se erogó el </w:t>
      </w:r>
      <w:r w:rsidR="006F3B36">
        <w:rPr>
          <w:rFonts w:ascii="Futura Medium" w:hAnsi="Futura Medium" w:cs="Futura"/>
          <w:color w:val="7F7F7F" w:themeColor="text1" w:themeTint="80"/>
          <w:sz w:val="24"/>
          <w:szCs w:val="24"/>
        </w:rPr>
        <w:t>100</w:t>
      </w:r>
      <w:r w:rsidR="00FF1F62" w:rsidRPr="00B250E1">
        <w:rPr>
          <w:rFonts w:ascii="Futura Medium" w:hAnsi="Futura Medium" w:cs="Futura"/>
          <w:color w:val="7F7F7F" w:themeColor="text1" w:themeTint="80"/>
          <w:sz w:val="24"/>
          <w:szCs w:val="24"/>
        </w:rPr>
        <w:t>% del</w:t>
      </w:r>
      <w:r w:rsidR="006F3B36">
        <w:rPr>
          <w:rFonts w:ascii="Futura Medium" w:hAnsi="Futura Medium" w:cs="Futura"/>
          <w:color w:val="7F7F7F" w:themeColor="text1" w:themeTint="80"/>
          <w:sz w:val="24"/>
          <w:szCs w:val="24"/>
        </w:rPr>
        <w:t xml:space="preserve"> total, en tanto que la función.</w:t>
      </w:r>
    </w:p>
    <w:p w:rsidR="006F3B36" w:rsidRPr="00B250E1" w:rsidRDefault="006F3B36" w:rsidP="006F3B36">
      <w:pPr>
        <w:pStyle w:val="Prrafodelista"/>
        <w:spacing w:before="0" w:after="0" w:line="276" w:lineRule="auto"/>
        <w:ind w:left="1080"/>
        <w:rPr>
          <w:rFonts w:ascii="Futura Medium" w:hAnsi="Futura Medium" w:cs="Futura"/>
          <w:color w:val="7F7F7F" w:themeColor="text1" w:themeTint="80"/>
          <w:sz w:val="24"/>
          <w:szCs w:val="24"/>
        </w:rPr>
      </w:pPr>
    </w:p>
    <w:p w:rsidR="00FF1F62" w:rsidRDefault="00FF1F62" w:rsidP="00FF1F62">
      <w:pPr>
        <w:spacing w:before="0" w:after="0" w:line="276" w:lineRule="auto"/>
        <w:rPr>
          <w:rFonts w:ascii="Futura Medium" w:hAnsi="Futura Medium" w:cs="Futura"/>
          <w:bCs/>
          <w:color w:val="7F7F7F" w:themeColor="text1" w:themeTint="80"/>
          <w:spacing w:val="-1"/>
          <w:sz w:val="24"/>
          <w:szCs w:val="24"/>
        </w:rPr>
      </w:pPr>
      <w:r w:rsidRPr="00B250E1">
        <w:rPr>
          <w:rFonts w:ascii="Futura Medium" w:hAnsi="Futura Medium" w:cs="Futura"/>
          <w:bCs/>
          <w:color w:val="7F7F7F" w:themeColor="text1" w:themeTint="80"/>
          <w:spacing w:val="-1"/>
          <w:sz w:val="24"/>
          <w:szCs w:val="24"/>
        </w:rPr>
        <w:t xml:space="preserve">La realización de dicha </w:t>
      </w:r>
      <w:r w:rsidR="006F3B36" w:rsidRPr="00B250E1">
        <w:rPr>
          <w:rFonts w:ascii="Futura Medium" w:hAnsi="Futura Medium" w:cs="Futura"/>
          <w:bCs/>
          <w:color w:val="7F7F7F" w:themeColor="text1" w:themeTint="80"/>
          <w:spacing w:val="-1"/>
          <w:sz w:val="24"/>
          <w:szCs w:val="24"/>
        </w:rPr>
        <w:t>función</w:t>
      </w:r>
      <w:r w:rsidRPr="00B250E1">
        <w:rPr>
          <w:rFonts w:ascii="Futura Medium" w:hAnsi="Futura Medium" w:cs="Futura"/>
          <w:bCs/>
          <w:color w:val="7F7F7F" w:themeColor="text1" w:themeTint="80"/>
          <w:spacing w:val="-1"/>
          <w:sz w:val="24"/>
          <w:szCs w:val="24"/>
        </w:rPr>
        <w:t xml:space="preserve"> se llevó a cabo mediante </w:t>
      </w:r>
      <w:r w:rsidR="006F3B36">
        <w:rPr>
          <w:rFonts w:ascii="Futura Medium" w:hAnsi="Futura Medium" w:cs="Futura"/>
          <w:bCs/>
          <w:color w:val="7F7F7F" w:themeColor="text1" w:themeTint="80"/>
          <w:spacing w:val="-1"/>
          <w:sz w:val="24"/>
          <w:szCs w:val="24"/>
        </w:rPr>
        <w:t xml:space="preserve">un </w:t>
      </w:r>
      <w:r w:rsidRPr="00B250E1">
        <w:rPr>
          <w:rFonts w:ascii="Futura Medium" w:hAnsi="Futura Medium" w:cs="Futura"/>
          <w:bCs/>
          <w:color w:val="7F7F7F" w:themeColor="text1" w:themeTint="80"/>
          <w:spacing w:val="-1"/>
          <w:sz w:val="24"/>
          <w:szCs w:val="24"/>
        </w:rPr>
        <w:t xml:space="preserve">programas presupuestario, </w:t>
      </w:r>
      <w:r w:rsidR="006F3B36">
        <w:rPr>
          <w:rFonts w:ascii="Futura Medium" w:hAnsi="Futura Medium" w:cs="Futura"/>
          <w:bCs/>
          <w:color w:val="7F7F7F" w:themeColor="text1" w:themeTint="80"/>
          <w:spacing w:val="-1"/>
          <w:sz w:val="24"/>
          <w:szCs w:val="24"/>
        </w:rPr>
        <w:t xml:space="preserve">el cual se operó mediante </w:t>
      </w:r>
      <w:r w:rsidRPr="00B250E1">
        <w:rPr>
          <w:rFonts w:ascii="Futura Medium" w:hAnsi="Futura Medium" w:cs="Futura"/>
          <w:bCs/>
          <w:color w:val="7F7F7F" w:themeColor="text1" w:themeTint="80"/>
          <w:spacing w:val="-1"/>
          <w:sz w:val="24"/>
          <w:szCs w:val="24"/>
        </w:rPr>
        <w:t>procesos y proyectos con los que se generaron los bienes y servicios (componentes), mismos que tienen como responsables de su ejecución las diver</w:t>
      </w:r>
      <w:r w:rsidR="006F3B36">
        <w:rPr>
          <w:rFonts w:ascii="Futura Medium" w:hAnsi="Futura Medium" w:cs="Futura"/>
          <w:bCs/>
          <w:color w:val="7F7F7F" w:themeColor="text1" w:themeTint="80"/>
          <w:spacing w:val="-1"/>
          <w:sz w:val="24"/>
          <w:szCs w:val="24"/>
        </w:rPr>
        <w:t xml:space="preserve">sas unidades administrativas del </w:t>
      </w:r>
      <w:r w:rsidR="004361B1">
        <w:rPr>
          <w:rFonts w:ascii="Futura Medium" w:hAnsi="Futura Medium" w:cs="Futura"/>
          <w:color w:val="7F7F7F" w:themeColor="text1" w:themeTint="80"/>
          <w:spacing w:val="-4"/>
          <w:sz w:val="24"/>
          <w:szCs w:val="24"/>
        </w:rPr>
        <w:t>Centro de Estudios de Bachillerato Técnico “Eva Sámano de López Mateos”</w:t>
      </w:r>
      <w:r w:rsidRPr="00B250E1">
        <w:rPr>
          <w:rFonts w:ascii="Futura Medium" w:hAnsi="Futura Medium" w:cs="Futura"/>
          <w:bCs/>
          <w:color w:val="7F7F7F" w:themeColor="text1" w:themeTint="80"/>
          <w:spacing w:val="-1"/>
          <w:sz w:val="24"/>
          <w:szCs w:val="24"/>
        </w:rPr>
        <w:t>.</w:t>
      </w:r>
    </w:p>
    <w:p w:rsidR="004361B1" w:rsidRPr="00B250E1" w:rsidRDefault="004361B1" w:rsidP="00FF1F62">
      <w:pPr>
        <w:spacing w:before="0" w:after="0" w:line="276" w:lineRule="auto"/>
        <w:rPr>
          <w:rFonts w:ascii="Futura Medium" w:hAnsi="Futura Medium" w:cs="Futura"/>
          <w:color w:val="7F7F7F" w:themeColor="text1" w:themeTint="80"/>
          <w:sz w:val="24"/>
          <w:szCs w:val="24"/>
          <w:lang w:val="es-ES"/>
        </w:rPr>
      </w:pPr>
    </w:p>
    <w:p w:rsidR="004361B1" w:rsidRPr="004361B1" w:rsidRDefault="004361B1" w:rsidP="004361B1">
      <w:pPr>
        <w:pStyle w:val="Prrafodelista"/>
        <w:numPr>
          <w:ilvl w:val="1"/>
          <w:numId w:val="7"/>
        </w:numPr>
        <w:spacing w:before="0" w:after="0" w:line="276" w:lineRule="auto"/>
        <w:rPr>
          <w:rFonts w:ascii="Futura Medium" w:hAnsi="Futura Medium" w:cs="Futura"/>
          <w:iCs/>
          <w:color w:val="7F7F7F" w:themeColor="text1" w:themeTint="80"/>
          <w:sz w:val="24"/>
          <w:szCs w:val="24"/>
          <w:lang w:val="es-ES"/>
        </w:rPr>
      </w:pPr>
      <w:r w:rsidRPr="004361B1">
        <w:rPr>
          <w:rFonts w:ascii="Futura Medium" w:hAnsi="Futura Medium" w:cs="Futura"/>
          <w:color w:val="7F7F7F" w:themeColor="text1" w:themeTint="80"/>
          <w:spacing w:val="-4"/>
          <w:sz w:val="24"/>
          <w:szCs w:val="24"/>
        </w:rPr>
        <w:t xml:space="preserve">El Centro de Estudios de Bachillerato Técnico “Eva Sámano de López Mateos”, </w:t>
      </w:r>
      <w:r w:rsidR="00FF1F62" w:rsidRPr="004361B1">
        <w:rPr>
          <w:rFonts w:ascii="Futura Medium" w:hAnsi="Futura Medium" w:cs="Futura"/>
          <w:bCs/>
          <w:color w:val="7F7F7F" w:themeColor="text1" w:themeTint="80"/>
          <w:spacing w:val="-1"/>
          <w:sz w:val="24"/>
          <w:szCs w:val="24"/>
        </w:rPr>
        <w:t xml:space="preserve">atendió </w:t>
      </w:r>
      <w:r w:rsidRPr="004361B1">
        <w:rPr>
          <w:rFonts w:ascii="Futura Medium" w:hAnsi="Futura Medium" w:cs="Futura"/>
          <w:bCs/>
          <w:color w:val="7F7F7F" w:themeColor="text1" w:themeTint="80"/>
          <w:spacing w:val="-1"/>
          <w:sz w:val="24"/>
          <w:szCs w:val="24"/>
        </w:rPr>
        <w:t>el programa</w:t>
      </w:r>
      <w:r w:rsidR="00FF1F62" w:rsidRPr="004361B1">
        <w:rPr>
          <w:rFonts w:ascii="Futura Medium" w:hAnsi="Futura Medium" w:cs="Futura"/>
          <w:bCs/>
          <w:color w:val="7F7F7F" w:themeColor="text1" w:themeTint="80"/>
          <w:spacing w:val="-1"/>
          <w:sz w:val="24"/>
          <w:szCs w:val="24"/>
        </w:rPr>
        <w:t xml:space="preserve"> presupuestario del sector </w:t>
      </w:r>
      <w:r w:rsidRPr="004361B1">
        <w:rPr>
          <w:rFonts w:ascii="Futura Medium" w:hAnsi="Futura Medium" w:cs="Futura"/>
          <w:bCs/>
          <w:color w:val="7F7F7F" w:themeColor="text1" w:themeTint="80"/>
          <w:spacing w:val="-1"/>
          <w:sz w:val="24"/>
          <w:szCs w:val="24"/>
        </w:rPr>
        <w:t>01</w:t>
      </w:r>
      <w:r w:rsidR="00FF1F62" w:rsidRPr="004361B1">
        <w:rPr>
          <w:rFonts w:ascii="Futura Medium" w:hAnsi="Futura Medium" w:cs="Futura"/>
          <w:bCs/>
          <w:color w:val="7F7F7F" w:themeColor="text1" w:themeTint="80"/>
          <w:spacing w:val="-1"/>
          <w:sz w:val="24"/>
          <w:szCs w:val="24"/>
        </w:rPr>
        <w:t xml:space="preserve"> </w:t>
      </w:r>
      <w:r w:rsidRPr="004361B1">
        <w:rPr>
          <w:rFonts w:ascii="Futura Medium" w:hAnsi="Futura Medium" w:cs="Futura"/>
          <w:bCs/>
          <w:color w:val="7F7F7F" w:themeColor="text1" w:themeTint="80"/>
          <w:spacing w:val="-1"/>
          <w:sz w:val="24"/>
          <w:szCs w:val="24"/>
        </w:rPr>
        <w:t xml:space="preserve">Educación </w:t>
      </w:r>
      <w:r w:rsidR="00FF1F62" w:rsidRPr="004361B1">
        <w:rPr>
          <w:rFonts w:ascii="Futura Medium" w:hAnsi="Futura Medium" w:cs="Futura"/>
          <w:bCs/>
          <w:color w:val="7F7F7F" w:themeColor="text1" w:themeTint="80"/>
          <w:spacing w:val="-1"/>
          <w:sz w:val="24"/>
          <w:szCs w:val="24"/>
        </w:rPr>
        <w:t xml:space="preserve">como el </w:t>
      </w:r>
      <w:r w:rsidRPr="004361B1">
        <w:rPr>
          <w:rFonts w:ascii="Futura Medium" w:hAnsi="Futura Medium" w:cs="Futura"/>
          <w:bCs/>
          <w:color w:val="7F7F7F" w:themeColor="text1" w:themeTint="80"/>
          <w:spacing w:val="-1"/>
          <w:sz w:val="24"/>
          <w:szCs w:val="24"/>
        </w:rPr>
        <w:t>E001</w:t>
      </w:r>
      <w:r w:rsidR="00FF1F62" w:rsidRPr="004361B1">
        <w:rPr>
          <w:rFonts w:ascii="Futura Medium" w:hAnsi="Futura Medium" w:cs="Futura"/>
          <w:bCs/>
          <w:color w:val="7F7F7F" w:themeColor="text1" w:themeTint="80"/>
          <w:spacing w:val="-1"/>
          <w:sz w:val="24"/>
          <w:szCs w:val="24"/>
        </w:rPr>
        <w:t>.-</w:t>
      </w:r>
      <w:r w:rsidR="00FF1F62" w:rsidRPr="004361B1">
        <w:rPr>
          <w:rFonts w:ascii="Futura Medium" w:hAnsi="Futura Medium" w:cs="Futura"/>
          <w:color w:val="7F7F7F" w:themeColor="text1" w:themeTint="80"/>
          <w:sz w:val="24"/>
          <w:szCs w:val="24"/>
        </w:rPr>
        <w:t xml:space="preserve"> </w:t>
      </w:r>
      <w:r w:rsidR="00FF1F62" w:rsidRPr="004361B1">
        <w:rPr>
          <w:rFonts w:ascii="Futura Medium" w:hAnsi="Futura Medium" w:cs="Futura"/>
          <w:bCs/>
          <w:color w:val="7F7F7F" w:themeColor="text1" w:themeTint="80"/>
          <w:spacing w:val="-1"/>
          <w:sz w:val="24"/>
          <w:szCs w:val="24"/>
        </w:rPr>
        <w:t xml:space="preserve">Programa de </w:t>
      </w:r>
      <w:r w:rsidRPr="004361B1">
        <w:rPr>
          <w:rFonts w:ascii="Futura Medium" w:hAnsi="Futura Medium" w:cs="Futura"/>
          <w:bCs/>
          <w:color w:val="7F7F7F" w:themeColor="text1" w:themeTint="80"/>
          <w:spacing w:val="-1"/>
          <w:sz w:val="24"/>
          <w:szCs w:val="24"/>
        </w:rPr>
        <w:t>Atención a la Demanda de Educación Media Superior en el Centro de Estudios de Bachillerato Técnico “Eva Sámano de López Mateos”</w:t>
      </w:r>
      <w:r>
        <w:rPr>
          <w:rFonts w:ascii="Futura Medium" w:hAnsi="Futura Medium" w:cs="Futura"/>
          <w:bCs/>
          <w:color w:val="7F7F7F" w:themeColor="text1" w:themeTint="80"/>
          <w:spacing w:val="-1"/>
          <w:sz w:val="24"/>
          <w:szCs w:val="24"/>
        </w:rPr>
        <w:t>.</w:t>
      </w:r>
    </w:p>
    <w:p w:rsidR="004361B1" w:rsidRPr="004361B1" w:rsidRDefault="004361B1" w:rsidP="004361B1">
      <w:pPr>
        <w:pStyle w:val="Prrafodelista"/>
        <w:spacing w:before="0" w:after="0" w:line="276" w:lineRule="auto"/>
        <w:ind w:left="1800"/>
        <w:rPr>
          <w:rFonts w:ascii="Futura Medium" w:hAnsi="Futura Medium" w:cs="Futura"/>
          <w:iCs/>
          <w:color w:val="7F7F7F" w:themeColor="text1" w:themeTint="80"/>
          <w:sz w:val="24"/>
          <w:szCs w:val="24"/>
          <w:lang w:val="es-ES"/>
        </w:rPr>
      </w:pPr>
    </w:p>
    <w:p w:rsidR="00FF1F62" w:rsidRDefault="00FF1F62" w:rsidP="00FF1F62">
      <w:pPr>
        <w:autoSpaceDE w:val="0"/>
        <w:autoSpaceDN w:val="0"/>
        <w:adjustRightInd w:val="0"/>
        <w:spacing w:before="0" w:after="0" w:line="276" w:lineRule="auto"/>
        <w:rPr>
          <w:rFonts w:ascii="Futura Medium" w:hAnsi="Futura Medium" w:cs="Futura"/>
          <w:iCs/>
          <w:color w:val="7F7F7F" w:themeColor="text1" w:themeTint="80"/>
          <w:sz w:val="24"/>
          <w:szCs w:val="24"/>
        </w:rPr>
      </w:pPr>
      <w:r w:rsidRPr="00B250E1">
        <w:rPr>
          <w:rFonts w:ascii="Futura Medium" w:hAnsi="Futura Medium" w:cs="Futura"/>
          <w:iCs/>
          <w:color w:val="7F7F7F" w:themeColor="text1" w:themeTint="80"/>
          <w:sz w:val="24"/>
          <w:szCs w:val="24"/>
        </w:rPr>
        <w:t>El ejercicio funcional programático de</w:t>
      </w:r>
      <w:r w:rsidR="004361B1">
        <w:rPr>
          <w:rFonts w:ascii="Futura Medium" w:hAnsi="Futura Medium" w:cs="Futura"/>
          <w:iCs/>
          <w:color w:val="7F7F7F" w:themeColor="text1" w:themeTint="80"/>
          <w:sz w:val="24"/>
          <w:szCs w:val="24"/>
        </w:rPr>
        <w:t xml:space="preserve"> los recursos presupuestales de</w:t>
      </w:r>
      <w:r w:rsidRPr="00B250E1">
        <w:rPr>
          <w:rFonts w:ascii="Futura Medium" w:hAnsi="Futura Medium" w:cs="Futura"/>
          <w:iCs/>
          <w:color w:val="7F7F7F" w:themeColor="text1" w:themeTint="80"/>
          <w:sz w:val="24"/>
          <w:szCs w:val="24"/>
        </w:rPr>
        <w:t xml:space="preserve">l </w:t>
      </w:r>
      <w:r w:rsidR="004361B1" w:rsidRPr="004361B1">
        <w:rPr>
          <w:rFonts w:ascii="Futura Medium" w:hAnsi="Futura Medium" w:cs="Futura"/>
          <w:color w:val="7F7F7F" w:themeColor="text1" w:themeTint="80"/>
          <w:spacing w:val="-4"/>
          <w:sz w:val="24"/>
          <w:szCs w:val="24"/>
        </w:rPr>
        <w:t>Centro de Estudios de Bachillerato Técnico “Eva Sámano de López Mateos”</w:t>
      </w:r>
      <w:r w:rsidRPr="00B250E1">
        <w:rPr>
          <w:rFonts w:ascii="Futura Medium" w:hAnsi="Futura Medium" w:cs="Futura"/>
          <w:iCs/>
          <w:color w:val="7F7F7F" w:themeColor="text1" w:themeTint="80"/>
          <w:sz w:val="24"/>
          <w:szCs w:val="24"/>
        </w:rPr>
        <w:t>, se realizó bajo la orientación estratégica del Plan Quintana Roo, con los principales resultados que se describen a continuación y detallan</w:t>
      </w:r>
      <w:r w:rsidR="004361B1">
        <w:rPr>
          <w:rFonts w:ascii="Futura Medium" w:hAnsi="Futura Medium" w:cs="Futura"/>
          <w:iCs/>
          <w:color w:val="7F7F7F" w:themeColor="text1" w:themeTint="80"/>
          <w:sz w:val="24"/>
          <w:szCs w:val="24"/>
        </w:rPr>
        <w:t xml:space="preserve"> en este documento.</w:t>
      </w:r>
    </w:p>
    <w:p w:rsidR="008011C4" w:rsidRDefault="008011C4" w:rsidP="00FF1F62">
      <w:pPr>
        <w:autoSpaceDE w:val="0"/>
        <w:autoSpaceDN w:val="0"/>
        <w:adjustRightInd w:val="0"/>
        <w:spacing w:before="0" w:after="0" w:line="276" w:lineRule="auto"/>
        <w:rPr>
          <w:rFonts w:ascii="Futura Medium" w:hAnsi="Futura Medium" w:cs="Futura"/>
          <w:iCs/>
          <w:color w:val="7F7F7F" w:themeColor="text1" w:themeTint="80"/>
          <w:sz w:val="24"/>
          <w:szCs w:val="24"/>
        </w:rPr>
      </w:pPr>
    </w:p>
    <w:p w:rsidR="008011C4" w:rsidRDefault="008011C4" w:rsidP="00FF1F62">
      <w:pPr>
        <w:autoSpaceDE w:val="0"/>
        <w:autoSpaceDN w:val="0"/>
        <w:adjustRightInd w:val="0"/>
        <w:spacing w:before="0" w:after="0" w:line="276" w:lineRule="auto"/>
        <w:rPr>
          <w:rFonts w:ascii="Futura Medium" w:hAnsi="Futura Medium" w:cs="Futura"/>
          <w:iCs/>
          <w:color w:val="7F7F7F" w:themeColor="text1" w:themeTint="80"/>
          <w:sz w:val="24"/>
          <w:szCs w:val="24"/>
        </w:rPr>
        <w:sectPr w:rsidR="008011C4" w:rsidSect="00FA1F2D">
          <w:pgSz w:w="12242" w:h="15842" w:code="1"/>
          <w:pgMar w:top="1701" w:right="1701" w:bottom="1418" w:left="1701" w:header="709" w:footer="709" w:gutter="0"/>
          <w:cols w:space="708"/>
          <w:docGrid w:linePitch="360"/>
        </w:sectPr>
      </w:pPr>
    </w:p>
    <w:p w:rsidR="0070700D" w:rsidRPr="006C768D" w:rsidRDefault="00D574C2" w:rsidP="006171CE">
      <w:pPr>
        <w:pStyle w:val="Ttulo2"/>
        <w:numPr>
          <w:ilvl w:val="0"/>
          <w:numId w:val="28"/>
        </w:numPr>
        <w:spacing w:before="0" w:line="276" w:lineRule="auto"/>
        <w:rPr>
          <w:rFonts w:ascii="Futura Std Medium" w:hAnsi="Futura Std Medium" w:cs="Times New Roman"/>
          <w:color w:val="4BACC6"/>
          <w:sz w:val="22"/>
          <w:szCs w:val="22"/>
          <w:lang w:eastAsia="en-US"/>
        </w:rPr>
      </w:pPr>
      <w:bookmarkStart w:id="58" w:name="_Toc470601924"/>
      <w:r>
        <w:rPr>
          <w:rFonts w:ascii="Futura Std Medium" w:hAnsi="Futura Std Medium" w:cs="Times New Roman"/>
          <w:color w:val="4BACC6"/>
          <w:sz w:val="22"/>
          <w:szCs w:val="22"/>
          <w:lang w:eastAsia="en-US"/>
        </w:rPr>
        <w:lastRenderedPageBreak/>
        <w:t xml:space="preserve"> </w:t>
      </w:r>
      <w:r w:rsidR="0070700D" w:rsidRPr="006C768D">
        <w:rPr>
          <w:rFonts w:ascii="Futura Std Medium" w:hAnsi="Futura Std Medium" w:cs="Times New Roman"/>
          <w:color w:val="4BACC6"/>
          <w:sz w:val="22"/>
          <w:szCs w:val="22"/>
          <w:lang w:eastAsia="en-US"/>
        </w:rPr>
        <w:t>INDICADORES PARA RESULTADOS</w:t>
      </w:r>
      <w:bookmarkEnd w:id="58"/>
    </w:p>
    <w:p w:rsidR="0070700D" w:rsidRDefault="0070700D" w:rsidP="006171CE">
      <w:pPr>
        <w:pStyle w:val="Ttulo2"/>
        <w:numPr>
          <w:ilvl w:val="2"/>
          <w:numId w:val="24"/>
        </w:numPr>
        <w:spacing w:before="0" w:line="276" w:lineRule="auto"/>
        <w:rPr>
          <w:rFonts w:ascii="Futura Medium" w:eastAsiaTheme="majorEastAsia" w:hAnsi="Futura Medium" w:cs="Futura"/>
          <w:color w:val="595959" w:themeColor="text1" w:themeTint="A6"/>
          <w:sz w:val="24"/>
          <w:szCs w:val="24"/>
          <w:lang w:val="es-ES_tradnl" w:eastAsia="es-ES"/>
        </w:rPr>
      </w:pPr>
      <w:bookmarkStart w:id="59" w:name="_Toc470601925"/>
      <w:r w:rsidRPr="00DC5A1F">
        <w:rPr>
          <w:rFonts w:ascii="Futura Medium" w:eastAsiaTheme="majorEastAsia" w:hAnsi="Futura Medium" w:cs="Futura"/>
          <w:color w:val="595959" w:themeColor="text1" w:themeTint="A6"/>
          <w:sz w:val="24"/>
          <w:szCs w:val="24"/>
          <w:lang w:val="es-ES_tradnl" w:eastAsia="es-ES"/>
        </w:rPr>
        <w:t>Principales Indicadores por Programa, Función y Objetivo Estratégico</w:t>
      </w:r>
      <w:bookmarkEnd w:id="59"/>
      <w:r w:rsidRPr="00DC5A1F">
        <w:rPr>
          <w:rFonts w:ascii="Futura Medium" w:eastAsiaTheme="majorEastAsia" w:hAnsi="Futura Medium" w:cs="Futura"/>
          <w:color w:val="595959" w:themeColor="text1" w:themeTint="A6"/>
          <w:sz w:val="24"/>
          <w:szCs w:val="24"/>
          <w:lang w:val="es-ES_tradnl" w:eastAsia="es-ES"/>
        </w:rPr>
        <w:t xml:space="preserve"> </w:t>
      </w:r>
    </w:p>
    <w:p w:rsidR="0070700D" w:rsidRPr="000D1E1D" w:rsidRDefault="0070700D" w:rsidP="0070700D">
      <w:pPr>
        <w:rPr>
          <w:lang w:val="es-ES_tradnl" w:eastAsia="es-ES"/>
        </w:rPr>
      </w:pPr>
    </w:p>
    <w:tbl>
      <w:tblPr>
        <w:tblW w:w="9142" w:type="dxa"/>
        <w:tblLayout w:type="fixed"/>
        <w:tblCellMar>
          <w:left w:w="70" w:type="dxa"/>
          <w:right w:w="70" w:type="dxa"/>
        </w:tblCellMar>
        <w:tblLook w:val="04A0" w:firstRow="1" w:lastRow="0" w:firstColumn="1" w:lastColumn="0" w:noHBand="0" w:noVBand="1"/>
      </w:tblPr>
      <w:tblGrid>
        <w:gridCol w:w="396"/>
        <w:gridCol w:w="100"/>
        <w:gridCol w:w="4305"/>
        <w:gridCol w:w="1047"/>
        <w:gridCol w:w="676"/>
        <w:gridCol w:w="676"/>
        <w:gridCol w:w="676"/>
        <w:gridCol w:w="676"/>
        <w:gridCol w:w="590"/>
      </w:tblGrid>
      <w:tr w:rsidR="0070700D" w:rsidRPr="000D1E1D" w:rsidTr="00DE1AF0">
        <w:trPr>
          <w:trHeight w:val="20"/>
        </w:trPr>
        <w:tc>
          <w:tcPr>
            <w:tcW w:w="396" w:type="dxa"/>
            <w:tcBorders>
              <w:top w:val="single" w:sz="4" w:space="0" w:color="auto"/>
              <w:left w:val="single" w:sz="4" w:space="0" w:color="auto"/>
              <w:bottom w:val="nil"/>
              <w:right w:val="nil"/>
            </w:tcBorders>
            <w:shd w:val="clear" w:color="auto" w:fill="auto"/>
            <w:noWrap/>
            <w:vAlign w:val="bottom"/>
            <w:hideMark/>
          </w:tcPr>
          <w:p w:rsidR="0070700D" w:rsidRPr="000D1E1D" w:rsidRDefault="0070700D" w:rsidP="00DE1AF0">
            <w:pPr>
              <w:spacing w:before="0" w:after="0" w:line="240" w:lineRule="auto"/>
              <w:jc w:val="left"/>
              <w:rPr>
                <w:rFonts w:ascii="Futura Std Medium" w:eastAsia="Times New Roman" w:hAnsi="Futura Std Medium" w:cs="Calibri"/>
                <w:sz w:val="12"/>
                <w:szCs w:val="12"/>
              </w:rPr>
            </w:pPr>
            <w:r w:rsidRPr="000D1E1D">
              <w:rPr>
                <w:rFonts w:ascii="Futura Std Medium" w:eastAsia="Times New Roman" w:hAnsi="Futura Std Medium" w:cs="Calibri"/>
                <w:sz w:val="12"/>
                <w:szCs w:val="12"/>
              </w:rPr>
              <w:t> </w:t>
            </w:r>
          </w:p>
        </w:tc>
        <w:tc>
          <w:tcPr>
            <w:tcW w:w="4405" w:type="dxa"/>
            <w:gridSpan w:val="2"/>
            <w:tcBorders>
              <w:top w:val="single" w:sz="4" w:space="0" w:color="auto"/>
              <w:left w:val="nil"/>
              <w:bottom w:val="nil"/>
              <w:right w:val="nil"/>
            </w:tcBorders>
            <w:shd w:val="clear" w:color="auto" w:fill="auto"/>
            <w:noWrap/>
            <w:vAlign w:val="bottom"/>
            <w:hideMark/>
          </w:tcPr>
          <w:p w:rsidR="0070700D" w:rsidRPr="000D1E1D" w:rsidRDefault="0070700D" w:rsidP="00DE1AF0">
            <w:pPr>
              <w:spacing w:before="0" w:after="0" w:line="240" w:lineRule="auto"/>
              <w:jc w:val="left"/>
              <w:rPr>
                <w:rFonts w:ascii="Futura Std Medium" w:eastAsia="Times New Roman" w:hAnsi="Futura Std Medium" w:cs="Calibri"/>
                <w:sz w:val="12"/>
                <w:szCs w:val="12"/>
              </w:rPr>
            </w:pPr>
            <w:r w:rsidRPr="000D1E1D">
              <w:rPr>
                <w:rFonts w:ascii="Futura Std Medium" w:eastAsia="Times New Roman" w:hAnsi="Futura Std Medium" w:cs="Calibri"/>
                <w:sz w:val="12"/>
                <w:szCs w:val="12"/>
              </w:rPr>
              <w:t> </w:t>
            </w:r>
          </w:p>
        </w:tc>
        <w:tc>
          <w:tcPr>
            <w:tcW w:w="1047" w:type="dxa"/>
            <w:tcBorders>
              <w:top w:val="single" w:sz="4" w:space="0" w:color="auto"/>
              <w:left w:val="nil"/>
              <w:bottom w:val="nil"/>
              <w:right w:val="nil"/>
            </w:tcBorders>
            <w:shd w:val="clear" w:color="auto" w:fill="auto"/>
            <w:noWrap/>
            <w:vAlign w:val="bottom"/>
            <w:hideMark/>
          </w:tcPr>
          <w:p w:rsidR="0070700D" w:rsidRPr="000D1E1D" w:rsidRDefault="0070700D" w:rsidP="00DE1AF0">
            <w:pPr>
              <w:spacing w:before="0" w:after="0" w:line="240" w:lineRule="auto"/>
              <w:jc w:val="left"/>
              <w:rPr>
                <w:rFonts w:ascii="Futura Std Medium" w:eastAsia="Times New Roman" w:hAnsi="Futura Std Medium" w:cs="Calibri"/>
                <w:sz w:val="12"/>
                <w:szCs w:val="12"/>
              </w:rPr>
            </w:pPr>
            <w:r w:rsidRPr="000D1E1D">
              <w:rPr>
                <w:rFonts w:ascii="Futura Std Medium" w:eastAsia="Times New Roman" w:hAnsi="Futura Std Medium" w:cs="Calibri"/>
                <w:sz w:val="12"/>
                <w:szCs w:val="12"/>
              </w:rPr>
              <w:t> </w:t>
            </w:r>
          </w:p>
        </w:tc>
        <w:tc>
          <w:tcPr>
            <w:tcW w:w="676" w:type="dxa"/>
            <w:tcBorders>
              <w:top w:val="single" w:sz="4" w:space="0" w:color="auto"/>
              <w:left w:val="nil"/>
              <w:bottom w:val="nil"/>
              <w:right w:val="nil"/>
            </w:tcBorders>
            <w:shd w:val="clear" w:color="auto" w:fill="auto"/>
            <w:noWrap/>
            <w:vAlign w:val="bottom"/>
            <w:hideMark/>
          </w:tcPr>
          <w:p w:rsidR="0070700D" w:rsidRPr="000D1E1D" w:rsidRDefault="0070700D" w:rsidP="00DE1AF0">
            <w:pPr>
              <w:spacing w:before="0" w:after="0" w:line="240" w:lineRule="auto"/>
              <w:jc w:val="left"/>
              <w:rPr>
                <w:rFonts w:ascii="Futura Std Medium" w:eastAsia="Times New Roman" w:hAnsi="Futura Std Medium" w:cs="Calibri"/>
                <w:sz w:val="12"/>
                <w:szCs w:val="12"/>
              </w:rPr>
            </w:pPr>
            <w:r w:rsidRPr="000D1E1D">
              <w:rPr>
                <w:rFonts w:ascii="Futura Std Medium" w:eastAsia="Times New Roman" w:hAnsi="Futura Std Medium" w:cs="Calibri"/>
                <w:sz w:val="12"/>
                <w:szCs w:val="12"/>
              </w:rPr>
              <w:t> </w:t>
            </w:r>
          </w:p>
        </w:tc>
        <w:tc>
          <w:tcPr>
            <w:tcW w:w="676" w:type="dxa"/>
            <w:tcBorders>
              <w:top w:val="single" w:sz="4" w:space="0" w:color="auto"/>
              <w:left w:val="nil"/>
              <w:bottom w:val="nil"/>
              <w:right w:val="nil"/>
            </w:tcBorders>
            <w:shd w:val="clear" w:color="auto" w:fill="auto"/>
            <w:noWrap/>
            <w:vAlign w:val="bottom"/>
            <w:hideMark/>
          </w:tcPr>
          <w:p w:rsidR="0070700D" w:rsidRPr="000D1E1D" w:rsidRDefault="0070700D" w:rsidP="00DE1AF0">
            <w:pPr>
              <w:spacing w:before="0" w:after="0" w:line="240" w:lineRule="auto"/>
              <w:jc w:val="left"/>
              <w:rPr>
                <w:rFonts w:ascii="Futura Std Medium" w:eastAsia="Times New Roman" w:hAnsi="Futura Std Medium" w:cs="Calibri"/>
                <w:sz w:val="12"/>
                <w:szCs w:val="12"/>
              </w:rPr>
            </w:pPr>
            <w:r w:rsidRPr="000D1E1D">
              <w:rPr>
                <w:rFonts w:ascii="Futura Std Medium" w:eastAsia="Times New Roman" w:hAnsi="Futura Std Medium" w:cs="Calibri"/>
                <w:sz w:val="12"/>
                <w:szCs w:val="12"/>
              </w:rPr>
              <w:t> </w:t>
            </w:r>
          </w:p>
        </w:tc>
        <w:tc>
          <w:tcPr>
            <w:tcW w:w="676" w:type="dxa"/>
            <w:tcBorders>
              <w:top w:val="single" w:sz="4" w:space="0" w:color="auto"/>
              <w:left w:val="nil"/>
              <w:bottom w:val="nil"/>
              <w:right w:val="nil"/>
            </w:tcBorders>
            <w:shd w:val="clear" w:color="auto" w:fill="auto"/>
            <w:noWrap/>
            <w:vAlign w:val="bottom"/>
            <w:hideMark/>
          </w:tcPr>
          <w:p w:rsidR="0070700D" w:rsidRPr="000D1E1D" w:rsidRDefault="0070700D" w:rsidP="00DE1AF0">
            <w:pPr>
              <w:spacing w:before="0" w:after="0" w:line="240" w:lineRule="auto"/>
              <w:jc w:val="left"/>
              <w:rPr>
                <w:rFonts w:ascii="Futura Std Medium" w:eastAsia="Times New Roman" w:hAnsi="Futura Std Medium" w:cs="Calibri"/>
                <w:sz w:val="12"/>
                <w:szCs w:val="12"/>
              </w:rPr>
            </w:pPr>
            <w:r w:rsidRPr="000D1E1D">
              <w:rPr>
                <w:rFonts w:ascii="Futura Std Medium" w:eastAsia="Times New Roman" w:hAnsi="Futura Std Medium" w:cs="Calibri"/>
                <w:sz w:val="12"/>
                <w:szCs w:val="12"/>
              </w:rPr>
              <w:t> </w:t>
            </w:r>
          </w:p>
        </w:tc>
        <w:tc>
          <w:tcPr>
            <w:tcW w:w="676" w:type="dxa"/>
            <w:tcBorders>
              <w:top w:val="single" w:sz="4" w:space="0" w:color="auto"/>
              <w:left w:val="nil"/>
              <w:bottom w:val="nil"/>
              <w:right w:val="nil"/>
            </w:tcBorders>
            <w:shd w:val="clear" w:color="auto" w:fill="auto"/>
            <w:noWrap/>
            <w:vAlign w:val="bottom"/>
            <w:hideMark/>
          </w:tcPr>
          <w:p w:rsidR="0070700D" w:rsidRPr="000D1E1D" w:rsidRDefault="0070700D" w:rsidP="00DE1AF0">
            <w:pPr>
              <w:spacing w:before="0" w:after="0" w:line="240" w:lineRule="auto"/>
              <w:jc w:val="left"/>
              <w:rPr>
                <w:rFonts w:ascii="Futura Std Medium" w:eastAsia="Times New Roman" w:hAnsi="Futura Std Medium" w:cs="Calibri"/>
                <w:sz w:val="12"/>
                <w:szCs w:val="12"/>
              </w:rPr>
            </w:pPr>
            <w:r w:rsidRPr="000D1E1D">
              <w:rPr>
                <w:rFonts w:ascii="Futura Std Medium" w:eastAsia="Times New Roman" w:hAnsi="Futura Std Medium" w:cs="Calibri"/>
                <w:sz w:val="12"/>
                <w:szCs w:val="12"/>
              </w:rPr>
              <w:t> </w:t>
            </w:r>
          </w:p>
        </w:tc>
        <w:tc>
          <w:tcPr>
            <w:tcW w:w="590" w:type="dxa"/>
            <w:tcBorders>
              <w:top w:val="single" w:sz="4" w:space="0" w:color="auto"/>
              <w:left w:val="nil"/>
              <w:bottom w:val="nil"/>
              <w:right w:val="single" w:sz="4" w:space="0" w:color="auto"/>
            </w:tcBorders>
            <w:shd w:val="clear" w:color="auto" w:fill="auto"/>
            <w:noWrap/>
            <w:vAlign w:val="bottom"/>
            <w:hideMark/>
          </w:tcPr>
          <w:p w:rsidR="0070700D" w:rsidRPr="000D1E1D" w:rsidRDefault="0070700D" w:rsidP="00DE1AF0">
            <w:pPr>
              <w:spacing w:before="0" w:after="0" w:line="240" w:lineRule="auto"/>
              <w:jc w:val="left"/>
              <w:rPr>
                <w:rFonts w:ascii="Futura Std Medium" w:eastAsia="Times New Roman" w:hAnsi="Futura Std Medium" w:cs="Calibri"/>
                <w:sz w:val="12"/>
                <w:szCs w:val="12"/>
              </w:rPr>
            </w:pPr>
            <w:r w:rsidRPr="000D1E1D">
              <w:rPr>
                <w:rFonts w:ascii="Futura Std Medium" w:eastAsia="Times New Roman" w:hAnsi="Futura Std Medium" w:cs="Calibri"/>
                <w:sz w:val="12"/>
                <w:szCs w:val="12"/>
              </w:rPr>
              <w:t> </w:t>
            </w:r>
          </w:p>
        </w:tc>
      </w:tr>
      <w:tr w:rsidR="0070700D" w:rsidRPr="000D1E1D" w:rsidTr="00DE1AF0">
        <w:trPr>
          <w:trHeight w:val="20"/>
        </w:trPr>
        <w:tc>
          <w:tcPr>
            <w:tcW w:w="9142" w:type="dxa"/>
            <w:gridSpan w:val="9"/>
            <w:tcBorders>
              <w:top w:val="nil"/>
              <w:left w:val="single" w:sz="4" w:space="0" w:color="auto"/>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CENTRO DE ESTUDIOS DE BACHILLERATO TÉCNICO "EVA SÁMANO DE LÓPEZ MATEOS"</w:t>
            </w:r>
          </w:p>
        </w:tc>
      </w:tr>
      <w:tr w:rsidR="0070700D" w:rsidRPr="000D1E1D" w:rsidTr="00DE1AF0">
        <w:trPr>
          <w:trHeight w:val="20"/>
        </w:trPr>
        <w:tc>
          <w:tcPr>
            <w:tcW w:w="9142" w:type="dxa"/>
            <w:gridSpan w:val="9"/>
            <w:tcBorders>
              <w:top w:val="nil"/>
              <w:left w:val="single" w:sz="4" w:space="0" w:color="auto"/>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INDICADORES DE RESULTADOS POR PROGRAMA PRESUPUESTARIO, FUNCIÓN Y OBJETIVO ESTRATÉGICO</w:t>
            </w:r>
          </w:p>
        </w:tc>
      </w:tr>
      <w:tr w:rsidR="0070700D" w:rsidRPr="000D1E1D" w:rsidTr="00DE1AF0">
        <w:trPr>
          <w:trHeight w:val="20"/>
        </w:trPr>
        <w:tc>
          <w:tcPr>
            <w:tcW w:w="9142" w:type="dxa"/>
            <w:gridSpan w:val="9"/>
            <w:tcBorders>
              <w:top w:val="nil"/>
              <w:left w:val="single" w:sz="4" w:space="0" w:color="auto"/>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AÑO 2016</w:t>
            </w:r>
          </w:p>
        </w:tc>
      </w:tr>
      <w:tr w:rsidR="0070700D" w:rsidRPr="000D1E1D" w:rsidTr="00DE1AF0">
        <w:trPr>
          <w:trHeight w:val="20"/>
        </w:trPr>
        <w:tc>
          <w:tcPr>
            <w:tcW w:w="496" w:type="dxa"/>
            <w:gridSpan w:val="2"/>
            <w:tcBorders>
              <w:top w:val="nil"/>
              <w:left w:val="single" w:sz="4" w:space="0" w:color="auto"/>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4305" w:type="dxa"/>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1047" w:type="dxa"/>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676" w:type="dxa"/>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676" w:type="dxa"/>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676" w:type="dxa"/>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676" w:type="dxa"/>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590" w:type="dxa"/>
            <w:tcBorders>
              <w:top w:val="nil"/>
              <w:left w:val="nil"/>
              <w:bottom w:val="single" w:sz="4" w:space="0" w:color="auto"/>
              <w:right w:val="single" w:sz="4" w:space="0" w:color="auto"/>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r>
      <w:tr w:rsidR="0070700D" w:rsidRPr="000D1E1D" w:rsidTr="00DE1AF0">
        <w:trPr>
          <w:trHeight w:val="20"/>
        </w:trPr>
        <w:tc>
          <w:tcPr>
            <w:tcW w:w="496" w:type="dxa"/>
            <w:gridSpan w:val="2"/>
            <w:vMerge w:val="restart"/>
            <w:tcBorders>
              <w:top w:val="nil"/>
              <w:left w:val="single" w:sz="4" w:space="0" w:color="auto"/>
              <w:bottom w:val="single" w:sz="4" w:space="0" w:color="000000"/>
              <w:right w:val="single" w:sz="4" w:space="0" w:color="auto"/>
            </w:tcBorders>
            <w:shd w:val="clear" w:color="000000" w:fill="BFBFBF"/>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 xml:space="preserve">Folio de </w:t>
            </w:r>
            <w:proofErr w:type="spellStart"/>
            <w:r w:rsidRPr="00240EDB">
              <w:rPr>
                <w:rFonts w:ascii="Futura Medium" w:eastAsia="Times New Roman" w:hAnsi="Futura Medium" w:cs="Calibri"/>
                <w:b/>
                <w:bCs/>
                <w:sz w:val="12"/>
                <w:szCs w:val="12"/>
              </w:rPr>
              <w:t>Pp</w:t>
            </w:r>
            <w:proofErr w:type="spellEnd"/>
          </w:p>
        </w:tc>
        <w:tc>
          <w:tcPr>
            <w:tcW w:w="4305" w:type="dxa"/>
            <w:tcBorders>
              <w:top w:val="nil"/>
              <w:left w:val="nil"/>
              <w:bottom w:val="nil"/>
              <w:right w:val="nil"/>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PROGRAMA PRESUPUESTARIO / FUNCIÓN / OBJETIVO ESTRATÉGICO / INDICADOR</w:t>
            </w:r>
          </w:p>
        </w:tc>
        <w:tc>
          <w:tcPr>
            <w:tcW w:w="1047" w:type="dxa"/>
            <w:vMerge w:val="restart"/>
            <w:tcBorders>
              <w:top w:val="nil"/>
              <w:left w:val="nil"/>
              <w:bottom w:val="single" w:sz="4" w:space="0" w:color="000000"/>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Meta</w:t>
            </w:r>
          </w:p>
        </w:tc>
        <w:tc>
          <w:tcPr>
            <w:tcW w:w="3294" w:type="dxa"/>
            <w:gridSpan w:val="5"/>
            <w:tcBorders>
              <w:top w:val="single" w:sz="4" w:space="0" w:color="auto"/>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Avance</w:t>
            </w:r>
          </w:p>
        </w:tc>
      </w:tr>
      <w:tr w:rsidR="0070700D" w:rsidRPr="000D1E1D" w:rsidTr="00DE1AF0">
        <w:trPr>
          <w:trHeight w:val="20"/>
        </w:trPr>
        <w:tc>
          <w:tcPr>
            <w:tcW w:w="496" w:type="dxa"/>
            <w:gridSpan w:val="2"/>
            <w:vMerge/>
            <w:tcBorders>
              <w:top w:val="nil"/>
              <w:left w:val="single" w:sz="4" w:space="0" w:color="auto"/>
              <w:bottom w:val="single" w:sz="4" w:space="0" w:color="000000"/>
              <w:right w:val="single" w:sz="4" w:space="0" w:color="auto"/>
            </w:tcBorders>
            <w:vAlign w:val="center"/>
            <w:hideMark/>
          </w:tcPr>
          <w:p w:rsidR="0070700D" w:rsidRPr="00240EDB" w:rsidRDefault="0070700D" w:rsidP="00DE1AF0">
            <w:pPr>
              <w:spacing w:before="0" w:after="0" w:line="240" w:lineRule="auto"/>
              <w:jc w:val="left"/>
              <w:rPr>
                <w:rFonts w:ascii="Futura Medium" w:eastAsia="Times New Roman" w:hAnsi="Futura Medium" w:cs="Calibri"/>
                <w:b/>
                <w:bCs/>
                <w:sz w:val="12"/>
                <w:szCs w:val="12"/>
              </w:rPr>
            </w:pPr>
          </w:p>
        </w:tc>
        <w:tc>
          <w:tcPr>
            <w:tcW w:w="4305" w:type="dxa"/>
            <w:tcBorders>
              <w:top w:val="nil"/>
              <w:left w:val="nil"/>
              <w:bottom w:val="single" w:sz="4" w:space="0" w:color="auto"/>
              <w:right w:val="nil"/>
            </w:tcBorders>
            <w:shd w:val="clear" w:color="000000" w:fill="BFBFBF"/>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Nombre / Nivel de Objetivo / Definición / Tipo de Método / Frecuencia de Medición / Meta Anual Esperada / Avance Registrado</w:t>
            </w:r>
          </w:p>
        </w:tc>
        <w:tc>
          <w:tcPr>
            <w:tcW w:w="1047" w:type="dxa"/>
            <w:vMerge/>
            <w:tcBorders>
              <w:top w:val="nil"/>
              <w:left w:val="nil"/>
              <w:bottom w:val="single" w:sz="4" w:space="0" w:color="000000"/>
              <w:right w:val="single" w:sz="4" w:space="0" w:color="auto"/>
            </w:tcBorders>
            <w:vAlign w:val="center"/>
            <w:hideMark/>
          </w:tcPr>
          <w:p w:rsidR="0070700D" w:rsidRPr="00240EDB" w:rsidRDefault="0070700D" w:rsidP="00DE1AF0">
            <w:pPr>
              <w:spacing w:before="0" w:after="0" w:line="240" w:lineRule="auto"/>
              <w:jc w:val="left"/>
              <w:rPr>
                <w:rFonts w:ascii="Futura Medium" w:eastAsia="Times New Roman" w:hAnsi="Futura Medium" w:cs="Calibri"/>
                <w:b/>
                <w:bCs/>
                <w:sz w:val="12"/>
                <w:szCs w:val="12"/>
              </w:rPr>
            </w:pPr>
          </w:p>
        </w:tc>
        <w:tc>
          <w:tcPr>
            <w:tcW w:w="676" w:type="dxa"/>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Trimestre 1</w:t>
            </w:r>
          </w:p>
        </w:tc>
        <w:tc>
          <w:tcPr>
            <w:tcW w:w="676" w:type="dxa"/>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 xml:space="preserve">Trimestre </w:t>
            </w:r>
            <w:bookmarkStart w:id="60" w:name="_GoBack"/>
            <w:bookmarkEnd w:id="60"/>
            <w:r w:rsidRPr="00240EDB">
              <w:rPr>
                <w:rFonts w:ascii="Futura Medium" w:eastAsia="Times New Roman" w:hAnsi="Futura Medium" w:cs="Calibri"/>
                <w:b/>
                <w:bCs/>
                <w:sz w:val="12"/>
                <w:szCs w:val="12"/>
              </w:rPr>
              <w:t>2</w:t>
            </w:r>
          </w:p>
        </w:tc>
        <w:tc>
          <w:tcPr>
            <w:tcW w:w="676" w:type="dxa"/>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Trimestre 3</w:t>
            </w:r>
          </w:p>
        </w:tc>
        <w:tc>
          <w:tcPr>
            <w:tcW w:w="676" w:type="dxa"/>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Trimestre 4</w:t>
            </w:r>
          </w:p>
        </w:tc>
        <w:tc>
          <w:tcPr>
            <w:tcW w:w="590" w:type="dxa"/>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Anual</w:t>
            </w:r>
          </w:p>
        </w:tc>
      </w:tr>
      <w:tr w:rsidR="0070700D" w:rsidRPr="001F3113" w:rsidTr="00DE1AF0">
        <w:trPr>
          <w:trHeight w:val="20"/>
        </w:trPr>
        <w:tc>
          <w:tcPr>
            <w:tcW w:w="496" w:type="dxa"/>
            <w:gridSpan w:val="2"/>
            <w:tcBorders>
              <w:top w:val="single" w:sz="4" w:space="0" w:color="000000"/>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E001</w:t>
            </w:r>
          </w:p>
        </w:tc>
        <w:tc>
          <w:tcPr>
            <w:tcW w:w="4305" w:type="dxa"/>
            <w:tcBorders>
              <w:top w:val="single" w:sz="4" w:space="0" w:color="000000"/>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Atención a la Demanda de Educación Media Superior en el Centro de Estudios de Bachillerato Técnico Eva Sámano de López Mateos</w:t>
            </w:r>
          </w:p>
        </w:tc>
        <w:tc>
          <w:tcPr>
            <w:tcW w:w="1047" w:type="dxa"/>
            <w:tcBorders>
              <w:top w:val="single" w:sz="4" w:space="0" w:color="000000"/>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single" w:sz="4" w:space="0" w:color="000000"/>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single" w:sz="4" w:space="0" w:color="000000"/>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single" w:sz="4" w:space="0" w:color="000000"/>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single" w:sz="4" w:space="0" w:color="000000"/>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single" w:sz="4" w:space="0" w:color="000000"/>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100" w:firstLine="12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200" w:firstLine="241"/>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Deserción.</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ACTIVIDAD</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Porcentaje de Alumnos que abandonan sus estudios.</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16.0</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ind w:firstLineChars="100" w:firstLine="120"/>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10.9</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10.9</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Eficiencia Terminal.</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PROPOSITO</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total de Alumnos que egresan respecto al total de Alumnos que inician por Generación.</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57.0</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ind w:firstLineChars="100" w:firstLine="120"/>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65.5</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65.5</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Porcentaje de Alumnos participantes en los Proyectos Integradores.</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ACTIVIDAD</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total de Alumnos que participan en Proyectos Integradores respecto del total de Alumnos.</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40.0</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ind w:firstLineChars="100" w:firstLine="120"/>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94.0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94.0</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Porcentaje del Personal Capacitado.</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ACTIVIDAD</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Total del Personal Capacitado.</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85.0</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ind w:firstLineChars="100" w:firstLine="120"/>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100.0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100.0</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Reprobación.</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ACTIVIDAD</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Total de Alumnos Reprobados.</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20.0</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ind w:firstLineChars="100" w:firstLine="120"/>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13.8</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13.8</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100" w:firstLine="12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Educación</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200" w:firstLine="241"/>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Ofrecer educación de calidad y solidaria, sustentada en valores humanos y cívicos, que permitan el desarrollo integral del ser humano y su entorno, con enfoque de competencias, fortaleciendo el proceso de enseñanza-aprendizaje, la formación continua del docente y una efectiva gestión escolar.</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Aprovechamiento Escolar.</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COMPONENTE</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nivel del Aprovechamiento Escolar de los Alumnos.</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PROMEDIO</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SEMESTRAL</w:t>
            </w:r>
          </w:p>
        </w:tc>
        <w:tc>
          <w:tcPr>
            <w:tcW w:w="1047" w:type="dxa"/>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1047" w:type="dxa"/>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77.0</w:t>
            </w:r>
          </w:p>
        </w:tc>
        <w:tc>
          <w:tcPr>
            <w:tcW w:w="676" w:type="dxa"/>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676" w:type="dxa"/>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590" w:type="dxa"/>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496" w:type="dxa"/>
            <w:gridSpan w:val="2"/>
            <w:tcBorders>
              <w:top w:val="nil"/>
              <w:left w:val="single" w:sz="4" w:space="0" w:color="000000"/>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4305" w:type="dxa"/>
            <w:tcBorders>
              <w:top w:val="nil"/>
              <w:left w:val="nil"/>
              <w:bottom w:val="single" w:sz="4" w:space="0" w:color="000000"/>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1047" w:type="dxa"/>
            <w:tcBorders>
              <w:top w:val="nil"/>
              <w:left w:val="nil"/>
              <w:bottom w:val="single" w:sz="4" w:space="0" w:color="000000"/>
              <w:right w:val="nil"/>
            </w:tcBorders>
            <w:shd w:val="clear" w:color="auto" w:fill="auto"/>
            <w:noWrap/>
            <w:vAlign w:val="center"/>
            <w:hideMark/>
          </w:tcPr>
          <w:p w:rsidR="0070700D" w:rsidRPr="00240EDB" w:rsidRDefault="0070700D" w:rsidP="00DE1AF0">
            <w:pPr>
              <w:spacing w:before="0" w:after="0" w:line="240" w:lineRule="auto"/>
              <w:ind w:firstLineChars="100" w:firstLine="120"/>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676" w:type="dxa"/>
            <w:tcBorders>
              <w:top w:val="nil"/>
              <w:left w:val="single" w:sz="4" w:space="0" w:color="000000"/>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676" w:type="dxa"/>
            <w:tcBorders>
              <w:top w:val="nil"/>
              <w:left w:val="nil"/>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67.2</w:t>
            </w:r>
          </w:p>
        </w:tc>
        <w:tc>
          <w:tcPr>
            <w:tcW w:w="590" w:type="dxa"/>
            <w:tcBorders>
              <w:top w:val="nil"/>
              <w:left w:val="nil"/>
              <w:bottom w:val="single" w:sz="4" w:space="0" w:color="000000"/>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67.2</w:t>
            </w:r>
          </w:p>
        </w:tc>
      </w:tr>
    </w:tbl>
    <w:p w:rsidR="0070700D" w:rsidRDefault="0070700D" w:rsidP="0070700D">
      <w:pPr>
        <w:rPr>
          <w:lang w:val="es-ES_tradnl" w:eastAsia="es-ES"/>
        </w:rPr>
      </w:pPr>
    </w:p>
    <w:p w:rsidR="0070700D" w:rsidRDefault="0070700D" w:rsidP="0070700D">
      <w:pPr>
        <w:rPr>
          <w:lang w:val="es-ES_tradnl" w:eastAsia="es-ES"/>
        </w:rPr>
      </w:pPr>
    </w:p>
    <w:p w:rsidR="0070700D" w:rsidRDefault="0070700D" w:rsidP="0070700D">
      <w:pPr>
        <w:rPr>
          <w:rFonts w:ascii="Futura Medium" w:hAnsi="Futura Medium"/>
          <w:lang w:val="es-ES_tradnl" w:eastAsia="es-ES"/>
        </w:rPr>
        <w:sectPr w:rsidR="0070700D" w:rsidSect="00785E71">
          <w:pgSz w:w="12242" w:h="15842" w:code="1"/>
          <w:pgMar w:top="1701" w:right="1701" w:bottom="1418" w:left="1701" w:header="709" w:footer="709" w:gutter="0"/>
          <w:cols w:space="708"/>
          <w:docGrid w:linePitch="360"/>
        </w:sectPr>
      </w:pPr>
      <w:bookmarkStart w:id="61" w:name="_Toc470601926"/>
    </w:p>
    <w:p w:rsidR="0070700D" w:rsidRDefault="0070700D" w:rsidP="006171CE">
      <w:pPr>
        <w:pStyle w:val="Ttulo2"/>
        <w:numPr>
          <w:ilvl w:val="2"/>
          <w:numId w:val="24"/>
        </w:numPr>
        <w:spacing w:before="0" w:line="276" w:lineRule="auto"/>
        <w:rPr>
          <w:rFonts w:ascii="Futura Medium" w:eastAsiaTheme="majorEastAsia" w:hAnsi="Futura Medium" w:cs="Futura"/>
          <w:color w:val="595959" w:themeColor="text1" w:themeTint="A6"/>
          <w:sz w:val="24"/>
          <w:szCs w:val="24"/>
          <w:lang w:val="es-ES_tradnl" w:eastAsia="es-ES"/>
        </w:rPr>
      </w:pPr>
      <w:r w:rsidRPr="00B250E1">
        <w:rPr>
          <w:rFonts w:ascii="Futura Medium" w:eastAsiaTheme="majorEastAsia" w:hAnsi="Futura Medium" w:cs="Futura"/>
          <w:color w:val="595959" w:themeColor="text1" w:themeTint="A6"/>
          <w:sz w:val="24"/>
          <w:szCs w:val="24"/>
          <w:lang w:val="es-ES_tradnl" w:eastAsia="es-ES"/>
        </w:rPr>
        <w:lastRenderedPageBreak/>
        <w:t>Principales Indicadores de Programas Presupuestarios</w:t>
      </w:r>
      <w:bookmarkEnd w:id="61"/>
      <w:r w:rsidRPr="00B250E1">
        <w:rPr>
          <w:rFonts w:ascii="Futura Medium" w:eastAsiaTheme="majorEastAsia" w:hAnsi="Futura Medium" w:cs="Futura"/>
          <w:color w:val="595959" w:themeColor="text1" w:themeTint="A6"/>
          <w:sz w:val="24"/>
          <w:szCs w:val="24"/>
          <w:lang w:val="es-ES_tradnl" w:eastAsia="es-ES"/>
        </w:rPr>
        <w:t xml:space="preserve"> </w:t>
      </w:r>
    </w:p>
    <w:p w:rsidR="0070700D" w:rsidRPr="000D1E1D" w:rsidRDefault="0070700D" w:rsidP="0070700D">
      <w:pPr>
        <w:rPr>
          <w:lang w:val="es-ES_tradnl" w:eastAsia="es-ES"/>
        </w:rPr>
      </w:pPr>
    </w:p>
    <w:tbl>
      <w:tblPr>
        <w:tblW w:w="0" w:type="auto"/>
        <w:tblInd w:w="55" w:type="dxa"/>
        <w:tblCellMar>
          <w:left w:w="70" w:type="dxa"/>
          <w:right w:w="70" w:type="dxa"/>
        </w:tblCellMar>
        <w:tblLook w:val="04A0" w:firstRow="1" w:lastRow="0" w:firstColumn="1" w:lastColumn="0" w:noHBand="0" w:noVBand="1"/>
      </w:tblPr>
      <w:tblGrid>
        <w:gridCol w:w="502"/>
        <w:gridCol w:w="4487"/>
        <w:gridCol w:w="993"/>
        <w:gridCol w:w="629"/>
        <w:gridCol w:w="629"/>
        <w:gridCol w:w="629"/>
        <w:gridCol w:w="629"/>
        <w:gridCol w:w="427"/>
      </w:tblGrid>
      <w:tr w:rsidR="0070700D" w:rsidRPr="00FC24E6" w:rsidTr="00DE1AF0">
        <w:trPr>
          <w:trHeight w:val="20"/>
        </w:trPr>
        <w:tc>
          <w:tcPr>
            <w:tcW w:w="0" w:type="auto"/>
            <w:tcBorders>
              <w:top w:val="single" w:sz="4" w:space="0" w:color="auto"/>
              <w:left w:val="single" w:sz="4" w:space="0" w:color="auto"/>
              <w:bottom w:val="nil"/>
              <w:right w:val="nil"/>
            </w:tcBorders>
            <w:shd w:val="clear" w:color="auto" w:fill="auto"/>
            <w:noWrap/>
            <w:vAlign w:val="bottom"/>
            <w:hideMark/>
          </w:tcPr>
          <w:p w:rsidR="0070700D" w:rsidRPr="00FC24E6" w:rsidRDefault="0070700D" w:rsidP="00DE1AF0">
            <w:pPr>
              <w:spacing w:before="0" w:after="0" w:line="240" w:lineRule="auto"/>
              <w:jc w:val="left"/>
              <w:rPr>
                <w:rFonts w:ascii="Futura Std Medium" w:eastAsia="Times New Roman" w:hAnsi="Futura Std Medium" w:cs="Calibri"/>
                <w:sz w:val="12"/>
                <w:szCs w:val="12"/>
              </w:rPr>
            </w:pPr>
            <w:r w:rsidRPr="00FC24E6">
              <w:rPr>
                <w:rFonts w:ascii="Futura Std Medium" w:eastAsia="Times New Roman" w:hAnsi="Futura Std Medium" w:cs="Calibri"/>
                <w:sz w:val="12"/>
                <w:szCs w:val="12"/>
              </w:rPr>
              <w:t> </w:t>
            </w:r>
          </w:p>
        </w:tc>
        <w:tc>
          <w:tcPr>
            <w:tcW w:w="0" w:type="auto"/>
            <w:tcBorders>
              <w:top w:val="single" w:sz="4" w:space="0" w:color="auto"/>
              <w:left w:val="nil"/>
              <w:bottom w:val="nil"/>
              <w:right w:val="nil"/>
            </w:tcBorders>
            <w:shd w:val="clear" w:color="auto" w:fill="auto"/>
            <w:noWrap/>
            <w:vAlign w:val="bottom"/>
            <w:hideMark/>
          </w:tcPr>
          <w:p w:rsidR="0070700D" w:rsidRPr="00FC24E6" w:rsidRDefault="0070700D" w:rsidP="00DE1AF0">
            <w:pPr>
              <w:spacing w:before="0" w:after="0" w:line="240" w:lineRule="auto"/>
              <w:jc w:val="left"/>
              <w:rPr>
                <w:rFonts w:ascii="Futura Std Medium" w:eastAsia="Times New Roman" w:hAnsi="Futura Std Medium" w:cs="Calibri"/>
                <w:sz w:val="12"/>
                <w:szCs w:val="12"/>
              </w:rPr>
            </w:pPr>
            <w:r w:rsidRPr="00FC24E6">
              <w:rPr>
                <w:rFonts w:ascii="Futura Std Medium" w:eastAsia="Times New Roman" w:hAnsi="Futura Std Medium" w:cs="Calibri"/>
                <w:sz w:val="12"/>
                <w:szCs w:val="12"/>
              </w:rPr>
              <w:t> </w:t>
            </w:r>
          </w:p>
        </w:tc>
        <w:tc>
          <w:tcPr>
            <w:tcW w:w="0" w:type="auto"/>
            <w:tcBorders>
              <w:top w:val="single" w:sz="4" w:space="0" w:color="auto"/>
              <w:left w:val="nil"/>
              <w:bottom w:val="nil"/>
              <w:right w:val="nil"/>
            </w:tcBorders>
            <w:shd w:val="clear" w:color="auto" w:fill="auto"/>
            <w:noWrap/>
            <w:vAlign w:val="bottom"/>
            <w:hideMark/>
          </w:tcPr>
          <w:p w:rsidR="0070700D" w:rsidRPr="00FC24E6" w:rsidRDefault="0070700D" w:rsidP="00DE1AF0">
            <w:pPr>
              <w:spacing w:before="0" w:after="0" w:line="240" w:lineRule="auto"/>
              <w:jc w:val="left"/>
              <w:rPr>
                <w:rFonts w:ascii="Futura Std Medium" w:eastAsia="Times New Roman" w:hAnsi="Futura Std Medium" w:cs="Calibri"/>
                <w:sz w:val="12"/>
                <w:szCs w:val="12"/>
              </w:rPr>
            </w:pPr>
            <w:r w:rsidRPr="00FC24E6">
              <w:rPr>
                <w:rFonts w:ascii="Futura Std Medium" w:eastAsia="Times New Roman" w:hAnsi="Futura Std Medium" w:cs="Calibri"/>
                <w:sz w:val="12"/>
                <w:szCs w:val="12"/>
              </w:rPr>
              <w:t> </w:t>
            </w:r>
          </w:p>
        </w:tc>
        <w:tc>
          <w:tcPr>
            <w:tcW w:w="0" w:type="auto"/>
            <w:tcBorders>
              <w:top w:val="single" w:sz="4" w:space="0" w:color="auto"/>
              <w:left w:val="nil"/>
              <w:bottom w:val="nil"/>
              <w:right w:val="nil"/>
            </w:tcBorders>
            <w:shd w:val="clear" w:color="auto" w:fill="auto"/>
            <w:noWrap/>
            <w:vAlign w:val="bottom"/>
            <w:hideMark/>
          </w:tcPr>
          <w:p w:rsidR="0070700D" w:rsidRPr="00FC24E6" w:rsidRDefault="0070700D" w:rsidP="00DE1AF0">
            <w:pPr>
              <w:spacing w:before="0" w:after="0" w:line="240" w:lineRule="auto"/>
              <w:jc w:val="left"/>
              <w:rPr>
                <w:rFonts w:ascii="Futura Std Medium" w:eastAsia="Times New Roman" w:hAnsi="Futura Std Medium" w:cs="Calibri"/>
                <w:sz w:val="12"/>
                <w:szCs w:val="12"/>
              </w:rPr>
            </w:pPr>
            <w:r w:rsidRPr="00FC24E6">
              <w:rPr>
                <w:rFonts w:ascii="Futura Std Medium" w:eastAsia="Times New Roman" w:hAnsi="Futura Std Medium" w:cs="Calibri"/>
                <w:sz w:val="12"/>
                <w:szCs w:val="12"/>
              </w:rPr>
              <w:t> </w:t>
            </w:r>
          </w:p>
        </w:tc>
        <w:tc>
          <w:tcPr>
            <w:tcW w:w="0" w:type="auto"/>
            <w:tcBorders>
              <w:top w:val="single" w:sz="4" w:space="0" w:color="auto"/>
              <w:left w:val="nil"/>
              <w:bottom w:val="nil"/>
              <w:right w:val="nil"/>
            </w:tcBorders>
            <w:shd w:val="clear" w:color="auto" w:fill="auto"/>
            <w:noWrap/>
            <w:vAlign w:val="bottom"/>
            <w:hideMark/>
          </w:tcPr>
          <w:p w:rsidR="0070700D" w:rsidRPr="00FC24E6" w:rsidRDefault="0070700D" w:rsidP="00DE1AF0">
            <w:pPr>
              <w:spacing w:before="0" w:after="0" w:line="240" w:lineRule="auto"/>
              <w:jc w:val="left"/>
              <w:rPr>
                <w:rFonts w:ascii="Futura Std Medium" w:eastAsia="Times New Roman" w:hAnsi="Futura Std Medium" w:cs="Calibri"/>
                <w:sz w:val="12"/>
                <w:szCs w:val="12"/>
              </w:rPr>
            </w:pPr>
            <w:r w:rsidRPr="00FC24E6">
              <w:rPr>
                <w:rFonts w:ascii="Futura Std Medium" w:eastAsia="Times New Roman" w:hAnsi="Futura Std Medium" w:cs="Calibri"/>
                <w:sz w:val="12"/>
                <w:szCs w:val="12"/>
              </w:rPr>
              <w:t> </w:t>
            </w:r>
          </w:p>
        </w:tc>
        <w:tc>
          <w:tcPr>
            <w:tcW w:w="0" w:type="auto"/>
            <w:tcBorders>
              <w:top w:val="single" w:sz="4" w:space="0" w:color="auto"/>
              <w:left w:val="nil"/>
              <w:bottom w:val="nil"/>
              <w:right w:val="nil"/>
            </w:tcBorders>
            <w:shd w:val="clear" w:color="auto" w:fill="auto"/>
            <w:noWrap/>
            <w:vAlign w:val="bottom"/>
            <w:hideMark/>
          </w:tcPr>
          <w:p w:rsidR="0070700D" w:rsidRPr="00FC24E6" w:rsidRDefault="0070700D" w:rsidP="00DE1AF0">
            <w:pPr>
              <w:spacing w:before="0" w:after="0" w:line="240" w:lineRule="auto"/>
              <w:jc w:val="left"/>
              <w:rPr>
                <w:rFonts w:ascii="Futura Std Medium" w:eastAsia="Times New Roman" w:hAnsi="Futura Std Medium" w:cs="Calibri"/>
                <w:sz w:val="12"/>
                <w:szCs w:val="12"/>
              </w:rPr>
            </w:pPr>
            <w:r w:rsidRPr="00FC24E6">
              <w:rPr>
                <w:rFonts w:ascii="Futura Std Medium" w:eastAsia="Times New Roman" w:hAnsi="Futura Std Medium" w:cs="Calibri"/>
                <w:sz w:val="12"/>
                <w:szCs w:val="12"/>
              </w:rPr>
              <w:t> </w:t>
            </w:r>
          </w:p>
        </w:tc>
        <w:tc>
          <w:tcPr>
            <w:tcW w:w="0" w:type="auto"/>
            <w:tcBorders>
              <w:top w:val="single" w:sz="4" w:space="0" w:color="auto"/>
              <w:left w:val="nil"/>
              <w:bottom w:val="nil"/>
              <w:right w:val="nil"/>
            </w:tcBorders>
            <w:shd w:val="clear" w:color="auto" w:fill="auto"/>
            <w:noWrap/>
            <w:vAlign w:val="bottom"/>
            <w:hideMark/>
          </w:tcPr>
          <w:p w:rsidR="0070700D" w:rsidRPr="00FC24E6" w:rsidRDefault="0070700D" w:rsidP="00DE1AF0">
            <w:pPr>
              <w:spacing w:before="0" w:after="0" w:line="240" w:lineRule="auto"/>
              <w:jc w:val="left"/>
              <w:rPr>
                <w:rFonts w:ascii="Futura Std Medium" w:eastAsia="Times New Roman" w:hAnsi="Futura Std Medium" w:cs="Calibri"/>
                <w:sz w:val="12"/>
                <w:szCs w:val="12"/>
              </w:rPr>
            </w:pPr>
            <w:r w:rsidRPr="00FC24E6">
              <w:rPr>
                <w:rFonts w:ascii="Futura Std Medium" w:eastAsia="Times New Roman" w:hAnsi="Futura Std Medium" w:cs="Calibri"/>
                <w:sz w:val="12"/>
                <w:szCs w:val="12"/>
              </w:rPr>
              <w:t> </w:t>
            </w:r>
          </w:p>
        </w:tc>
        <w:tc>
          <w:tcPr>
            <w:tcW w:w="0" w:type="auto"/>
            <w:tcBorders>
              <w:top w:val="single" w:sz="4" w:space="0" w:color="auto"/>
              <w:left w:val="nil"/>
              <w:bottom w:val="nil"/>
              <w:right w:val="single" w:sz="4" w:space="0" w:color="auto"/>
            </w:tcBorders>
            <w:shd w:val="clear" w:color="auto" w:fill="auto"/>
            <w:noWrap/>
            <w:vAlign w:val="bottom"/>
            <w:hideMark/>
          </w:tcPr>
          <w:p w:rsidR="0070700D" w:rsidRPr="00FC24E6" w:rsidRDefault="0070700D" w:rsidP="00DE1AF0">
            <w:pPr>
              <w:spacing w:before="0" w:after="0" w:line="240" w:lineRule="auto"/>
              <w:jc w:val="left"/>
              <w:rPr>
                <w:rFonts w:ascii="Futura Std Medium" w:eastAsia="Times New Roman" w:hAnsi="Futura Std Medium" w:cs="Calibri"/>
                <w:sz w:val="12"/>
                <w:szCs w:val="12"/>
              </w:rPr>
            </w:pPr>
            <w:r w:rsidRPr="00FC24E6">
              <w:rPr>
                <w:rFonts w:ascii="Futura Std Medium" w:eastAsia="Times New Roman" w:hAnsi="Futura Std Medium" w:cs="Calibri"/>
                <w:sz w:val="12"/>
                <w:szCs w:val="12"/>
              </w:rPr>
              <w:t> </w:t>
            </w:r>
          </w:p>
        </w:tc>
      </w:tr>
      <w:tr w:rsidR="0070700D" w:rsidRPr="00FC24E6" w:rsidTr="00DE1AF0">
        <w:trPr>
          <w:trHeight w:val="20"/>
        </w:trPr>
        <w:tc>
          <w:tcPr>
            <w:tcW w:w="0" w:type="auto"/>
            <w:gridSpan w:val="8"/>
            <w:tcBorders>
              <w:top w:val="nil"/>
              <w:left w:val="single" w:sz="4" w:space="0" w:color="auto"/>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CENTRO DE ESTUDIOS DE BACHILLERATO TÉCNICO "EVA SÁMANO DE LÓPEZ MATEOS"</w:t>
            </w:r>
          </w:p>
        </w:tc>
      </w:tr>
      <w:tr w:rsidR="0070700D" w:rsidRPr="00FC24E6" w:rsidTr="00DE1AF0">
        <w:trPr>
          <w:trHeight w:val="20"/>
        </w:trPr>
        <w:tc>
          <w:tcPr>
            <w:tcW w:w="0" w:type="auto"/>
            <w:gridSpan w:val="8"/>
            <w:tcBorders>
              <w:top w:val="nil"/>
              <w:left w:val="single" w:sz="4" w:space="0" w:color="auto"/>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INDICADORES DE RESULTADOS DE LOS PRINCIPALES PROGRAMAS PRESUPUESTARIOS</w:t>
            </w:r>
          </w:p>
        </w:tc>
      </w:tr>
      <w:tr w:rsidR="0070700D" w:rsidRPr="00FC24E6" w:rsidTr="00DE1AF0">
        <w:trPr>
          <w:trHeight w:val="20"/>
        </w:trPr>
        <w:tc>
          <w:tcPr>
            <w:tcW w:w="0" w:type="auto"/>
            <w:gridSpan w:val="8"/>
            <w:tcBorders>
              <w:top w:val="nil"/>
              <w:left w:val="single" w:sz="4" w:space="0" w:color="auto"/>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AÑO 2016</w:t>
            </w:r>
          </w:p>
        </w:tc>
      </w:tr>
      <w:tr w:rsidR="0070700D" w:rsidRPr="00FC24E6" w:rsidTr="00DE1AF0">
        <w:trPr>
          <w:trHeight w:val="20"/>
        </w:trPr>
        <w:tc>
          <w:tcPr>
            <w:tcW w:w="0" w:type="auto"/>
            <w:tcBorders>
              <w:top w:val="nil"/>
              <w:left w:val="single" w:sz="4" w:space="0" w:color="auto"/>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0" w:type="auto"/>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0" w:type="auto"/>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0" w:type="auto"/>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0" w:type="auto"/>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0" w:type="auto"/>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0" w:type="auto"/>
            <w:tcBorders>
              <w:top w:val="nil"/>
              <w:left w:val="nil"/>
              <w:bottom w:val="single" w:sz="4" w:space="0" w:color="auto"/>
              <w:right w:val="nil"/>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70700D" w:rsidRPr="00240EDB" w:rsidRDefault="0070700D" w:rsidP="00DE1AF0">
            <w:pPr>
              <w:spacing w:before="0" w:after="0" w:line="240" w:lineRule="auto"/>
              <w:jc w:val="left"/>
              <w:rPr>
                <w:rFonts w:ascii="Futura Medium" w:eastAsia="Times New Roman" w:hAnsi="Futura Medium" w:cs="Calibri"/>
                <w:sz w:val="12"/>
                <w:szCs w:val="12"/>
              </w:rPr>
            </w:pPr>
            <w:r w:rsidRPr="00240EDB">
              <w:rPr>
                <w:rFonts w:ascii="Futura Medium" w:eastAsia="Times New Roman" w:hAnsi="Futura Medium" w:cs="Calibri"/>
                <w:sz w:val="12"/>
                <w:szCs w:val="12"/>
              </w:rPr>
              <w:t> </w:t>
            </w:r>
          </w:p>
        </w:tc>
      </w:tr>
      <w:tr w:rsidR="0070700D" w:rsidRPr="00FC24E6" w:rsidTr="00DE1AF0">
        <w:trPr>
          <w:trHeight w:val="20"/>
        </w:trPr>
        <w:tc>
          <w:tcPr>
            <w:tcW w:w="0" w:type="auto"/>
            <w:vMerge w:val="restart"/>
            <w:tcBorders>
              <w:top w:val="nil"/>
              <w:left w:val="single" w:sz="4" w:space="0" w:color="auto"/>
              <w:bottom w:val="single" w:sz="4" w:space="0" w:color="000000"/>
              <w:right w:val="single" w:sz="4" w:space="0" w:color="auto"/>
            </w:tcBorders>
            <w:shd w:val="clear" w:color="000000" w:fill="BFBFBF"/>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 xml:space="preserve">Folio de </w:t>
            </w:r>
            <w:proofErr w:type="spellStart"/>
            <w:r w:rsidRPr="00240EDB">
              <w:rPr>
                <w:rFonts w:ascii="Futura Medium" w:eastAsia="Times New Roman" w:hAnsi="Futura Medium" w:cs="Calibri"/>
                <w:b/>
                <w:bCs/>
                <w:sz w:val="12"/>
                <w:szCs w:val="12"/>
              </w:rPr>
              <w:t>Pp</w:t>
            </w:r>
            <w:proofErr w:type="spellEnd"/>
          </w:p>
        </w:tc>
        <w:tc>
          <w:tcPr>
            <w:tcW w:w="0" w:type="auto"/>
            <w:tcBorders>
              <w:top w:val="nil"/>
              <w:left w:val="nil"/>
              <w:bottom w:val="nil"/>
              <w:right w:val="nil"/>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PROGRAMA PRESUPUESTARIO / INDICADOR</w:t>
            </w:r>
          </w:p>
        </w:tc>
        <w:tc>
          <w:tcPr>
            <w:tcW w:w="0" w:type="auto"/>
            <w:vMerge w:val="restart"/>
            <w:tcBorders>
              <w:top w:val="nil"/>
              <w:left w:val="nil"/>
              <w:bottom w:val="single" w:sz="4" w:space="0" w:color="000000"/>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Meta</w:t>
            </w:r>
          </w:p>
        </w:tc>
        <w:tc>
          <w:tcPr>
            <w:tcW w:w="0" w:type="auto"/>
            <w:gridSpan w:val="5"/>
            <w:tcBorders>
              <w:top w:val="single" w:sz="4" w:space="0" w:color="auto"/>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Avance</w:t>
            </w:r>
          </w:p>
        </w:tc>
      </w:tr>
      <w:tr w:rsidR="0070700D" w:rsidRPr="00FC24E6" w:rsidTr="00DE1AF0">
        <w:trPr>
          <w:trHeight w:val="20"/>
        </w:trPr>
        <w:tc>
          <w:tcPr>
            <w:tcW w:w="0" w:type="auto"/>
            <w:vMerge/>
            <w:tcBorders>
              <w:top w:val="nil"/>
              <w:left w:val="single" w:sz="4" w:space="0" w:color="auto"/>
              <w:bottom w:val="single" w:sz="4" w:space="0" w:color="000000"/>
              <w:right w:val="single" w:sz="4" w:space="0" w:color="auto"/>
            </w:tcBorders>
            <w:vAlign w:val="center"/>
            <w:hideMark/>
          </w:tcPr>
          <w:p w:rsidR="0070700D" w:rsidRPr="00240EDB" w:rsidRDefault="0070700D" w:rsidP="00DE1AF0">
            <w:pPr>
              <w:spacing w:before="0" w:after="0" w:line="240" w:lineRule="auto"/>
              <w:jc w:val="left"/>
              <w:rPr>
                <w:rFonts w:ascii="Futura Medium" w:eastAsia="Times New Roman" w:hAnsi="Futura Medium" w:cs="Calibri"/>
                <w:b/>
                <w:bCs/>
                <w:sz w:val="12"/>
                <w:szCs w:val="12"/>
              </w:rPr>
            </w:pPr>
          </w:p>
        </w:tc>
        <w:tc>
          <w:tcPr>
            <w:tcW w:w="0" w:type="auto"/>
            <w:tcBorders>
              <w:top w:val="nil"/>
              <w:left w:val="nil"/>
              <w:bottom w:val="single" w:sz="4" w:space="0" w:color="auto"/>
              <w:right w:val="nil"/>
            </w:tcBorders>
            <w:shd w:val="clear" w:color="000000" w:fill="BFBFBF"/>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Nombre / Nivel de Objetivo / Definición / Categoría / Dimensión / Tipo de Método / Frecuencia de Medición / Meta Anual Esperada / Avance Registrado</w:t>
            </w:r>
          </w:p>
        </w:tc>
        <w:tc>
          <w:tcPr>
            <w:tcW w:w="0" w:type="auto"/>
            <w:vMerge/>
            <w:tcBorders>
              <w:top w:val="nil"/>
              <w:left w:val="nil"/>
              <w:bottom w:val="single" w:sz="4" w:space="0" w:color="000000"/>
              <w:right w:val="single" w:sz="4" w:space="0" w:color="auto"/>
            </w:tcBorders>
            <w:vAlign w:val="center"/>
            <w:hideMark/>
          </w:tcPr>
          <w:p w:rsidR="0070700D" w:rsidRPr="00240EDB" w:rsidRDefault="0070700D" w:rsidP="00DE1AF0">
            <w:pPr>
              <w:spacing w:before="0" w:after="0" w:line="240" w:lineRule="auto"/>
              <w:jc w:val="left"/>
              <w:rPr>
                <w:rFonts w:ascii="Futura Medium" w:eastAsia="Times New Roman" w:hAnsi="Futura Medium" w:cs="Calibri"/>
                <w:b/>
                <w:bCs/>
                <w:sz w:val="12"/>
                <w:szCs w:val="12"/>
              </w:rPr>
            </w:pPr>
          </w:p>
        </w:tc>
        <w:tc>
          <w:tcPr>
            <w:tcW w:w="0" w:type="auto"/>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Trimestre 1</w:t>
            </w:r>
          </w:p>
        </w:tc>
        <w:tc>
          <w:tcPr>
            <w:tcW w:w="0" w:type="auto"/>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Trimestre 2</w:t>
            </w:r>
          </w:p>
        </w:tc>
        <w:tc>
          <w:tcPr>
            <w:tcW w:w="0" w:type="auto"/>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Trimestre 3</w:t>
            </w:r>
          </w:p>
        </w:tc>
        <w:tc>
          <w:tcPr>
            <w:tcW w:w="0" w:type="auto"/>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Trimestre 4</w:t>
            </w:r>
          </w:p>
        </w:tc>
        <w:tc>
          <w:tcPr>
            <w:tcW w:w="0" w:type="auto"/>
            <w:tcBorders>
              <w:top w:val="nil"/>
              <w:left w:val="nil"/>
              <w:bottom w:val="single" w:sz="4" w:space="0" w:color="auto"/>
              <w:right w:val="single" w:sz="4" w:space="0" w:color="auto"/>
            </w:tcBorders>
            <w:shd w:val="clear" w:color="000000" w:fill="BFBFBF"/>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sz w:val="12"/>
                <w:szCs w:val="12"/>
              </w:rPr>
            </w:pPr>
            <w:r w:rsidRPr="00240EDB">
              <w:rPr>
                <w:rFonts w:ascii="Futura Medium" w:eastAsia="Times New Roman" w:hAnsi="Futura Medium" w:cs="Calibri"/>
                <w:b/>
                <w:bCs/>
                <w:sz w:val="12"/>
                <w:szCs w:val="12"/>
              </w:rPr>
              <w:t>Anual</w:t>
            </w:r>
          </w:p>
        </w:tc>
      </w:tr>
      <w:tr w:rsidR="0070700D" w:rsidRPr="001F3113" w:rsidTr="00DE1AF0">
        <w:trPr>
          <w:trHeight w:val="20"/>
        </w:trPr>
        <w:tc>
          <w:tcPr>
            <w:tcW w:w="0" w:type="auto"/>
            <w:tcBorders>
              <w:top w:val="single" w:sz="4" w:space="0" w:color="000000"/>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E001</w:t>
            </w:r>
          </w:p>
        </w:tc>
        <w:tc>
          <w:tcPr>
            <w:tcW w:w="0" w:type="auto"/>
            <w:tcBorders>
              <w:top w:val="single" w:sz="4" w:space="0" w:color="000000"/>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Atención a la Demanda de Educación Media Superior en el Centro de Estudios de Bachillerato Técnico Eva Sámano de López Mateos</w:t>
            </w:r>
          </w:p>
        </w:tc>
        <w:tc>
          <w:tcPr>
            <w:tcW w:w="0" w:type="auto"/>
            <w:tcBorders>
              <w:top w:val="single" w:sz="4" w:space="0" w:color="000000"/>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single" w:sz="4" w:space="0" w:color="000000"/>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single" w:sz="4" w:space="0" w:color="000000"/>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single" w:sz="4" w:space="0" w:color="000000"/>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single" w:sz="4" w:space="0" w:color="000000"/>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single" w:sz="4" w:space="0" w:color="000000"/>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100" w:firstLine="12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Aprovechamiento Escolar.</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200" w:firstLine="241"/>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COMPONENTE</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nivel del Aprovechamiento Escolar de los Alumnos.</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GESTIÓN</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EFICIENCIA</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PROMEDIO</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SEMESTRAL</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77.0</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67.2</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67.2</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100" w:firstLine="12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Deserción.</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200" w:firstLine="241"/>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ACTIVIDAD</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Porcentaje de Alumnos que abandonan sus estudios.</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GESTIÓN</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EFICIENCIA</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16.0</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10.9</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10.9</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100" w:firstLine="12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Eficiencia Terminal.</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200" w:firstLine="241"/>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PROPOSITO</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total de Alumnos que egresan respecto al total de Alumnos que inician por Generación.</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ESTRATÉGICO</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EFICACIA</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57.0</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65.5</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65.5</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100" w:firstLine="12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Porcentaje de Alumnos participantes en los Proyectos Integradores.</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200" w:firstLine="241"/>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ACTIVIDAD</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total de Alumnos que participan en Proyectos Integradores respecto del total de Alumnos.</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GESTIÓN</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EFICACIA</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40.0</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94.0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94.0</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100" w:firstLine="12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Porcentaje del Personal Capacitado.</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200" w:firstLine="241"/>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ACTIVIDAD</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Total del Personal Capacitado.</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GESTIÓN</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EFICIENCIA</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85.0</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100.0</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100.0</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100" w:firstLine="12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Reprobación.</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200" w:firstLine="241"/>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Nivel Objetivo de ACTIVIDAD</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300" w:firstLine="36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Mide el Total de Alumnos Reprobados.</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400" w:firstLine="482"/>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GESTIÓN</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500" w:firstLine="60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EFICIENCIA</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600" w:firstLine="723"/>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PORCENTAJE</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ind w:firstLineChars="700" w:firstLine="840"/>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ANUAL</w:t>
            </w:r>
          </w:p>
        </w:tc>
        <w:tc>
          <w:tcPr>
            <w:tcW w:w="0" w:type="auto"/>
            <w:tcBorders>
              <w:top w:val="nil"/>
              <w:left w:val="nil"/>
              <w:bottom w:val="nil"/>
              <w:right w:val="nil"/>
            </w:tcBorders>
            <w:shd w:val="clear" w:color="auto" w:fill="auto"/>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Meta Anual Esperada</w:t>
            </w:r>
          </w:p>
        </w:tc>
        <w:tc>
          <w:tcPr>
            <w:tcW w:w="0" w:type="auto"/>
            <w:tcBorders>
              <w:top w:val="nil"/>
              <w:left w:val="nil"/>
              <w:bottom w:val="nil"/>
              <w:right w:val="nil"/>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20.0</w:t>
            </w:r>
          </w:p>
        </w:tc>
        <w:tc>
          <w:tcPr>
            <w:tcW w:w="0" w:type="auto"/>
            <w:tcBorders>
              <w:top w:val="nil"/>
              <w:left w:val="single" w:sz="4" w:space="0" w:color="000000"/>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auto"/>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c>
          <w:tcPr>
            <w:tcW w:w="0" w:type="auto"/>
            <w:tcBorders>
              <w:top w:val="nil"/>
              <w:left w:val="nil"/>
              <w:bottom w:val="nil"/>
              <w:right w:val="single" w:sz="4" w:space="0" w:color="000000"/>
            </w:tcBorders>
            <w:shd w:val="clear" w:color="auto" w:fill="auto"/>
            <w:noWrap/>
            <w:vAlign w:val="center"/>
            <w:hideMark/>
          </w:tcPr>
          <w:p w:rsidR="0070700D" w:rsidRPr="00240EDB" w:rsidRDefault="0070700D" w:rsidP="00DE1AF0">
            <w:pPr>
              <w:spacing w:before="0" w:after="0" w:line="240" w:lineRule="auto"/>
              <w:jc w:val="lef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 </w:t>
            </w:r>
          </w:p>
        </w:tc>
      </w:tr>
      <w:tr w:rsidR="0070700D" w:rsidRPr="001F3113" w:rsidTr="00DE1AF0">
        <w:trPr>
          <w:trHeight w:val="20"/>
        </w:trPr>
        <w:tc>
          <w:tcPr>
            <w:tcW w:w="0" w:type="auto"/>
            <w:tcBorders>
              <w:top w:val="nil"/>
              <w:left w:val="single" w:sz="4" w:space="0" w:color="000000"/>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center"/>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single" w:sz="4" w:space="0" w:color="000000"/>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 </w:t>
            </w:r>
          </w:p>
        </w:tc>
        <w:tc>
          <w:tcPr>
            <w:tcW w:w="0" w:type="auto"/>
            <w:tcBorders>
              <w:top w:val="nil"/>
              <w:left w:val="nil"/>
              <w:bottom w:val="single" w:sz="4" w:space="0" w:color="000000"/>
              <w:right w:val="nil"/>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b/>
                <w:bCs/>
                <w:color w:val="A6A6A6" w:themeColor="background1" w:themeShade="A6"/>
                <w:sz w:val="12"/>
                <w:szCs w:val="12"/>
              </w:rPr>
            </w:pPr>
            <w:r w:rsidRPr="00240EDB">
              <w:rPr>
                <w:rFonts w:ascii="Futura Medium" w:eastAsia="Times New Roman" w:hAnsi="Futura Medium" w:cs="Calibri"/>
                <w:b/>
                <w:bCs/>
                <w:color w:val="A6A6A6" w:themeColor="background1" w:themeShade="A6"/>
                <w:sz w:val="12"/>
                <w:szCs w:val="12"/>
              </w:rPr>
              <w:t>Avance Registrado</w:t>
            </w:r>
          </w:p>
        </w:tc>
        <w:tc>
          <w:tcPr>
            <w:tcW w:w="0" w:type="auto"/>
            <w:tcBorders>
              <w:top w:val="nil"/>
              <w:left w:val="single" w:sz="4" w:space="0" w:color="000000"/>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0.0</w:t>
            </w:r>
          </w:p>
        </w:tc>
        <w:tc>
          <w:tcPr>
            <w:tcW w:w="0" w:type="auto"/>
            <w:tcBorders>
              <w:top w:val="nil"/>
              <w:left w:val="nil"/>
              <w:bottom w:val="single" w:sz="4" w:space="0" w:color="000000"/>
              <w:right w:val="single" w:sz="4" w:space="0" w:color="auto"/>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13.8</w:t>
            </w:r>
          </w:p>
        </w:tc>
        <w:tc>
          <w:tcPr>
            <w:tcW w:w="0" w:type="auto"/>
            <w:tcBorders>
              <w:top w:val="nil"/>
              <w:left w:val="nil"/>
              <w:bottom w:val="single" w:sz="4" w:space="0" w:color="000000"/>
              <w:right w:val="single" w:sz="4" w:space="0" w:color="000000"/>
            </w:tcBorders>
            <w:shd w:val="clear" w:color="auto" w:fill="auto"/>
            <w:noWrap/>
            <w:vAlign w:val="center"/>
            <w:hideMark/>
          </w:tcPr>
          <w:p w:rsidR="0070700D" w:rsidRPr="00240EDB" w:rsidRDefault="0070700D" w:rsidP="00DE1AF0">
            <w:pPr>
              <w:spacing w:before="0" w:after="0" w:line="240" w:lineRule="auto"/>
              <w:jc w:val="right"/>
              <w:rPr>
                <w:rFonts w:ascii="Futura Medium" w:eastAsia="Times New Roman" w:hAnsi="Futura Medium" w:cs="Calibri"/>
                <w:color w:val="A6A6A6" w:themeColor="background1" w:themeShade="A6"/>
                <w:sz w:val="12"/>
                <w:szCs w:val="12"/>
              </w:rPr>
            </w:pPr>
            <w:r w:rsidRPr="00240EDB">
              <w:rPr>
                <w:rFonts w:ascii="Futura Medium" w:eastAsia="Times New Roman" w:hAnsi="Futura Medium" w:cs="Calibri"/>
                <w:color w:val="A6A6A6" w:themeColor="background1" w:themeShade="A6"/>
                <w:sz w:val="12"/>
                <w:szCs w:val="12"/>
              </w:rPr>
              <w:t>13.8</w:t>
            </w:r>
          </w:p>
        </w:tc>
      </w:tr>
    </w:tbl>
    <w:p w:rsidR="0070700D" w:rsidRPr="00B250E1" w:rsidRDefault="0070700D" w:rsidP="0070700D">
      <w:pPr>
        <w:rPr>
          <w:rFonts w:ascii="Futura Medium" w:hAnsi="Futura Medium"/>
          <w:lang w:val="es-ES_tradnl" w:eastAsia="es-ES"/>
        </w:rPr>
      </w:pPr>
    </w:p>
    <w:p w:rsidR="0070700D" w:rsidRPr="00B250E1" w:rsidRDefault="0070700D" w:rsidP="0070700D">
      <w:pPr>
        <w:rPr>
          <w:rFonts w:ascii="Futura Medium" w:hAnsi="Futura Medium"/>
          <w:lang w:val="es-ES_tradnl" w:eastAsia="es-ES"/>
        </w:rPr>
      </w:pPr>
    </w:p>
    <w:p w:rsidR="0070700D" w:rsidRPr="00B250E1" w:rsidRDefault="0070700D" w:rsidP="0070700D">
      <w:pPr>
        <w:rPr>
          <w:rFonts w:ascii="Futura Medium" w:hAnsi="Futura Medium"/>
          <w:lang w:val="es-ES_tradnl" w:eastAsia="es-ES"/>
        </w:rPr>
      </w:pPr>
    </w:p>
    <w:p w:rsidR="0070700D" w:rsidRDefault="0070700D" w:rsidP="0070700D">
      <w:pPr>
        <w:rPr>
          <w:rFonts w:ascii="Futura Medium" w:hAnsi="Futura Medium"/>
          <w:lang w:val="es-ES_tradnl" w:eastAsia="es-ES"/>
        </w:rPr>
        <w:sectPr w:rsidR="0070700D" w:rsidSect="00785E71">
          <w:pgSz w:w="12242" w:h="15842" w:code="1"/>
          <w:pgMar w:top="1701" w:right="1701" w:bottom="1418" w:left="1701" w:header="709" w:footer="709" w:gutter="0"/>
          <w:cols w:space="708"/>
          <w:docGrid w:linePitch="360"/>
        </w:sectPr>
      </w:pPr>
    </w:p>
    <w:p w:rsidR="0070700D" w:rsidRDefault="0070700D" w:rsidP="006171CE">
      <w:pPr>
        <w:pStyle w:val="Ttulo2"/>
        <w:numPr>
          <w:ilvl w:val="2"/>
          <w:numId w:val="24"/>
        </w:numPr>
        <w:spacing w:before="0" w:line="276" w:lineRule="auto"/>
        <w:rPr>
          <w:rFonts w:ascii="Futura Medium" w:eastAsiaTheme="majorEastAsia" w:hAnsi="Futura Medium" w:cs="Futura"/>
          <w:iCs/>
          <w:color w:val="595959" w:themeColor="text1" w:themeTint="A6"/>
          <w:sz w:val="24"/>
          <w:szCs w:val="24"/>
          <w:lang w:val="es-ES_tradnl" w:eastAsia="es-ES"/>
        </w:rPr>
      </w:pPr>
      <w:bookmarkStart w:id="62" w:name="_Toc470601927"/>
      <w:r w:rsidRPr="00DC5A1F">
        <w:rPr>
          <w:rFonts w:ascii="Futura Medium" w:eastAsiaTheme="majorEastAsia" w:hAnsi="Futura Medium" w:cs="Futura"/>
          <w:color w:val="595959" w:themeColor="text1" w:themeTint="A6"/>
          <w:sz w:val="24"/>
          <w:szCs w:val="24"/>
          <w:lang w:val="es-ES_tradnl" w:eastAsia="es-ES"/>
        </w:rPr>
        <w:lastRenderedPageBreak/>
        <w:t>Principales</w:t>
      </w:r>
      <w:r w:rsidRPr="00DC5A1F">
        <w:rPr>
          <w:rFonts w:ascii="Futura Medium" w:eastAsiaTheme="majorEastAsia" w:hAnsi="Futura Medium" w:cs="Futura"/>
          <w:iCs/>
          <w:color w:val="595959" w:themeColor="text1" w:themeTint="A6"/>
          <w:sz w:val="24"/>
          <w:szCs w:val="24"/>
          <w:lang w:val="es-ES_tradnl" w:eastAsia="es-ES"/>
        </w:rPr>
        <w:t xml:space="preserve"> Acciones y Resultados de la gestión de Programas Presupuestarios</w:t>
      </w:r>
      <w:bookmarkEnd w:id="62"/>
    </w:p>
    <w:p w:rsidR="00D574C2" w:rsidRPr="00D574C2" w:rsidRDefault="00D574C2" w:rsidP="00D574C2">
      <w:pPr>
        <w:rPr>
          <w:lang w:val="es-ES_tradnl" w:eastAsia="es-ES"/>
        </w:rPr>
      </w:pPr>
    </w:p>
    <w:p w:rsidR="0070700D" w:rsidRDefault="0070700D" w:rsidP="0070700D">
      <w:pPr>
        <w:spacing w:before="0" w:after="0" w:line="276" w:lineRule="auto"/>
        <w:rPr>
          <w:rFonts w:ascii="Futura Medium" w:hAnsi="Futura Medium" w:cs="Futura"/>
          <w:color w:val="7F7F7F" w:themeColor="text1" w:themeTint="80"/>
          <w:sz w:val="24"/>
          <w:szCs w:val="24"/>
        </w:rPr>
      </w:pPr>
      <w:r w:rsidRPr="00B250E1">
        <w:rPr>
          <w:rFonts w:ascii="Futura Medium" w:hAnsi="Futura Medium" w:cs="Futura"/>
          <w:color w:val="7F7F7F" w:themeColor="text1" w:themeTint="80"/>
          <w:sz w:val="24"/>
          <w:szCs w:val="24"/>
        </w:rPr>
        <w:t>De acuerdo con las atribuciones conferidas a</w:t>
      </w:r>
      <w:r>
        <w:rPr>
          <w:rFonts w:ascii="Futura Medium" w:hAnsi="Futura Medium" w:cs="Futura"/>
          <w:color w:val="7F7F7F" w:themeColor="text1" w:themeTint="80"/>
          <w:sz w:val="24"/>
          <w:szCs w:val="24"/>
        </w:rPr>
        <w:t>l Centro de Estudios de Bachillerato Técnico “Eva Sámano de López Mateos</w:t>
      </w:r>
      <w:r w:rsidRPr="00B250E1">
        <w:rPr>
          <w:rFonts w:ascii="Futura Medium" w:hAnsi="Futura Medium" w:cs="Futura"/>
          <w:color w:val="7F7F7F" w:themeColor="text1" w:themeTint="80"/>
          <w:sz w:val="24"/>
          <w:szCs w:val="24"/>
        </w:rPr>
        <w:t xml:space="preserve">, y el ejercicio de las actividades institucionales a cargo de sus unidades responsables, durante el ejercicio fiscal 2016, se ejecutaron los programas presupuestarios y proyectos, de los cuales sus principales resultados se describen en esta sección.  </w:t>
      </w:r>
    </w:p>
    <w:p w:rsidR="0055699F" w:rsidRDefault="0055699F" w:rsidP="0070700D">
      <w:pPr>
        <w:spacing w:before="0" w:after="0" w:line="276" w:lineRule="auto"/>
        <w:rPr>
          <w:rFonts w:ascii="Futura Medium" w:hAnsi="Futura Medium" w:cs="Futura"/>
          <w:color w:val="7F7F7F" w:themeColor="text1" w:themeTint="80"/>
          <w:sz w:val="24"/>
          <w:szCs w:val="24"/>
        </w:rPr>
      </w:pPr>
    </w:p>
    <w:p w:rsidR="0055699F" w:rsidRPr="00B250E1" w:rsidRDefault="0055699F"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Pr="00B250E1" w:rsidRDefault="0070700D" w:rsidP="0070700D">
      <w:pPr>
        <w:spacing w:before="0" w:after="0" w:line="276" w:lineRule="auto"/>
        <w:rPr>
          <w:rFonts w:ascii="Futura Medium" w:hAnsi="Futura Medium" w:cs="Futura"/>
          <w:color w:val="7F7F7F" w:themeColor="text1" w:themeTint="80"/>
          <w:sz w:val="24"/>
          <w:szCs w:val="24"/>
        </w:rPr>
      </w:pPr>
    </w:p>
    <w:p w:rsidR="0070700D" w:rsidRDefault="0070700D" w:rsidP="0070700D">
      <w:pPr>
        <w:spacing w:line="276" w:lineRule="auto"/>
        <w:rPr>
          <w:rFonts w:ascii="Futura Medium" w:hAnsi="Futura Medium" w:cs="Futura"/>
          <w:szCs w:val="18"/>
        </w:rPr>
      </w:pPr>
    </w:p>
    <w:p w:rsidR="0070700D" w:rsidRDefault="0070700D" w:rsidP="0070700D">
      <w:pPr>
        <w:spacing w:line="276" w:lineRule="auto"/>
        <w:rPr>
          <w:rFonts w:ascii="Futura Medium" w:hAnsi="Futura Medium" w:cs="Futura"/>
          <w:szCs w:val="18"/>
        </w:rPr>
      </w:pPr>
    </w:p>
    <w:p w:rsidR="0070700D" w:rsidRDefault="0070700D" w:rsidP="006171CE">
      <w:pPr>
        <w:pStyle w:val="Ttulo2"/>
        <w:numPr>
          <w:ilvl w:val="3"/>
          <w:numId w:val="24"/>
        </w:numPr>
        <w:spacing w:before="0" w:line="276" w:lineRule="auto"/>
        <w:rPr>
          <w:rFonts w:ascii="Futura Medium" w:eastAsiaTheme="majorEastAsia" w:hAnsi="Futura Medium" w:cs="Futura"/>
          <w:iCs/>
          <w:color w:val="595959" w:themeColor="text1" w:themeTint="A6"/>
          <w:sz w:val="24"/>
          <w:szCs w:val="24"/>
          <w:lang w:val="es-ES_tradnl" w:eastAsia="es-ES"/>
        </w:rPr>
      </w:pPr>
      <w:r w:rsidRPr="008011C4">
        <w:rPr>
          <w:rFonts w:ascii="Futura Medium" w:eastAsiaTheme="majorEastAsia" w:hAnsi="Futura Medium" w:cs="Futura"/>
          <w:iCs/>
          <w:color w:val="595959" w:themeColor="text1" w:themeTint="A6"/>
          <w:sz w:val="24"/>
          <w:szCs w:val="24"/>
          <w:lang w:val="es-ES_tradnl" w:eastAsia="es-ES"/>
        </w:rPr>
        <w:lastRenderedPageBreak/>
        <w:t>De los programas y actividades institucionales.</w:t>
      </w:r>
    </w:p>
    <w:p w:rsidR="0070700D" w:rsidRPr="00F13DC2" w:rsidRDefault="0070700D" w:rsidP="0070700D">
      <w:pPr>
        <w:rPr>
          <w:lang w:val="es-ES_tradnl" w:eastAsia="es-ES"/>
        </w:rPr>
      </w:pPr>
    </w:p>
    <w:p w:rsidR="0070700D" w:rsidRPr="004014A0" w:rsidRDefault="0070700D" w:rsidP="006171CE">
      <w:pPr>
        <w:pStyle w:val="Ttulo4"/>
        <w:numPr>
          <w:ilvl w:val="3"/>
          <w:numId w:val="10"/>
        </w:numPr>
        <w:spacing w:before="0" w:line="276" w:lineRule="auto"/>
        <w:rPr>
          <w:rFonts w:ascii="Futura Medium" w:hAnsi="Futura Medium" w:cs="Futura"/>
          <w:b w:val="0"/>
          <w:color w:val="7F7F7F" w:themeColor="text1" w:themeTint="80"/>
        </w:rPr>
      </w:pPr>
      <w:r w:rsidRPr="004014A0">
        <w:rPr>
          <w:rFonts w:ascii="Futura Medium" w:hAnsi="Futura Medium"/>
          <w:b w:val="0"/>
          <w:sz w:val="24"/>
          <w:szCs w:val="24"/>
        </w:rPr>
        <w:t>Atención a la Demanda de Educación Media Superior en el Centro de Estudios de Bachillerato Técnico Eva Sámano de López Mateos.</w:t>
      </w:r>
    </w:p>
    <w:p w:rsidR="004014A0" w:rsidRDefault="004014A0" w:rsidP="0070700D">
      <w:pPr>
        <w:spacing w:line="276" w:lineRule="auto"/>
        <w:rPr>
          <w:rFonts w:ascii="Futura Medium" w:hAnsi="Futura Medium"/>
          <w:sz w:val="24"/>
          <w:szCs w:val="24"/>
        </w:rPr>
      </w:pPr>
    </w:p>
    <w:p w:rsidR="0070700D" w:rsidRPr="004014A0" w:rsidRDefault="0070700D" w:rsidP="0070700D">
      <w:pPr>
        <w:spacing w:line="276" w:lineRule="auto"/>
        <w:rPr>
          <w:rFonts w:ascii="Futura Medium" w:hAnsi="Futura Medium"/>
          <w:sz w:val="24"/>
          <w:szCs w:val="24"/>
        </w:rPr>
      </w:pPr>
      <w:r w:rsidRPr="004014A0">
        <w:rPr>
          <w:rFonts w:ascii="Futura Medium" w:hAnsi="Futura Medium"/>
          <w:sz w:val="24"/>
          <w:szCs w:val="24"/>
        </w:rPr>
        <w:t>Descripción</w:t>
      </w:r>
    </w:p>
    <w:p w:rsidR="0070700D" w:rsidRDefault="0070700D" w:rsidP="0070700D">
      <w:pPr>
        <w:spacing w:line="276" w:lineRule="auto"/>
        <w:rPr>
          <w:rFonts w:ascii="Futura Medium" w:hAnsi="Futura Medium"/>
          <w:sz w:val="24"/>
          <w:szCs w:val="24"/>
        </w:rPr>
      </w:pPr>
      <w:r w:rsidRPr="004014A0">
        <w:rPr>
          <w:rFonts w:ascii="Futura Medium" w:hAnsi="Futura Medium"/>
          <w:sz w:val="24"/>
          <w:szCs w:val="24"/>
        </w:rPr>
        <w:t xml:space="preserve">       Formar individuos de nivel bachillerato técnico, con conocimiento y habilidades para cursar estudios nivel superior y participar en el desarrollo de la región.</w:t>
      </w:r>
    </w:p>
    <w:p w:rsidR="004014A0" w:rsidRPr="004014A0" w:rsidRDefault="004014A0" w:rsidP="0070700D">
      <w:pPr>
        <w:spacing w:line="276" w:lineRule="auto"/>
        <w:rPr>
          <w:rFonts w:ascii="Futura Medium" w:hAnsi="Futura Medium"/>
          <w:sz w:val="24"/>
          <w:szCs w:val="24"/>
        </w:rPr>
      </w:pPr>
    </w:p>
    <w:p w:rsidR="0070700D" w:rsidRPr="004014A0" w:rsidRDefault="0070700D" w:rsidP="006171CE">
      <w:pPr>
        <w:pStyle w:val="Prrafodelista"/>
        <w:numPr>
          <w:ilvl w:val="0"/>
          <w:numId w:val="9"/>
        </w:numPr>
        <w:spacing w:line="276" w:lineRule="auto"/>
        <w:rPr>
          <w:rFonts w:ascii="Futura Medium" w:hAnsi="Futura Medium"/>
          <w:sz w:val="24"/>
          <w:szCs w:val="24"/>
        </w:rPr>
      </w:pPr>
      <w:r w:rsidRPr="004014A0">
        <w:rPr>
          <w:rFonts w:ascii="Futura Medium" w:hAnsi="Futura Medium"/>
          <w:sz w:val="24"/>
          <w:szCs w:val="24"/>
        </w:rPr>
        <w:t>Aprovechamiento Escolar</w:t>
      </w:r>
    </w:p>
    <w:tbl>
      <w:tblPr>
        <w:tblW w:w="4919" w:type="pct"/>
        <w:jc w:val="center"/>
        <w:tblCellMar>
          <w:left w:w="70" w:type="dxa"/>
          <w:right w:w="70" w:type="dxa"/>
        </w:tblCellMar>
        <w:tblLook w:val="04A0" w:firstRow="1" w:lastRow="0" w:firstColumn="1" w:lastColumn="0" w:noHBand="0" w:noVBand="1"/>
      </w:tblPr>
      <w:tblGrid>
        <w:gridCol w:w="3305"/>
        <w:gridCol w:w="1499"/>
        <w:gridCol w:w="1412"/>
        <w:gridCol w:w="1253"/>
        <w:gridCol w:w="1366"/>
      </w:tblGrid>
      <w:tr w:rsidR="0070700D" w:rsidRPr="004014A0" w:rsidTr="00DE1AF0">
        <w:trPr>
          <w:cantSplit/>
          <w:trHeight w:val="475"/>
          <w:jc w:val="center"/>
        </w:trPr>
        <w:tc>
          <w:tcPr>
            <w:tcW w:w="1874"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Denominación</w:t>
            </w:r>
          </w:p>
        </w:tc>
        <w:tc>
          <w:tcPr>
            <w:tcW w:w="852"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Unidad de Medida</w:t>
            </w:r>
          </w:p>
        </w:tc>
        <w:tc>
          <w:tcPr>
            <w:tcW w:w="151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Metas</w:t>
            </w:r>
          </w:p>
        </w:tc>
        <w:tc>
          <w:tcPr>
            <w:tcW w:w="760"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 xml:space="preserve">Porcentaje de Cumplimiento Alcanzado           </w:t>
            </w:r>
          </w:p>
        </w:tc>
      </w:tr>
      <w:tr w:rsidR="0070700D" w:rsidRPr="004014A0" w:rsidTr="00DE1AF0">
        <w:trPr>
          <w:cantSplit/>
          <w:trHeight w:val="295"/>
          <w:jc w:val="center"/>
        </w:trPr>
        <w:tc>
          <w:tcPr>
            <w:tcW w:w="1874" w:type="pct"/>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b/>
                <w:sz w:val="24"/>
                <w:szCs w:val="24"/>
              </w:rPr>
            </w:pPr>
            <w:r w:rsidRPr="004014A0">
              <w:rPr>
                <w:rFonts w:ascii="Futura Medium" w:eastAsia="Calibri" w:hAnsi="Futura Medium" w:cs="Calibri"/>
                <w:color w:val="000000"/>
                <w:sz w:val="24"/>
                <w:szCs w:val="24"/>
              </w:rPr>
              <w:t>Aprovechamiento Escolar</w:t>
            </w:r>
          </w:p>
        </w:tc>
        <w:tc>
          <w:tcPr>
            <w:tcW w:w="852"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c>
          <w:tcPr>
            <w:tcW w:w="1514" w:type="pct"/>
            <w:gridSpan w:val="2"/>
            <w:tcBorders>
              <w:top w:val="single" w:sz="4" w:space="0" w:color="auto"/>
              <w:left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b/>
                <w:sz w:val="24"/>
                <w:szCs w:val="24"/>
              </w:rPr>
            </w:pPr>
            <w:r w:rsidRPr="004014A0">
              <w:rPr>
                <w:rFonts w:ascii="Futura Medium" w:eastAsia="Calibri" w:hAnsi="Futura Medium" w:cs="Calibri"/>
                <w:color w:val="000000"/>
                <w:sz w:val="24"/>
                <w:szCs w:val="24"/>
              </w:rPr>
              <w:t>2016</w:t>
            </w:r>
          </w:p>
        </w:tc>
        <w:tc>
          <w:tcPr>
            <w:tcW w:w="760"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r>
      <w:tr w:rsidR="0070700D" w:rsidRPr="004014A0" w:rsidTr="00DE1AF0">
        <w:trPr>
          <w:trHeight w:val="271"/>
          <w:jc w:val="center"/>
        </w:trPr>
        <w:tc>
          <w:tcPr>
            <w:tcW w:w="1874" w:type="pct"/>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852"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802" w:type="pct"/>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Programado</w:t>
            </w:r>
          </w:p>
        </w:tc>
        <w:tc>
          <w:tcPr>
            <w:tcW w:w="71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Alcanzada</w:t>
            </w:r>
          </w:p>
        </w:tc>
        <w:tc>
          <w:tcPr>
            <w:tcW w:w="760"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r>
      <w:tr w:rsidR="0070700D" w:rsidRPr="004014A0" w:rsidTr="00DE1AF0">
        <w:trPr>
          <w:cantSplit/>
          <w:trHeight w:val="510"/>
          <w:jc w:val="center"/>
        </w:trPr>
        <w:tc>
          <w:tcPr>
            <w:tcW w:w="18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Mide el Aprovechamiento Escolar de los Alumnos.</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Porcentaje</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77.0</w:t>
            </w:r>
          </w:p>
        </w:tc>
        <w:tc>
          <w:tcPr>
            <w:tcW w:w="7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67.2</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87.27</w:t>
            </w:r>
          </w:p>
        </w:tc>
      </w:tr>
      <w:tr w:rsidR="0070700D" w:rsidRPr="004014A0" w:rsidTr="00DE1AF0">
        <w:trPr>
          <w:cantSplit/>
          <w:trHeight w:val="4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 xml:space="preserve">Observaciones: </w:t>
            </w:r>
          </w:p>
          <w:p w:rsidR="0070700D" w:rsidRPr="004014A0" w:rsidRDefault="0070700D" w:rsidP="00DE1AF0">
            <w:pPr>
              <w:spacing w:before="0" w:after="0" w:line="240" w:lineRule="auto"/>
              <w:rPr>
                <w:rFonts w:ascii="Futura Medium" w:hAnsi="Futura Medium"/>
                <w:sz w:val="24"/>
                <w:szCs w:val="24"/>
              </w:rPr>
            </w:pPr>
            <w:r w:rsidRPr="004014A0">
              <w:rPr>
                <w:rFonts w:ascii="Futura Medium" w:hAnsi="Futura Medium"/>
                <w:sz w:val="24"/>
                <w:szCs w:val="24"/>
              </w:rPr>
              <w:t>Este concepto refiere al porcentaje de alumnos de la matrícula total que aprueban todas las asignaturas del plan de estudios correspondiente al semestre en curso de los resultados académicos durante el ciclo escolar 2015 – 2016.</w:t>
            </w:r>
          </w:p>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hAnsi="Futura Medium"/>
                <w:sz w:val="24"/>
                <w:szCs w:val="24"/>
              </w:rPr>
              <w:t>Durante ese Ciclo Escolar, de una matrícula de 933 alumnos, 627 alumnos aprobaron satisfactoriamente cada una de las materias asignadas, logrando un resultado del 67.2, por debajo de la meta programada.</w:t>
            </w:r>
          </w:p>
        </w:tc>
      </w:tr>
      <w:tr w:rsidR="0070700D" w:rsidRPr="004014A0" w:rsidTr="00DE1AF0">
        <w:trPr>
          <w:cantSplit/>
          <w:trHeight w:val="223"/>
          <w:jc w:val="center"/>
        </w:trPr>
        <w:tc>
          <w:tcPr>
            <w:tcW w:w="5000" w:type="pct"/>
            <w:gridSpan w:val="5"/>
            <w:tcBorders>
              <w:top w:val="single" w:sz="4" w:space="0" w:color="auto"/>
              <w:left w:val="nil"/>
              <w:bottom w:val="nil"/>
              <w:right w:val="nil"/>
            </w:tcBorders>
          </w:tcPr>
          <w:p w:rsidR="0070700D" w:rsidRPr="004014A0" w:rsidRDefault="0070700D" w:rsidP="00B51D98">
            <w:pPr>
              <w:spacing w:before="0" w:after="0" w:line="240" w:lineRule="auto"/>
              <w:rPr>
                <w:rFonts w:ascii="Futura Medium" w:eastAsia="Calibri" w:hAnsi="Futura Medium" w:cs="Arial"/>
                <w:color w:val="000000"/>
                <w:sz w:val="18"/>
                <w:szCs w:val="18"/>
              </w:rPr>
            </w:pPr>
            <w:r w:rsidRPr="004014A0">
              <w:rPr>
                <w:rFonts w:ascii="Futura Medium" w:eastAsia="Calibri" w:hAnsi="Futura Medium" w:cs="Arial"/>
                <w:color w:val="000000"/>
                <w:sz w:val="18"/>
                <w:szCs w:val="18"/>
              </w:rPr>
              <w:t>Fuente: Dirección Académica del CEBT Eva Sámano de López Mateos</w:t>
            </w:r>
          </w:p>
          <w:p w:rsidR="00B51D98" w:rsidRPr="004014A0" w:rsidRDefault="00B51D98" w:rsidP="00B51D98">
            <w:pPr>
              <w:spacing w:before="0" w:after="0" w:line="240" w:lineRule="auto"/>
              <w:jc w:val="center"/>
              <w:rPr>
                <w:rFonts w:ascii="Futura Medium" w:eastAsia="Calibri" w:hAnsi="Futura Medium" w:cs="Arial"/>
                <w:color w:val="000000"/>
                <w:sz w:val="18"/>
                <w:szCs w:val="18"/>
              </w:rPr>
            </w:pPr>
            <w:r w:rsidRPr="004014A0">
              <w:rPr>
                <w:rFonts w:ascii="Futura Medium" w:hAnsi="Futura Medium"/>
                <w:b/>
                <w:sz w:val="20"/>
                <w:szCs w:val="20"/>
              </w:rPr>
              <w:t>Cuadro 1</w:t>
            </w:r>
          </w:p>
          <w:tbl>
            <w:tblPr>
              <w:tblpPr w:leftFromText="142" w:rightFromText="142" w:vertAnchor="text" w:horzAnchor="margin" w:tblpXSpec="center" w:tblpY="323"/>
              <w:tblOverlap w:val="never"/>
              <w:tblW w:w="4815" w:type="dxa"/>
              <w:tblCellMar>
                <w:left w:w="70" w:type="dxa"/>
                <w:right w:w="70" w:type="dxa"/>
              </w:tblCellMar>
              <w:tblLook w:val="04A0" w:firstRow="1" w:lastRow="0" w:firstColumn="1" w:lastColumn="0" w:noHBand="0" w:noVBand="1"/>
            </w:tblPr>
            <w:tblGrid>
              <w:gridCol w:w="1736"/>
              <w:gridCol w:w="1661"/>
              <w:gridCol w:w="1418"/>
            </w:tblGrid>
            <w:tr w:rsidR="00B51D98" w:rsidRPr="004014A0" w:rsidTr="00B51D98">
              <w:trPr>
                <w:trHeight w:val="561"/>
              </w:trPr>
              <w:tc>
                <w:tcPr>
                  <w:tcW w:w="4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D98" w:rsidRPr="004014A0" w:rsidRDefault="00B51D98" w:rsidP="00B51D98">
                  <w:pPr>
                    <w:spacing w:before="0" w:after="0" w:line="240" w:lineRule="auto"/>
                    <w:ind w:left="357"/>
                    <w:jc w:val="center"/>
                    <w:rPr>
                      <w:rFonts w:ascii="Futura Medium" w:eastAsia="Calibri" w:hAnsi="Futura Medium"/>
                      <w:b/>
                      <w:bCs/>
                      <w:sz w:val="20"/>
                      <w:szCs w:val="20"/>
                    </w:rPr>
                  </w:pPr>
                  <w:r w:rsidRPr="004014A0">
                    <w:rPr>
                      <w:rFonts w:ascii="Futura Medium" w:eastAsia="Calibri" w:hAnsi="Futura Medium"/>
                      <w:b/>
                      <w:bCs/>
                      <w:sz w:val="20"/>
                      <w:szCs w:val="20"/>
                    </w:rPr>
                    <w:t xml:space="preserve">INDICADOR DE APROVECHAMIENTO ESCOLAR </w:t>
                  </w:r>
                </w:p>
                <w:p w:rsidR="00B51D98" w:rsidRPr="004014A0" w:rsidRDefault="00B51D98" w:rsidP="00B51D98">
                  <w:pPr>
                    <w:spacing w:before="0" w:after="0" w:line="240" w:lineRule="auto"/>
                    <w:ind w:left="357"/>
                    <w:jc w:val="center"/>
                    <w:rPr>
                      <w:rFonts w:ascii="Futura Medium" w:eastAsia="Calibri" w:hAnsi="Futura Medium"/>
                      <w:b/>
                      <w:bCs/>
                      <w:sz w:val="20"/>
                      <w:szCs w:val="20"/>
                    </w:rPr>
                  </w:pPr>
                  <w:r w:rsidRPr="004014A0">
                    <w:rPr>
                      <w:rFonts w:ascii="Futura Medium" w:eastAsia="Calibri" w:hAnsi="Futura Medium"/>
                      <w:bCs/>
                      <w:sz w:val="20"/>
                      <w:szCs w:val="20"/>
                    </w:rPr>
                    <w:t>(Porcentaje)</w:t>
                  </w:r>
                </w:p>
              </w:tc>
            </w:tr>
            <w:tr w:rsidR="00B51D98" w:rsidRPr="004014A0" w:rsidTr="00B51D98">
              <w:trPr>
                <w:trHeight w:val="115"/>
              </w:trPr>
              <w:tc>
                <w:tcPr>
                  <w:tcW w:w="3397"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B51D98" w:rsidRPr="004014A0" w:rsidRDefault="00B51D98" w:rsidP="00B51D98">
                  <w:pPr>
                    <w:spacing w:before="0" w:after="0" w:line="240" w:lineRule="auto"/>
                    <w:ind w:left="360"/>
                    <w:jc w:val="center"/>
                    <w:rPr>
                      <w:rFonts w:ascii="Futura Medium" w:eastAsia="Calibri" w:hAnsi="Futura Medium" w:cs="Arial"/>
                      <w:b/>
                      <w:bCs/>
                      <w:sz w:val="20"/>
                      <w:szCs w:val="20"/>
                    </w:rPr>
                  </w:pPr>
                  <w:r w:rsidRPr="004014A0">
                    <w:rPr>
                      <w:rFonts w:ascii="Futura Medium" w:eastAsia="Calibri" w:hAnsi="Futura Medium" w:cs="Arial"/>
                      <w:b/>
                      <w:bCs/>
                      <w:sz w:val="20"/>
                      <w:szCs w:val="20"/>
                    </w:rPr>
                    <w:t>Ciclo Escolar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B51D98" w:rsidRPr="004014A0" w:rsidRDefault="00B51D98" w:rsidP="00B51D98">
                  <w:pPr>
                    <w:spacing w:before="0" w:after="0" w:line="240" w:lineRule="auto"/>
                    <w:ind w:left="360"/>
                    <w:jc w:val="center"/>
                    <w:rPr>
                      <w:rFonts w:ascii="Futura Medium" w:eastAsia="Calibri" w:hAnsi="Futura Medium" w:cs="Arial"/>
                      <w:b/>
                      <w:bCs/>
                      <w:sz w:val="20"/>
                      <w:szCs w:val="20"/>
                    </w:rPr>
                  </w:pPr>
                  <w:r w:rsidRPr="004014A0">
                    <w:rPr>
                      <w:rFonts w:ascii="Futura Medium" w:eastAsia="Calibri" w:hAnsi="Futura Medium" w:cs="Arial"/>
                      <w:b/>
                      <w:bCs/>
                      <w:sz w:val="20"/>
                      <w:szCs w:val="20"/>
                    </w:rPr>
                    <w:t>% Variación</w:t>
                  </w:r>
                </w:p>
              </w:tc>
            </w:tr>
            <w:tr w:rsidR="00B51D98" w:rsidRPr="004014A0" w:rsidTr="00B51D98">
              <w:trPr>
                <w:trHeight w:val="115"/>
              </w:trPr>
              <w:tc>
                <w:tcPr>
                  <w:tcW w:w="17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51D98" w:rsidRPr="004014A0" w:rsidRDefault="00B51D98" w:rsidP="00B51D98">
                  <w:pPr>
                    <w:spacing w:before="0" w:after="0" w:line="240" w:lineRule="auto"/>
                    <w:ind w:left="360"/>
                    <w:jc w:val="center"/>
                    <w:rPr>
                      <w:rFonts w:ascii="Futura Medium" w:eastAsia="Calibri" w:hAnsi="Futura Medium" w:cs="Arial"/>
                      <w:b/>
                      <w:bCs/>
                      <w:sz w:val="20"/>
                      <w:szCs w:val="20"/>
                    </w:rPr>
                  </w:pPr>
                  <w:r w:rsidRPr="004014A0">
                    <w:rPr>
                      <w:rFonts w:ascii="Futura Medium" w:eastAsia="Calibri" w:hAnsi="Futura Medium" w:cs="Arial"/>
                      <w:b/>
                      <w:bCs/>
                      <w:sz w:val="20"/>
                      <w:szCs w:val="20"/>
                    </w:rPr>
                    <w:t>2014-2015</w:t>
                  </w:r>
                </w:p>
              </w:tc>
              <w:tc>
                <w:tcPr>
                  <w:tcW w:w="166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51D98" w:rsidRPr="004014A0" w:rsidRDefault="00B51D98" w:rsidP="00B51D98">
                  <w:pPr>
                    <w:spacing w:before="0" w:after="0" w:line="240" w:lineRule="auto"/>
                    <w:ind w:left="360"/>
                    <w:jc w:val="center"/>
                    <w:rPr>
                      <w:rFonts w:ascii="Futura Medium" w:eastAsia="Calibri" w:hAnsi="Futura Medium" w:cs="Arial"/>
                      <w:b/>
                      <w:bCs/>
                      <w:sz w:val="20"/>
                      <w:szCs w:val="20"/>
                    </w:rPr>
                  </w:pPr>
                  <w:r w:rsidRPr="004014A0">
                    <w:rPr>
                      <w:rFonts w:ascii="Futura Medium" w:eastAsia="Calibri" w:hAnsi="Futura Medium" w:cs="Arial"/>
                      <w:b/>
                      <w:bCs/>
                      <w:sz w:val="20"/>
                      <w:szCs w:val="20"/>
                    </w:rPr>
                    <w:t>2015-2016</w:t>
                  </w:r>
                </w:p>
              </w:tc>
              <w:tc>
                <w:tcPr>
                  <w:tcW w:w="1418"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B51D98" w:rsidRPr="004014A0" w:rsidRDefault="00B51D98" w:rsidP="00B51D98">
                  <w:pPr>
                    <w:spacing w:before="0" w:after="0" w:line="240" w:lineRule="auto"/>
                    <w:ind w:left="360"/>
                    <w:rPr>
                      <w:rFonts w:ascii="Futura Medium" w:eastAsia="Calibri" w:hAnsi="Futura Medium" w:cs="Arial"/>
                      <w:bCs/>
                      <w:sz w:val="20"/>
                      <w:szCs w:val="20"/>
                    </w:rPr>
                  </w:pPr>
                </w:p>
              </w:tc>
            </w:tr>
            <w:tr w:rsidR="00B51D98" w:rsidRPr="004014A0" w:rsidTr="00B51D98">
              <w:trPr>
                <w:trHeight w:val="115"/>
              </w:trPr>
              <w:tc>
                <w:tcPr>
                  <w:tcW w:w="1736" w:type="dxa"/>
                  <w:tcBorders>
                    <w:top w:val="single" w:sz="4" w:space="0" w:color="auto"/>
                    <w:left w:val="single" w:sz="4" w:space="0" w:color="auto"/>
                    <w:bottom w:val="single" w:sz="4" w:space="0" w:color="auto"/>
                  </w:tcBorders>
                  <w:shd w:val="clear" w:color="auto" w:fill="auto"/>
                  <w:noWrap/>
                  <w:vAlign w:val="center"/>
                  <w:hideMark/>
                </w:tcPr>
                <w:p w:rsidR="00B51D98" w:rsidRPr="004014A0" w:rsidRDefault="00B51D98" w:rsidP="00B51D98">
                  <w:pPr>
                    <w:spacing w:before="0" w:after="0" w:line="240" w:lineRule="auto"/>
                    <w:ind w:left="360"/>
                    <w:jc w:val="right"/>
                    <w:rPr>
                      <w:rFonts w:ascii="Futura Medium" w:eastAsia="Calibri" w:hAnsi="Futura Medium" w:cs="Arial"/>
                      <w:sz w:val="20"/>
                      <w:szCs w:val="20"/>
                    </w:rPr>
                  </w:pPr>
                  <w:r w:rsidRPr="004014A0">
                    <w:rPr>
                      <w:rFonts w:ascii="Futura Medium" w:eastAsia="Calibri" w:hAnsi="Futura Medium" w:cs="Arial"/>
                      <w:sz w:val="20"/>
                      <w:szCs w:val="20"/>
                    </w:rPr>
                    <w:t>92.3</w:t>
                  </w:r>
                </w:p>
              </w:tc>
              <w:tc>
                <w:tcPr>
                  <w:tcW w:w="1661" w:type="dxa"/>
                  <w:tcBorders>
                    <w:top w:val="single" w:sz="4" w:space="0" w:color="auto"/>
                    <w:bottom w:val="single" w:sz="4" w:space="0" w:color="auto"/>
                  </w:tcBorders>
                  <w:shd w:val="clear" w:color="auto" w:fill="auto"/>
                  <w:noWrap/>
                  <w:vAlign w:val="center"/>
                  <w:hideMark/>
                </w:tcPr>
                <w:p w:rsidR="00B51D98" w:rsidRPr="004014A0" w:rsidRDefault="00B51D98" w:rsidP="00B51D98">
                  <w:pPr>
                    <w:spacing w:before="0" w:after="0" w:line="240" w:lineRule="auto"/>
                    <w:ind w:left="360"/>
                    <w:jc w:val="right"/>
                    <w:rPr>
                      <w:rFonts w:ascii="Futura Medium" w:eastAsia="Calibri" w:hAnsi="Futura Medium" w:cs="Arial"/>
                      <w:sz w:val="20"/>
                      <w:szCs w:val="20"/>
                    </w:rPr>
                  </w:pPr>
                  <w:r w:rsidRPr="004014A0">
                    <w:rPr>
                      <w:rFonts w:ascii="Futura Medium" w:eastAsia="Calibri" w:hAnsi="Futura Medium" w:cs="Arial"/>
                      <w:sz w:val="20"/>
                      <w:szCs w:val="20"/>
                    </w:rPr>
                    <w:t>67.2</w:t>
                  </w:r>
                </w:p>
              </w:tc>
              <w:tc>
                <w:tcPr>
                  <w:tcW w:w="1418" w:type="dxa"/>
                  <w:tcBorders>
                    <w:top w:val="single" w:sz="4" w:space="0" w:color="auto"/>
                    <w:bottom w:val="single" w:sz="4" w:space="0" w:color="auto"/>
                    <w:right w:val="single" w:sz="4" w:space="0" w:color="auto"/>
                  </w:tcBorders>
                  <w:shd w:val="clear" w:color="auto" w:fill="auto"/>
                  <w:noWrap/>
                  <w:vAlign w:val="center"/>
                  <w:hideMark/>
                </w:tcPr>
                <w:p w:rsidR="00B51D98" w:rsidRPr="004014A0" w:rsidRDefault="00B51D98" w:rsidP="00B51D98">
                  <w:pPr>
                    <w:spacing w:before="0" w:after="0" w:line="240" w:lineRule="auto"/>
                    <w:ind w:left="360"/>
                    <w:jc w:val="right"/>
                    <w:rPr>
                      <w:rFonts w:ascii="Futura Medium" w:eastAsia="Calibri" w:hAnsi="Futura Medium" w:cs="Arial"/>
                      <w:sz w:val="20"/>
                      <w:szCs w:val="20"/>
                    </w:rPr>
                  </w:pPr>
                  <w:r w:rsidRPr="004014A0">
                    <w:rPr>
                      <w:rFonts w:ascii="Futura Medium" w:eastAsia="Calibri" w:hAnsi="Futura Medium" w:cs="Arial"/>
                      <w:sz w:val="20"/>
                      <w:szCs w:val="20"/>
                    </w:rPr>
                    <w:t>-25.1</w:t>
                  </w:r>
                </w:p>
              </w:tc>
            </w:tr>
            <w:tr w:rsidR="00B51D98" w:rsidRPr="004014A0" w:rsidTr="00B51D98">
              <w:trPr>
                <w:trHeight w:val="321"/>
              </w:trPr>
              <w:tc>
                <w:tcPr>
                  <w:tcW w:w="4815" w:type="dxa"/>
                  <w:gridSpan w:val="3"/>
                  <w:tcBorders>
                    <w:top w:val="single" w:sz="4" w:space="0" w:color="auto"/>
                  </w:tcBorders>
                  <w:shd w:val="clear" w:color="auto" w:fill="auto"/>
                  <w:noWrap/>
                  <w:vAlign w:val="center"/>
                  <w:hideMark/>
                </w:tcPr>
                <w:p w:rsidR="00B51D98" w:rsidRPr="004014A0" w:rsidRDefault="00B51D98" w:rsidP="00B51D98">
                  <w:pPr>
                    <w:spacing w:before="0" w:after="0" w:line="240" w:lineRule="auto"/>
                    <w:rPr>
                      <w:rFonts w:ascii="Futura Medium" w:eastAsia="Calibri" w:hAnsi="Futura Medium" w:cs="Arial"/>
                      <w:bCs/>
                      <w:sz w:val="18"/>
                      <w:szCs w:val="18"/>
                    </w:rPr>
                  </w:pPr>
                  <w:r w:rsidRPr="004014A0">
                    <w:rPr>
                      <w:rFonts w:ascii="Futura Medium" w:eastAsia="Calibri" w:hAnsi="Futura Medium" w:cs="Arial"/>
                      <w:bCs/>
                      <w:sz w:val="18"/>
                      <w:szCs w:val="18"/>
                    </w:rPr>
                    <w:t xml:space="preserve">Fuente: Dirección Académica del CEBT Eva Sámano de López Mateos </w:t>
                  </w:r>
                </w:p>
                <w:p w:rsidR="00B51D98" w:rsidRPr="004014A0" w:rsidRDefault="00B51D98" w:rsidP="00B51D98">
                  <w:pPr>
                    <w:spacing w:before="0" w:after="0" w:line="240" w:lineRule="auto"/>
                    <w:jc w:val="center"/>
                    <w:rPr>
                      <w:rFonts w:ascii="Futura Medium" w:eastAsia="Calibri" w:hAnsi="Futura Medium" w:cs="Arial"/>
                      <w:bCs/>
                      <w:sz w:val="20"/>
                      <w:szCs w:val="20"/>
                    </w:rPr>
                  </w:pPr>
                </w:p>
              </w:tc>
            </w:tr>
          </w:tbl>
          <w:p w:rsidR="0070700D" w:rsidRDefault="0070700D" w:rsidP="00DE1AF0">
            <w:pPr>
              <w:spacing w:before="100" w:beforeAutospacing="1" w:after="100" w:afterAutospacing="1"/>
              <w:rPr>
                <w:rFonts w:ascii="Futura Medium" w:eastAsia="Calibri" w:hAnsi="Futura Medium" w:cs="Arial"/>
                <w:color w:val="000000"/>
                <w:sz w:val="24"/>
                <w:szCs w:val="24"/>
              </w:rPr>
            </w:pPr>
          </w:p>
          <w:p w:rsidR="004014A0" w:rsidRPr="004014A0" w:rsidRDefault="004014A0" w:rsidP="00DE1AF0">
            <w:pPr>
              <w:spacing w:before="100" w:beforeAutospacing="1" w:after="100" w:afterAutospacing="1"/>
              <w:rPr>
                <w:rFonts w:ascii="Futura Medium" w:eastAsia="Calibri" w:hAnsi="Futura Medium" w:cs="Arial"/>
                <w:color w:val="000000"/>
                <w:sz w:val="24"/>
                <w:szCs w:val="24"/>
              </w:rPr>
            </w:pPr>
          </w:p>
          <w:p w:rsidR="00B51D98" w:rsidRPr="004014A0" w:rsidRDefault="00B51D98" w:rsidP="00DE1AF0">
            <w:pPr>
              <w:spacing w:before="100" w:beforeAutospacing="1" w:after="100" w:afterAutospacing="1"/>
              <w:rPr>
                <w:rFonts w:ascii="Futura Medium" w:eastAsia="Calibri" w:hAnsi="Futura Medium" w:cs="Arial"/>
                <w:color w:val="000000"/>
                <w:sz w:val="24"/>
                <w:szCs w:val="24"/>
              </w:rPr>
            </w:pPr>
          </w:p>
        </w:tc>
      </w:tr>
    </w:tbl>
    <w:p w:rsidR="0070700D" w:rsidRPr="00103524" w:rsidRDefault="0070700D" w:rsidP="0070700D">
      <w:pPr>
        <w:pStyle w:val="Epgrafe"/>
        <w:ind w:firstLine="708"/>
      </w:pPr>
    </w:p>
    <w:p w:rsidR="0070700D" w:rsidRDefault="0070700D" w:rsidP="0070700D">
      <w:pPr>
        <w:pStyle w:val="Prrafodelista"/>
        <w:spacing w:line="276" w:lineRule="auto"/>
        <w:rPr>
          <w:rFonts w:ascii="Arial Narrow" w:hAnsi="Arial Narrow"/>
        </w:rPr>
      </w:pPr>
    </w:p>
    <w:p w:rsidR="0070700D" w:rsidRDefault="0070700D" w:rsidP="0070700D">
      <w:pPr>
        <w:pStyle w:val="Prrafodelista"/>
        <w:spacing w:line="276" w:lineRule="auto"/>
        <w:rPr>
          <w:rFonts w:ascii="Arial Narrow" w:hAnsi="Arial Narrow"/>
        </w:rPr>
      </w:pPr>
    </w:p>
    <w:p w:rsidR="0070700D" w:rsidRDefault="0070700D" w:rsidP="0070700D">
      <w:pPr>
        <w:pStyle w:val="Prrafodelista"/>
        <w:spacing w:line="276" w:lineRule="auto"/>
        <w:rPr>
          <w:rFonts w:ascii="Arial Narrow" w:hAnsi="Arial Narrow"/>
        </w:rPr>
      </w:pPr>
    </w:p>
    <w:p w:rsidR="0070700D" w:rsidRDefault="0070700D" w:rsidP="0070700D">
      <w:pPr>
        <w:pStyle w:val="Prrafodelista"/>
        <w:spacing w:line="276" w:lineRule="auto"/>
        <w:rPr>
          <w:rFonts w:ascii="Arial Narrow" w:hAnsi="Arial Narrow"/>
        </w:rPr>
      </w:pPr>
    </w:p>
    <w:p w:rsidR="0070700D" w:rsidRDefault="004014A0" w:rsidP="0070700D">
      <w:pPr>
        <w:pStyle w:val="Prrafodelista"/>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84864" behindDoc="0" locked="0" layoutInCell="1" allowOverlap="1" wp14:anchorId="48EA7825" wp14:editId="661006CB">
                <wp:simplePos x="0" y="0"/>
                <wp:positionH relativeFrom="column">
                  <wp:posOffset>205201</wp:posOffset>
                </wp:positionH>
                <wp:positionV relativeFrom="paragraph">
                  <wp:posOffset>67178</wp:posOffset>
                </wp:positionV>
                <wp:extent cx="5135307" cy="2393640"/>
                <wp:effectExtent l="0" t="0" r="27305" b="6985"/>
                <wp:wrapNone/>
                <wp:docPr id="59" name="59 Grupo"/>
                <wp:cNvGraphicFramePr/>
                <a:graphic xmlns:a="http://schemas.openxmlformats.org/drawingml/2006/main">
                  <a:graphicData uri="http://schemas.microsoft.com/office/word/2010/wordprocessingGroup">
                    <wpg:wgp>
                      <wpg:cNvGrpSpPr/>
                      <wpg:grpSpPr>
                        <a:xfrm>
                          <a:off x="0" y="0"/>
                          <a:ext cx="5135307" cy="2393640"/>
                          <a:chOff x="-295553" y="-1112075"/>
                          <a:chExt cx="4565176" cy="2394438"/>
                        </a:xfrm>
                      </wpg:grpSpPr>
                      <wpg:graphicFrame>
                        <wpg:cNvPr id="60" name="Gráfico 2"/>
                        <wpg:cNvFrPr/>
                        <wpg:xfrm>
                          <a:off x="-295553" y="-1112075"/>
                          <a:ext cx="4565176" cy="2142699"/>
                        </wpg:xfrm>
                        <a:graphic>
                          <a:graphicData uri="http://schemas.openxmlformats.org/drawingml/2006/chart">
                            <c:chart xmlns:c="http://schemas.openxmlformats.org/drawingml/2006/chart" xmlns:r="http://schemas.openxmlformats.org/officeDocument/2006/relationships" r:id="rId14"/>
                          </a:graphicData>
                        </a:graphic>
                      </wpg:graphicFrame>
                      <wps:wsp>
                        <wps:cNvPr id="61" name="Cuadro de texto 2"/>
                        <wps:cNvSpPr txBox="1">
                          <a:spLocks noChangeArrowheads="1"/>
                        </wps:cNvSpPr>
                        <wps:spPr bwMode="auto">
                          <a:xfrm>
                            <a:off x="801770" y="989895"/>
                            <a:ext cx="2364474" cy="292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EDB" w:rsidRPr="00930B65" w:rsidRDefault="00240EDB" w:rsidP="00B51D98">
                              <w:pPr>
                                <w:jc w:val="center"/>
                                <w:rPr>
                                  <w:rFonts w:ascii="Arial Narrow" w:hAnsi="Arial Narrow"/>
                                  <w:b/>
                                  <w:sz w:val="16"/>
                                  <w:szCs w:val="16"/>
                                </w:rPr>
                              </w:pPr>
                              <w:r w:rsidRPr="00930B65">
                                <w:rPr>
                                  <w:rFonts w:ascii="Arial Narrow" w:hAnsi="Arial Narrow"/>
                                  <w:b/>
                                  <w:sz w:val="16"/>
                                  <w:szCs w:val="16"/>
                                </w:rPr>
                                <w:t>Gráfico 1</w:t>
                              </w:r>
                            </w:p>
                          </w:txbxContent>
                        </wps:txbx>
                        <wps:bodyPr rot="0" vert="horz" wrap="square" lIns="91440" tIns="45720" rIns="91440" bIns="45720" anchor="t" anchorCtr="0" upright="1">
                          <a:noAutofit/>
                        </wps:bodyPr>
                      </wps:wsp>
                    </wpg:wgp>
                  </a:graphicData>
                </a:graphic>
              </wp:anchor>
            </w:drawing>
          </mc:Choice>
          <mc:Fallback>
            <w:pict>
              <v:group id="59 Grupo" o:spid="_x0000_s1029" style="position:absolute;left:0;text-align:left;margin-left:16.15pt;margin-top:5.3pt;width:404.35pt;height:188.5pt;z-index:251684864" coordorigin="-2955,-11120" coordsize="45651,23944"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1OP4ygMAAIwRAAAZAAAAZHJzL2RyYXdpbmdzL2RyYXdpbmcxLnht&#10;bOyYzXIaORDHX0Wl+8J8MANMeaiyCd5LnHWZHPYqazQwtRppVhIY+21y3HMegRdLS5ohBjupLaAS&#10;VyUc+NBI/W+1un+SuKDZSjM1X5KGabSpudAZzfHSmCbr9zVdspronmyYgGelVDUx8FMt+oUiD5VY&#10;1LwfBUHap0uiDJ5c0EJlivF59cQuBV1K1dks1LFW33ml1nipZO1lNpPgom/1Nv734yTojcZxNPat&#10;jxP/+XWAkbuBvWE0CkYHw8P9gV133aCaUCVzjJFhG8Mr8Q9897bEet7cKv+dfljfKlQVOY4xEqRm&#10;OY7QdEUKJT/COIn7u352EDKbK7nJcWjb3USeG9POLMk2parbGJIjIliTSoCrJJNliUAswOgR3Eqi&#10;YTIIrDDJwDVE4VE8GsZRCh0o9IiDcBzFzjPvg+3ZKG3+ZPJkf5A1lGPFqE0ZkpH1e21sEL5KtBHx&#10;UbCLbINVwJqS7B4+IXo+V4+OCVozZf6Ct5LLhxxTXjUYPSjS5Fj/uyKKYaQMn0puY+bixLWZm0fO&#10;TlV2xppTrdhIQN7BG8SCE7HIMdN/3PyNkX7K8TAIXGQ5MZVA5rFhJaGQj5eqIhx9IErJB4yaytDl&#10;Nakrbld8ACsPVawZLI2bMiwHGLcaZnK9YsKwzC6RcQvltb/rALonmkG1gO6ZvUHvKkgeWm0/C3RJ&#10;SbH9r64oQQXjaDq7+ohma4Lm2081ERIa0fvt54Y9oRtimNR7U7AZ16Zal2CuEnXXuscyX757Te0y&#10;QoYeUZwOmt/BWy9NwuEBpILeIAzG6T6qvsG4oGPhM0IO0jRpwdcR8gTQpR3oQnQH1bz9JBYrfgg6&#10;W9m2hH8A3uJ4MAzToYPcaBQMkuE+46I0GtvHFnFhOA5TD9+fhDiSacmr4rri/Bw40GpxP+UKrQlA&#10;K5qNZlddGe9kbL1ycQ4xIa3bHtpcvMC1tqT0ancMdh53sDge1lUBG1TkkObOJGw3T0IpkCn0j5YE&#10;qt1NPwng1W5fuxEOXFyAQ9azEvw/m2+tA/a89NI3H6VWz0qzsoRqOZu4p+tumj4CXWC8+E7RzVyK&#10;84nXlZDqtZXhsCrtzL1elyQ+Nd4WZ+MwfgHaZBBGB2fCb4F2EL8yfJyO2tYzkBZ2Z3+kjN8KaZNB&#10;Eo8cacMwGSfBL4vacJrM0lkHm47oHn6nks9a2aP3q1WeuPrjq/pGFr76hxaAnUsdlRz/nlmD089v&#10;dMP9ywW5C9Jr9PyNbg/Hdlf/Ufcx2D0gQ9/ctYuJ4pYocndw8fJ7XXdx+F/Xif7zf18mXwAAAP//&#10;AwBQSwMEFAAGAAgAAAAhADwlqEHBAwAA2ggAAA4AAABkcnMvZTJvRG9jLnhtbKRW227jNhB9L9B/&#10;IPiu6GJKsoQ4i8S2ggXSdoFtP4CWqAsqkSpJR06Lfky/pT/WIXWJ7XTbdCsDMq/DOTPnDHX74dS1&#10;6JlJ1Qi+wf6NhxHjuSgaXm3wTz9mzhojpSkvaCs42+AXpvCHu2+/uR36lAWiFm3BJAIjXKVDv8G1&#10;1n3quiqvWUfVjegZh8lSyI5q6MrKLSQdwHrXuoHnRe4gZNFLkTOlYHQ3TuI7a78sWa5/KEvFNGo3&#10;GHzT9i3t+2De7t0tTStJ+7rJJzfoV3jR0YbDoYupHdUUHWXzxlTX5FIoUeqbXHSuKMsmZxYDoPG9&#10;KzSPUhx7i6VKh6pfwgShvYrTV5vNv3/+JFFTbHCYYMRpBzkKE/Qoj70wwRn6KoU1j7L/3H+S00A1&#10;9gzeUyk78w9I0MmG9WUJKztplMNg6K/ClRdjlMNcsEpWEZkCn9eQHbPPCZIwDFcYwQrH9/3Ai8Mx&#10;N3m9n8yQMAr9OFrMELJamzXu7IVrnF18Gzs2sZkEXAuWCW8EdBjxPso//4A8CBScIc7kAvcK45d9&#10;nQFfeuqTIEoS66nxabY2ke49pPl3FeQ1lRqYkqe2NTElf8OT91qaDIBQroj2NwZGEu9EfuwY16Mq&#10;JWuphpKg6qZXGMnUMEx+LPwpYRN4IxObwCUYUw4v0walQb2yX71x6j+x/3NNe2ZFpQyzZzb4Mxu2&#10;R1pIgQqGNORzIYVdbDSA9OlBAGV9q3fVP4n8Z4W42NaUV+xeSjHUjBbg5Qh26JethoIqVcbIYfhO&#10;FKA1etTCGpppMQlp7flxDAwFPSRr+E1qmBkWgIZITCYtJAGJLqVA014q/chEh0wDYg+V0J5Dn5+U&#10;HlUzLzEU5CJr2hbGadryiwGQ1zgCZ8NWM2e8sMXtt8RL9uv9mjjA8b1DvN3Ouc+2xIkyPw53q912&#10;u/N/N+f6JK2bomDcHDMXWp+8L5VTyR9L5FJqlWibwpgzLilZHbatRM8UCn1mn4lqZ8vcSzcs8wDL&#10;FSQ/IN5DkDhZtI4dkpHQSWJv7Xh+8pBEHknILruE9NRw9v8hoQFSHQbhSKsvYvPs8xYbTbtGw1Xa&#10;Nt0Gr5dFNDVk3PPCplbTph3bZ6Ew7r+GAtI9Jxq0OLJ15K0+HU72pliZ083cQRQvwGUpgGDAVfgM&#10;gEYt5K8YDXClbrD65Uglw6j9yEEPiU+g8CNtOySMA+jI85nD+QzlOZjaYI3R2Nzq8d4+9rKpajhp&#10;VCAX96ChsrGkfvUKEJkOFA7bsheoRflPpef1k+TuL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DM8gVb5AAAA3wEAACAAAABkcnMvY2hhcnRzL19yZWxzL2NoYXJ0MS54bWwucmVsc6yR&#10;P0/EMAzFdyS+Q+Sdpr0BIXTpLYC4gQV6c2US9w+kSRTnoPftSSWQqHQSC9uzLL/3s73dzZMVHxR5&#10;9E5BVZQgyGlvRtcrODQPVzcgOKEzaL0jBSdi2NWXF9tnspjyEA9jYJFdHCsYUgq3UrIeaEIufCCX&#10;O52PE6Zcxl4G1O/Yk9yU5bWMvz2gXnmKvVEQ92YDojmFnPy3t++6UdOd18eJXDoTIfWAMR2Y4suA&#10;IW8iGow9JQVFIU3Ez7w1/4iqyOggz1NV/0n1fZMVDU2vZJYvsHz0b9gaanVr9dH6RT6NOnr2XWrv&#10;Z002o1qeF1a5ekv9BQAA//8DAFBLAwQUAAYACAAAACEACydjnt8AAAAJAQAADwAAAGRycy9kb3du&#10;cmV2LnhtbEyPQUvDQBCF74L/YRnBm92k0RhiNqUU9VQEW0G8bbPTJDQ7G7LbJP33jid7nPc93rxX&#10;rGbbiREH3zpSEC8iEEiVMy3VCr72bw8ZCB80Gd05QgUX9LAqb28KnRs30SeOu1ALDiGfawVNCH0u&#10;pa8atNovXI/E7OgGqwOfQy3NoCcOt51cRlEqrW6JPzS6x02D1Wl3tgreJz2tk/h13J6Om8vP/unj&#10;exujUvd38/oFRMA5/Jvhrz5Xh5I7HdyZjBedgmSZsJP1KAXBPHuMeduBQfacgiwLeb2g/AUAAP//&#10;AwBQSwMEFAAGAAgAAAAhAP+KGv7rBQAA2xIAABUAAABkcnMvY2hhcnRzL2NoYXJ0MS54bWzkWNtu&#10;4kYYvq/Ud3C96U1VwAd8ooHUcYh2VRJQSFa9qBQN9gDujj3ueNiEfYc+VV+s/xwMhs3uRqtGqrQ3&#10;MKf/ON9/GJ+ePRbEeI9ZndNyaNpdyzRwmdIsL1dD8+72shOaRs1RmSFCSzw0t7g2z0bff3eaDtI1&#10;YnxeoRQbwKSsB+nQXHNeDXq9Ol3jAtVdWuES9paUFYjDlK16GUMPwLwgPcey/J5kYmoG6CsYFCgv&#10;G3r2HHq6XOYpvqDppsAlV1owTBAHD9TrvKrNERiXIY7tyOob7xEZmpbZE4sElSu1gOvO1e9qkdFN&#10;meEsoawEN7bOF+kgJhyzElgltOQgTdtZPMtTBWLvNlUnpUUFyi1ykvOtVBcUBN7JmoIdxg3+a5Mz&#10;XA/N1O43joDhR64o8pTRmi55Fzj2lBea2xBsg17Yc/R9gLF2f1DzLcHKINtyhbW9nVypwiUiZIHS&#10;d8I3rcO7o/t9QXjsDEElr18MeM4JloNH8cvydD06RYMFzbYzBpLRgNR8LhSSk0qsVDMm/jK8vJFn&#10;ersluc5mzBA3NjTVbRn1h6EZWha4D7iBS0uDbyu8BAAPzZjliBjXiDH6YBpVztP1JSpysh2aLrhV&#10;6FljrpEAgoC5YMNH8exm+nacvI6v3oyvb6fGeJ5MJ/GN4Vi214Ef/xROc3Ad0Mhfpfr/Rv+r+Pbm&#10;n7+Tu0ls3E5v48nAiFzXiCd3V9fT+RO695rLgQGXd0XQlm7AwnRQoHKDyGQ3f7yimQYQzlZYxcv2&#10;qcVHHTddxwsc17WtMPBdy4uiviZqxRUIPhQEC3sdKCQzmB2e36ELbTi9FVC7wARznLWOpYOKUB4z&#10;jIQpe4aHspqdW8RWmCvyvITIV3p+hcW240ZOFEWBFwShH3rOocVdu+95tu9bvh+Eoe84ttp/0Kp3&#10;vaDvWH038kI37HuBp7bXzTZQ2VHYt/uR3w9t3w3E/uddWOU4Ebld+OE9YtuEEtpkNi29xgDmdJBn&#10;zcUpqZRlmB34VEGk5uwGLwXFcvSa/onsH07OT1yhhlyE7QRByRAHKp5AQtWe1dIqboAkEXxSpVEr&#10;tkBDaU4lQkxkoYaTmkipMNRq6IxRU5JnlzkhIgplrcIJ0XqjNIVE7YEkSBKbAsCq7Ak8C1KH8F2L&#10;RM323IRQKSMd4EeAk6iqityOlIeymXTrseMWm8WCYPfiwHeKFYjbC4AJWy12ytqJN/bHjVb7Yzs9&#10;YKAlHgvWrn1S8JHuOga/rI4zDsfnOyd9Xp3JgtTiNjMYiP9jj3w6ADXkOmHX8aMQMmzfF4CIHG/c&#10;OQyejtV1LEckk77rBD5coC8PgFcOoxoW9vIUVv7jClR27ubinkQtMA7SqqwLsqA01UqefZlq5TuB&#10;YcSA65LWB1oAqr+mML2kqkHX+fEJHeGu1N3AYB/W4FqFpRnVPdgC1/wy5yrs6jV9mOAVLrPfcLs2&#10;QLzCzlso/e0+T6wliF+jQlcv3f+J9TlmT67PMBOJ4yM+5zKy5/mHNitQvcF987/Dvw7MPR4PoZoO&#10;NP69roS9F9hBFAK87eAY/lbXhjLqhYErSgdUlm8c/K7l78B/GIP/P/QbrtMNvwH4PzMwm7bjpQNT&#10;5YMJRtDHTPISt99zOmhl1UqRLONP9DXxSX9wEp94X25udK06bm7gqWjEFYM+Fh4dRQ45hRrjOqUE&#10;McO2LMBEu+cRDZNqjmzdHM3hXfN8emD2qZ5J2wiJUeTWclN83MKBqectU+HMro9Tb/4EHgCj+85P&#10;xqufX72y7ju//NEai3WzY56dwfp959f7jvSZ/FYg6UDqQTf4CYdBTfuSTyDyD4+A2Xtl1aRpFaW9&#10;wi2qxRX5WV75M5HaKhUvWkKei9RlzuDhTOBTQdx8vFAdGjh31+eDue3Hjxi/zetpSXSt1OGX5XV1&#10;Dk/qd3WsA2OFqn2BvRCumsL76wq1nwXAfPfMx4/ygwi5QBwZDJq+ocneZAq64m12V4kPL60iCsRt&#10;GoHEDdzMfI0qCM4dh6aySUHym9ToXwAAAP//AwBQSwMECgAAAAAAAAAhABU1gXg7LAAAOywAADcA&#10;AABkcnMvZW1iZWRkaW5ncy9Ib2phX2RlX2NfbGN1bG9fZGVfTWljcm9zb2Z0X0V4Y2VsMS54bHN4&#10;UEsDBBQABgAIAAAAIQA3Mb2RgAEAAIQ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VEtvwjAMvk/af6hyndrADtM0UTjscdyQYD8gNIZGtEkUGwb/fm54aENAheDSqEn8PRzbvcGqrpIl&#10;BDTO5qKbdUQCtnDa2Fkuvscf6bNIkJTVqnIWcrEGFIP+/V1vvPaACUdbzEVJ5F+kxKKEWmHmPFg+&#10;mbpQK+LfMJNeFXM1A/nY6TzJwlkCSyk1GKLfe4OpWlSUvK94e6NkYqxIXjf3GqpcKO8rUyhioXJp&#10;9QFJ6qZTU4B2xaJm6Ax9AKWxBKC6ynwwzBhGQMTGUMijnAEqvIx06yrjyCgMS+Pxga2fYGhOTrva&#10;xn3xcwSjIRmqQJ+qZu9yVckfF+YT5+bZeZBLUxNTlNXK2J3uM/zxMsq4dG8spPEXgVt0ENcYyPi9&#10;XkKEaSFEWleAN3a7AW1jLlUAPSKu3tnNBfzFbtFBasIZkHG5Puf/WzOCnuPnlh4G55GnRoDLX2HX&#10;ok106hkIAhnYN+mxYt8z8si5nPBgEEEz0zToI9wyztD+LwAAAP//AwBQSwMEFAAGAAgAAAAhALVV&#10;MCP1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s9OwzAMxu9IvEPk++puSAihpbtMSLsh&#10;VB7AJO4ftY2jJED39oQDgkpj29H2588/W97u5mlUHxxiL07DuihBsTNie9dqeK2fVg+gYiJnaRTH&#10;Go4cYVfd3mxfeKSUm2LX+6iyi4saupT8I2I0HU8UC/HscqWRMFHKYWjRkxmoZdyU5T2Gvx5QLTzV&#10;wWoIB3sHqj76PPmytzRNb3gv5n1il06MQJ4TO8t25UNmC6nP26iaQstJgxXznNMRyfsiYwOeJtpc&#10;T/T/tjhxIkuJ0Ejg8zzfinNA6+uBLp9oqfi9zjzip4ThTWT4YcHFD1RfAAAA//8DAFBLAwQUAAYA&#10;CAAAACEAgT6Ul/Q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LPSsQwEMbvgu8Q5m7TriIim+5FhL1qfYCQTJuy&#10;bRIy45++vaGi24VlvfQS+GbI9/0yme3uaxzEBybqg1dQFSUI9CbY3ncK3prnmwcQxNpbPQSPCiYk&#10;2NXXV9sXHDTnS+T6SCK7eFLgmOOjlGQcjpqKENHnThvSqDnL1MmozUF3KDdleS/T0gPqE0+xtwrS&#10;3t6CaKaYk//3Dm3bG3wK5n1Ez2ciJPE05AeIRqcOWcGPLjIjyPPxmzXjOY8Fj+mzlPNZXWKo1mT4&#10;DOlADpGPHH8lknPnIszdmjDkdEL7yimv2/JbluXfyciTjau/AQAA//8DAFBLAwQUAAYACAAAACEA&#10;9P8vXlUBAAAjAgAADwAAAHhsL3dvcmtib29rLnhtbIxRTU/DMAy9I/Efoty3fqybxrR0AgHaLgiJ&#10;wc6hcdewNKmSlG78epxWG3DjZD/befF7Xq6OtSKfYJ00mtFkHFMCujBC6j2jr9vH0ZwS57kWXBkN&#10;jJ7A0VV+fbXsjD28G3MgSKAdo5X3zSKKXFFBzd3YNKCxUxpbc4/Q7iPXWODCVQC+VlEax7Oo5lLT&#10;gWFh/8NhylIWcG+KtgbtBxILintc31WycTRfllLB26CI8KZ54jXufVSUKO78g5AeBKNThKaDPwXb&#10;NnetVNi9mcQpjfKLyGdLBJS8VX6L8s7s6FeapeksTAYr3iR07udRgOS4k1qYjtFRMkVvTxeYzRF2&#10;fXMnha8YnU/muNVQWoPcVx7XzLJpoI9+8fcO4j99JLqXtzYfPMFLBXM3KABzu5CY2I1IeoLzq4Kr&#10;AuWEEAbj0DQKXuQXEAslo7fD/Pm++TcAAAD//wMAUEsDBBQABgAIAAAAIQD7Fe2yJwEAAOcBAAAU&#10;AAAAeGwvc2hhcmVkU3RyaW5ncy54bWyUUUtOw0AM3SNxB2skdrSTtKUglKRCVVkjAQcwiZuMlPG0&#10;9qSC43AEztCLMQEhpLJiY9l+7/lbrF59DwcSdYFLk08zA8R1aBy3pXl+up/cGNCI3GAfmErzRmpW&#10;1flZoRohaVlL08W4u7VW64486jTsiBOyDeIxplBaqzshbLQjir63syxbWo+ODdRh4FiaawMDu/1A&#10;65+4KtRVRaweUBBq9C8OBaiHiB6PHwGa5AtyO3rQYAz6lWrl+L51dbgEFEGNQtAjkO4HxwiOtyQu&#10;SKIK1R3+VpkWNlaFHXt+912HfvCM+d88w91OwmHUe0ccA2y0Dn0aL8+yi1P+o/sff5bli0kyV6eF&#10;NpyWabFBhQTP0xHzxfyUNApH9fIXsOlR1ScAAAD//wMAUEsDBBQABgAIAAAAIQBBv/hg2QAAAMoB&#10;AAAjAAAAeGwvd29ya3NoZWV0cy9fcmVscy9zaGVldDEueG1sLnJlbHOskcFOwzAMQO9I/EPkO0m7&#10;A0Jo6S4IaVcYH+ClbhvROlFsEPt7gnah0yQunCzb8vOTvd19LbP5pCIxsYfWNmCIQ+ojjx7eDs93&#10;D2BEkXucE5OHEwnsutub7QvNqHVIppjFVAqLh0k1PzonYaIFxaZMXDtDKgtqTcvoMoZ3HMltmube&#10;ld8M6FZMs+89lH2/AXM45br5b3YahhjoKYWPhVivrHCKx5kqEMtI6sHac0XOobVVFtx1j/Y/PXKJ&#10;rFReSbUeWlZGFz13kbf2GPlH0q0+0H0DAAD//wMAUEsDBBQABgAIAAAAIQAttqa1lwYAAKkbAAAT&#10;AAAAeGwvdGhlbWUvdGhlbWUxLnhtbOxZTW8bRRi+I/EfRntvYyd2Gkd1qtixW2jTRrFb1ON4Pd6d&#10;ZnZnNTNO6htqj0hIiIK4IHHjgIBKrcSl/JpAERSpf4F3ZnbXM/GaJCUCAc2h9c4+7/fHvDN79drD&#10;hKFDIiTlaTuoX64FiKQhH9M0agd3h/1LGwGSCqdjzHhK2sGMyODa1rvvXMWbKiYJQUCfyk3cDmKl&#10;ss2VFRnCMpaXeUZSeDfhIsEKHkW0Mhb4CPgmbGW1VltfSTBNA5TiBNgOgQaNCbozmdCQBFsF+x4D&#10;GamSeiFkYqCZk5zGwY4P6hohZ7LLBDrErB2ApDE/GpKHKkAMSwUv2kHN/AUrW1dX8GZOxNQSWoeu&#10;b/5yupxgfLBqZIpoVAqt9xutKzslfwNgahHX6/W6vXrJzwBwGIKlVheXZ6O/Ue8UPB2Q/bnIu1tr&#10;1ho+3uG/tqBzq9PpNFu5LpapAdmfjQX8Rm29sb3q4Q3I4psL+EZnu9td9/AGZPHrC/j+ldZ6w8cb&#10;UMxoerCA1gHt93PuJWTC2Y1K+AbAN2o5fI6CbCizS4uY8FQty7UEP+CiDwANZFjRFKlZRiY4hDzu&#10;4mQkKNYC8CbBzhu7FMqFJS0LyVDQTLWD9zMMNTHn9/rFt69fPEOvXzw9fvT8+NEPx48fHz/63vLy&#10;CG/gNHIJX339ye9ffoh+e/bVqyefVeOli//5u49++vHTaiBU0Fyjl58//eX505dffPzrN08q4NsC&#10;j1z4kCZEotvkCO3zBGwzjvE1JyNxPophjKlHgWPgXcG6p2IPeHuGWRWuQ3zn3RPQPKqA16cPPF0H&#10;sZgqWiH5Zpx4wF3OWYeLSgfc1LIcDw+naVQtXExd3D7Gh1Wyuzj1QtubZtA1i6T0fN+NiafmHsOp&#10;whFJiUL6HT8gpMK6+5R6ft2loeCSTxS6T1EH00qXDOnIS6Q50Q2aQFxmVTZDqD3f7N5DHc6qrN4h&#10;hz4SCgKzCuWHhHluvI6nCidVLIc4Ya7Db2EVVyk5mInQxfWkgkhHhHHUGxMpq2juCLDXCfpNDP2q&#10;Muy7bJb4SKHoQRXPW5hzF7nDD7oxTrIq7ICmsYt9Tx5AimK0x1UVfJf7FaKfIQ44XRrue5R44T69&#10;EdylkafSPEH0m6moiOV1wr38HczYBBPTZaCle506oemftW1GoW9bCW/bdjvYhk2sqnhunGjWy3D/&#10;wha9g6fpHoGqWNyi3nbotx06+M936GW1fPF9ed6KoUvrgcTO2mbyTpYO3hPK2EDNGLklzewtYQMa&#10;92FR05ljJykPYlkMP3UlgwAPFwlsaJDg6gOq4kGMM5jb64FmEsmcdSRRxiWcF81yJW+Nh9lf2dNm&#10;U59DbOeQWO3ysV1e08vFcaNkY7SKzJm2ELSmGZxV2NqVnCnY9ibC6lqpM0urG9VMU/SklSZrF5tz&#10;Obi8NA0WS2/CZINgHgIvr8PBX4uG8w5mZKz9bmNUhMVE4SJDJGMM1wrmRqCp7V6MUd0EqciVBUO0&#10;HTYZ9NnxFK850lqa7V+QdpYgueIaS8QV0fsrUSoyeB4l4HayHFnqFidL0VE7aDVXmwEKcdYOJnBU&#10;hp9JBlGXepjELIIbp1AJm/anFrOp8nk0W4VhfhHU4fbD+n3BYK8PZEKqHSxjmxrmVZ4CLNWSrP6r&#10;TXDrRRlQ0Y3OpsXaBiTDP6YF+NEPLZlMSKjcYDsr2nf2MW+lfKqIGMTjIzRiU7GPIfw6VcGeMZVw&#10;42E6gn6A6zntbfPKb8550bmXYgZn1zHLYpy3W12iRSVbuGlIpQ7myVEPbKvU3Rh3flNMyV+QKW4a&#10;/89M0fsJXEGsjXUEQrgfFhjpSmkHXKiYQxfKYhr2BQwOpndAtsAVL7yGpIJbavO/IIf6f1tzlocp&#10;azhJqn0aIUFhP1KxIGQP2pLJvlOY1fO9y7JkOSOTUY66MrNqj8ghYUPdA9f13h6gGFLddJO8DRjc&#10;yfzzn/MKGkV6yHHrzetk5d5ra+DvnnxsMYNRfh82A03h/1LFcjyY76qW3pAXe69riH4xH7MaRVWA&#10;MGcraOVl/4YqnHOrtR1rweLVZqEcRHHRYlgsB6IMLpKQ/gf2PypCZj946A11yPehtyL4fqGZQdpA&#10;Vl+ygwfSDdIujmBwsos2mTQr69p8dNJeKzbrC550S7knnK01O0u8z+nscjjzxXm1eJHOzj3s+dqu&#10;LXU1RPZkicLSpDjImMCYb2Xuxyw+egCB3oHPBlOmpEkm+FQlMMzQA1MHUPxWoiHd+gMAAP//AwBQ&#10;SwMEFAAGAAgAAAAhABMTFWGFAwAA/gkAAA0AAAB4bC9zdHlsZXMueG1svFbfb9s2EH4fsP+BYIA+&#10;DFUoOXYWu5LSOa6BAm1RICmwhwEBLVE2Uf7QKCq1W+x/35GUbDldVmPF+iLxqLsjv+N3n5heb6VA&#10;D8w0XKsMJ+cxRkwVuuRqneEPd8voCqPGUlVSoRXL8I41+Dr/+ae0sTvBbjeMWQQpVJPhjbX1jJCm&#10;2DBJm3NdMwVfKm0ktWCaNWlqw2jZuCApyCiOL4mkXOGQYSaLU5JIaj62dVRoWVPLV1xwu/O5MJLF&#10;7PVaaUNXAra6Tca06HN746v0khdGN7qy55CO6KriBft6l1MyJZApT1Url9I2qNCtshke7adQ+PK6&#10;zPD4AqOA+UaXsIv76Bd09vzsLD6P4/voxR/Hpvv67M9W2xdReF1fg9N99PI+wqRfcJA9uRw/kX6Y&#10;26f418Skg5KnlVZDRMgXavZR6U9q6T4BKQCm88rT5jN6oAJmEre5QgttkIXTBph+RlHJgscNFXxl&#10;uHOrqORiF6ZHbsITpPOTHI7LTZKwwo9axy/XwOa4EEfn6SbyFJhlmVFLMFA3vtvVAFNBE4Tter9v&#10;eK8N3SWjySCA+AXzdKVNCU3XM8mVOEzlqWCVhYIYvt64t9U1PFfaWmBonpacrrWiAoakj+gGAKdg&#10;Qty6xvy92ud2LN1WAw5Bi7syO7K6IQDphiFfMCD/UVCgdYhKnoxCtK7FbgnZfe5gwQIHa+6BH+zf&#10;BF8ryYYB7422rLBekGJfuyGsAHKAb/Kf8KFt9c9AT6rOPjoA7kH5JjgqW9ev36xb2A0U1pfsXStX&#10;zCy9crrWGpa1t55e8/sQhLUGx+K4Cd0cTgl9MrS+Y1s4Xw+WbKtHRPlBiInjBLBgwPkjxu8pg5wo&#10;ZfgtsJAa+Hl1RwdlXLVcWK4cDS4czR6HvHP1F30AVHUQ8IiXsI1ye9xyYP+f+u3T+0foWtQLw4fa&#10;N1dvLkDH3UTQFfiVgzhk2G7grwuIvYJzVbItgyokXp6JE6BOf07y90rlheokdxC0Xs9O8g/SN5Q7&#10;D5vAE8pu3b/eS97++OGkSlbRVti7/ccMH8ZvWclbOd17vecP2voUGT6M3zj9TS4dMYDubxooCbxR&#10;a3iGv7ya/zpdvFqOoqt4fhWNL9gkmk7mi2gyvpkvFstpPIpv/hpcPb7j4uEvSNBjyXjWCLiemA5s&#10;B/H2MJfhgRG279UTtg3V60EQTwF/ccv/BgAA//8DAFBLAwQUAAYACAAAACEAyD+3pNgCAAAEBwAA&#10;GAAAAHhsL3dvcmtzaGVldHMvc2hlZXQxLnhtbJRV226jMBB9X2n/wfJ7gZBLNyikakKr7cNK1WYv&#10;z44ZglXArO0kbb++Y1NYSHal9IXY4+MzZy6eLG6ey4IcQGkhq5iOvIASqLhMRbWL6c8f91dfKNGG&#10;VSkrZAUxfQFNb5afPy2OUj3pHMAQZKh0THNj6sj3Nc+hZNqTNVR4kklVMoNbtfN1rYCl7lJZ+GEQ&#10;zPySiYo2DJG6hENmmeCQSL4voTINiYKCGdSvc1Hrlq3kl9CVTD3t6ysuyxoptqIQ5sWRUlLy6GFX&#10;ScW2Bcb9PJow3nK7zRl9KbiSWmbGQzq/EXoe89yf+8i0XKQCI7BpJwqymN6Oo7tRQP3lwiXol4Cj&#10;7q2JYdsNFMANpFgnSl6lLDecWW2jKVbN1mMr5ZO9+ICQAF1od8G6YNyIA6yhKGK6nmBJ/zinuESH&#10;fuexv26937sKPiqyZRrWsvgtUpOjU/SZQsb2hfkuj19B7HJjpWCObKqi9CUBzbFGKMULp9YPlwWS&#10;4peUwjYb5pg9u9/jO2dICd9rI8vWiZPX3HMiE2bYcqHkkWC3jDGOmtneG0Xo1/ofz71rXDYknaj/&#10;aUIxlufWEjkdyKAxb4flaOEfMBn8HbFqEPjtELMhYn2OmAwRyTli2iF8DKmLy9anF9e/89lqt+Ch&#10;9rBjddGtGkTo4pqF18NT1wwxDV19bDKSPnw8m87nJzfuWoDtnL5szPvlsi14KHs8FLZqEBMnexyc&#10;prs9tW3lZLeEp6pmH1FlwVZVy7o6NaxPDUnPMMjG9Uf8WvDA76lhfWpIeoaBX/suLy7DyqK7lg66&#10;CjSMzVxonlzNdvCNqZ2oNCkgwzuBhxJU8+zd2sjaWbESW2nwEbe7HKc+YGsFHj6BTErTbjDNlncD&#10;Zl+TmtWgNuIVB9qcEqkEzg431mNaS2UUEwb9RSKNqXpIXY1wJhbwyJTRhMu9HTUjbJfO+hft2tvv&#10;DnAK+d3/1/INAAD//wMAUEsDBBQABgAIAAAAIQBZfguWTAEAAFo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s1OwzAQhO9IvEPke+I4&#10;bYFaSSr+eqISgiAQN2Nv24jYsWyXtm+Pk7QhFYijd2a/nV05ne1kFXyBsWWtMkSiGAWgeC1KtcrQ&#10;SzEPr1BgHVOCVbWCDO3Boll+fpZyTXlt4NHUGowrwQaepCzlOkNr5zTF2PI1SGYj71BeXNZGMuef&#10;ZoU1459sBTiJ4wsswTHBHMMNMNQ9ER2QgvdIvTFVCxAcQwUSlLOYRAT/eB0Yaf9saJWBU5Zur/1O&#10;h7hDtuCd2Lt3tuyN2+022o7aGD4/wW+Lh+d21bBUza04oDwVnHIDzNUmX1zfFykeFJrjVcy6hb/z&#10;sgRxs8+fNh+gUvxb8KA2d0cDEfgktMt9VF5Ht3fFHOVJTCZhTMKEFOSSkgkl4/dm7kl/k6wryMP0&#10;/4mXYZyESVIkhI6nlEwHxCMgb3Of/ob8GwAA//8DAFBLAwQUAAYACAAAACEALJ6WnCUBAADiAQAA&#10;FAAAAHhsL3RhYmxlcy90YWJsZTEueG1sZJDdagJBDIXvC32HIfc66xaliKtUiyC0vajtA6Ru1h2Y&#10;n2UmVn37Zndti3gzkDMnJ18yW5ycVd8Ukwm+gNEwA0V+F0rj9wV8fqwHj6ASoy/RBk8FnCnBYn5/&#10;N2P8sqSk26cCauZmqnXa1eQwDUNDXn6qEB2ylHGvUxMJy1QTsbM6z7KJdmg8KFPKWFAenaR/SChK&#10;VZrUWDy/XYmRqgKeHqbLMSgOjDa9h+O2DkcBF+wOaBliSfH5VG262HmPuQr24HxSu3DwXEAOV/o1&#10;Qu8VCH1ryn8582w0HsgzEVRkvMwTiLZakbVbPlvZ59VYi1FOJmG6A7ygXLI728ZXQSXZY21i4t7Q&#10;bdRqL3gjtVtzNA3J4eVWratv+lOz/3nzHwAAAP//AwBQSwMEFAAGAAgAAAAhAPx/78FEBwAAOB8A&#10;ACcAAAB4bC9wcmludGVyU2V0dGluZ3MvcHJpbnRlclNldHRpbmdzMS5iaW7sVn1wFOUZfxMYiTAU&#10;2oCINohYRArFJJCQ6iizd7v3kbm7XW73SBhwrnt7b3Jb9vZd9+PyAWSwhrFQGqp01BoQkGlkpFrF&#10;tioJxjqkdKCgIoQWrToWW4QodVImDrSmz7uXhIRY+KN/+Ie3mez7Pt/P+3ue591LIQPNRCEkIwth&#10;ZKJKeNvAKUELUSkqhl2WrwLfAiqGBMTCKiAvok/eWHTdu2jlDG//unF56Hp0djwpSKI8NAlV5+fD&#10;Wp0/BrRCrlfbjeCa/V+vvAFruubDfxFs+uG50ikbjMRmoYoCe/yZwvaZn2eulA+n2eEE5H35oRHy&#10;v/QPoYkDasP1L1vSXd4IX8Nl1GbccEZu/xUjMLyKFQUIiWGpkqY0Gd1REICOp92vIxVl3D62YGY0&#10;4AkwNSrwbfdd63K80PEzURnYBnXDsT2qjnx8NCzysaiXQ1FOZEMhFNNVE1t0FxBYosSCYiyIJNPB&#10;iBOFaFASHcMgpo2TWWYUW0RzbJXoqLy4OGmoSDBV3V7qyJpqN/hN4hhIWOqu8VLkky0bLFBJwjAQ&#10;b6pYt2XXVuCjUpQJShA0y44SkOCSimKw0SyMWMfQcD2K8BEOdLxEI6aYlk0bMY5N0uBEGcGOuxq8&#10;QZ1bcS5Zi71Et02ioQjxppNUlw/x0ShHI8JbqKTnvex2pH3U73FFl42H4o9UDMhajU10/GWKEq63&#10;4xHs2Kas+U25wfqfStf0crV8wLWRUhXrmqGGFK8WbkjpaiGFFLHJNeNlta4WLKsxKpLbULzuIXZK&#10;VJPYCss6dJfWMNAZgmxgU1QbMWIWuTXULSeNTa9jQWO4wmynhnFSlaUGA/RiEo+goBp0GOJ9PrDi&#10;HTs7EcOb0sd4uZiABEdXUqpeC/WCyoq2bGhDVEAYpHkYCwumItuunEJ0kiZJPEDT4jOWR5OVVQOc&#10;QWTDVCkg+EOlYZ7lEKPZ2NQhsRC2YRfA8qBLCEUbPuAkYHyxHReDbLy0fGHcA2tZyaJ4wKXL0NBR&#10;3NEA1zDFgkkMOqmOqWBWtmWUMpSUVlJWtkCRE6AyhI1kYpxRcZ1ADBhcd+wHxsLN0x2auJuoOxAu&#10;s3QRnWZJgvOpdlo2LBFSpwhJEpVnmRBEYEMu/LDGBW+ojMaV64ddIAIbjsMlwgpBql0Z4nSFJKmj&#10;mOSrAFYlSTCKQhzd9Q4072G8XinurhEp7o/yMSHChOkNkdWtIgJccgPH8BBT53U4PsXbw7Pwdg8h&#10;aDLUFQgha+dpAGM+g00Tug1Veip54FeHQz5VwzFaYgDPAezKFtSnNRC5ZcneTyJkq2FBrsXgYjAu&#10;FakKhAVeRE7jIddila8KcXpK1hWcpIhwupzQ8KBdlooyVaJBiNty7kGumI/KKNxsFlwqcOtaCKgA&#10;63M0DXYBNggCmBRImVJ8TY27Rog9WhAQInA2Vq2p8ammZdMjeFNEVSCbaIwCSjlcvYKzVyrFAphe&#10;gQMgRkmDOrRujQzGYorUjbQcpRwidZxOb+SReln2MmyOksDoQnHgCNh0vx1QTGzZfo1YFmI5HxML&#10;SUgQGU2t1dPwgRlMNSTSVL+ez5lC+ObHhMAs+N1Xv/WTJ5hVhcyUg/3vrLuRndL44njmzS1T1gvH&#10;N+69vfDmkPHTHzHndtqLZx/r3lsu3HPiwR/Hd97CdLItTejXs97bWHXnk8f7f9Uut6uhSVPf+bR/&#10;ccfaF+8kNdMy73Vs+4vG58f+dmTbQ2MOj+3aMHvnz565e37Tv1bJH6xyxuR1L89vvpH75oo5hw4+&#10;EJ+rXVJuW9FTNGeX/7MtJ3+zr3lONffY3uYZmyfU75tUd+s3JjR+4Tn92PSN005u2frW+b5xF5fL&#10;T3demPuHU7ecTfd2v3wO9x4bO3F953fmtd7cunvX+oPGQWdByx2LP+9ZvWZPY8vUNb/8NPHwhdb+&#10;S7878EBt6of3Z05t3bTp9aPep3e/0RX5uHHffQnerrnYvPb8S48UP3h4/r3dFW3cvb/4sOL7C/Xf&#10;3978x6LgDLV0SXN914VXJic6X/j4pdfLur5716ZF7dNuKO2+YXl/ZMWG87UZfx93+oV1+FR6/sWf&#10;f2tz3ub7ngt3nyl88xw/7/6Xn1c+OD1j7X/+3Dn9Wc7bMuHu8rtWtj76g+eZFa8tndVccej4U/Pl&#10;ujZPR7Knanpf0anGTV84R69veK2pr0NCofbETW+3pROrM+SjeCDTOXvP21vD28neA5JR1PvPp5av&#10;mXvo0rw1j5Qd7Tm8tHz7+86jnf6/bujJu+dYbZXQ1rXjyJMTb3q85ex1H+7YFVv2qrrj6OMn+to6&#10;xG//e7v/dOu+fyx75ln/iXF17z409eQe/kjT7v3fI60nt7+6clvHktV1u5m6c72tP1nyp/YJ7z+3&#10;f8n+z97q1d94pe2jT479drKn4NZm+jpQ3TSG/fv6J76eg5Q7dQ6BHAI5BHII5BDIIZBDIIdADoEc&#10;AjkEcgjkEMghkEPgK0bgvwAAAP//AwBQSwMEFAAGAAgAAAAhAMiyB5WWAQAAHg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LBjtMwEIbv&#10;SLyD5fvW6bJCqHK8WnVBPYCo1OzeZ51JY3Bsy+NGLW/Ds/BiOIlKU+C0t5n5x78/j0feHzvLeoxk&#10;vCv5clFwhk772rh9yZ+qTzcfOKMErgbrHZb8hMTv1ds3cht9wJgMEssWjkrephRWQpBusQNaZNll&#10;pfGxg5TTuBe+aYzGR68PHbokbovivcBjQldjfRP+GPLJcdWn15rWXg989FydQgZW8iEEazSk/Er1&#10;xejoyTeJfTxqtFLMRZnpdqgP0aSTKqSYp3KnweI6G6sGLKEUl4LcIAxD24KJpGSfVj3q5CMj8yOP&#10;7ZazFyAccEreQzTgUsYa2qZkjG2gFNXGfwNiNTL966fVB+ulyH2TNobzI/PY3Knl2JCD68bBYOLJ&#10;wjVpZZJF+tpsIab/gC/n4CPDhH1Bna6c440Pzxf9Zb32XQB3UpWn1ryAFOeC/Gzcd3oKlX+EhOfZ&#10;XhflroWIdf6Os34pyE0ea7SDyboFt8f63POvMGzC87Tuanm3KN4V+ZNnNSkui61+AwAA//8DAFBL&#10;AQItABQABgAIAAAAIQA3Mb2RgAEAAIQFAAATAAAAAAAAAAAAAAAAAAAAAABbQ29udGVudF9UeXBl&#10;c10ueG1sUEsBAi0AFAAGAAgAAAAhALVVMCP1AAAATAIAAAsAAAAAAAAAAAAAAAAAuQMAAF9yZWxz&#10;Ly5yZWxzUEsBAi0AFAAGAAgAAAAhAIE+lJf0AAAAugIAABoAAAAAAAAAAAAAAAAA3wYAAHhsL19y&#10;ZWxzL3dvcmtib29rLnhtbC5yZWxzUEsBAi0AFAAGAAgAAAAhAPT/L15VAQAAIwIAAA8AAAAAAAAA&#10;AAAAAAAAEwkAAHhsL3dvcmtib29rLnhtbFBLAQItABQABgAIAAAAIQD7Fe2yJwEAAOcBAAAUAAAA&#10;AAAAAAAAAAAAAJUKAAB4bC9zaGFyZWRTdHJpbmdzLnhtbFBLAQItABQABgAIAAAAIQBBv/hg2QAA&#10;AMoBAAAjAAAAAAAAAAAAAAAAAO4LAAB4bC93b3Jrc2hlZXRzL19yZWxzL3NoZWV0MS54bWwucmVs&#10;c1BLAQItABQABgAIAAAAIQAttqa1lwYAAKkbAAATAAAAAAAAAAAAAAAAAAgNAAB4bC90aGVtZS90&#10;aGVtZTEueG1sUEsBAi0AFAAGAAgAAAAhABMTFWGFAwAA/gkAAA0AAAAAAAAAAAAAAAAA0BMAAHhs&#10;L3N0eWxlcy54bWxQSwECLQAUAAYACAAAACEAyD+3pNgCAAAEBwAAGAAAAAAAAAAAAAAAAACAFwAA&#10;eGwvd29ya3NoZWV0cy9zaGVldDEueG1sUEsBAi0AFAAGAAgAAAAhAFl+C5ZMAQAAWgIAABEAAAAA&#10;AAAAAAAAAAAAjhoAAGRvY1Byb3BzL2NvcmUueG1sUEsBAi0AFAAGAAgAAAAhACyelpwlAQAA4gEA&#10;ABQAAAAAAAAAAAAAAAAAER0AAHhsL3RhYmxlcy90YWJsZTEueG1sUEsBAi0AFAAGAAgAAAAhAPx/&#10;78FEBwAAOB8AACcAAAAAAAAAAAAAAAAAaB4AAHhsL3ByaW50ZXJTZXR0aW5ncy9wcmludGVyU2V0&#10;dGluZ3MxLmJpblBLAQItABQABgAIAAAAIQDIsgeVlgEAAB4DAAAQAAAAAAAAAAAAAAAAAPElAABk&#10;b2NQcm9wcy9hcHAueG1sUEsFBgAAAAANAA0AaAMAAL0oAAAAAFBLAQItABQABgAIAAAAIQBGZZ1s&#10;RgEAAFADAAATAAAAAAAAAAAAAAAAAAAAAABbQ29udGVudF9UeXBlc10ueG1sUEsBAi0AFAAGAAgA&#10;AAAhADj9If/WAAAAlAEAAAsAAAAAAAAAAAAAAAAAdwEAAF9yZWxzLy5yZWxzUEsBAi0AFAAGAAgA&#10;AAAhAKvU4/jKAwAAjBEAABkAAAAAAAAAAAAAAAAAdgIAAGRycy9kcmF3aW5ncy9kcmF3aW5nMS54&#10;bWxQSwECLQAUAAYACAAAACEAPCWoQcEDAADaCAAADgAAAAAAAAAAAAAAAAB3BgAAZHJzL2Uyb0Rv&#10;Yy54bWxQSwECLQAUAAYACAAAACEAqxbNRrkAAAAiAQAAGQAAAAAAAAAAAAAAAABkCgAAZHJzL19y&#10;ZWxzL2Uyb0RvYy54bWwucmVsc1BLAQItABQABgAIAAAAIQAzPIFW+QAAAN8BAAAgAAAAAAAAAAAA&#10;AAAAAFQLAABkcnMvY2hhcnRzL19yZWxzL2NoYXJ0MS54bWwucmVsc1BLAQItABQABgAIAAAAIQAL&#10;J2Oe3wAAAAkBAAAPAAAAAAAAAAAAAAAAAIsMAABkcnMvZG93bnJldi54bWxQSwECLQAUAAYACAAA&#10;ACEA/4oa/usFAADbEgAAFQAAAAAAAAAAAAAAAACXDQAAZHJzL2NoYXJ0cy9jaGFydDEueG1sUEsB&#10;Ai0ACgAAAAAAAAAhABU1gXg7LAAAOywAADcAAAAAAAAAAAAAAAAAtRMAAGRycy9lbWJlZGRpbmdz&#10;L0hvamFfZGVfY19sY3Vsb19kZV9NaWNyb3NvZnRfRXhjZWwxLnhsc3hQSwUGAAAAAAkACQB3AgAA&#10;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 o:spid="_x0000_s1030" type="#_x0000_t75" style="position:absolute;left:-2955;top:-11120;width:45683;height:21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Vd&#10;4sAAAADbAAAADwAAAGRycy9kb3ducmV2LnhtbERPTYvCMBC9C/sfwizszaZ6EK1GkYUFcRfEKnod&#10;m7EpNpPSZG399+YgeHy878Wqt7W4U+srxwpGSQqCuHC64lLB8fAznILwAVlj7ZgUPMjDavkxWGCm&#10;Xcd7uuehFDGEfYYKTAhNJqUvDFn0iWuII3d1rcUQYVtK3WIXw20tx2k6kRYrjg0GG/o2VNzyf6tg&#10;++j2dDnnF32aje3f1ejR704r9fXZr+cgAvXhLX65N1rBJK6PX+IPkMsnAAAA//8DAFBLAQItABQA&#10;BgAIAAAAIQC2gziS/gAAAOEBAAATAAAAAAAAAAAAAAAAAAAAAABbQ29udGVudF9UeXBlc10ueG1s&#10;UEsBAi0AFAAGAAgAAAAhADj9If/WAAAAlAEAAAsAAAAAAAAAAAAAAAAALwEAAF9yZWxzLy5yZWxz&#10;UEsBAi0AFAAGAAgAAAAhADMvBZ5BAAAAOQAAAA4AAAAAAAAAAAAAAAAALgIAAGRycy9lMm9Eb2Mu&#10;eG1sUEsBAi0AFAAGAAgAAAAhAKvlXeLAAAAA2wAAAA8AAAAAAAAAAAAAAAAAmwIAAGRycy9kb3du&#10;cmV2LnhtbFBLBQYAAAAABAAEAPMAAACIAwAAAAA=&#10;">
                  <v:imagedata r:id="rId15" o:title=""/>
                  <o:lock v:ext="edit" aspectratio="f"/>
                </v:shape>
                <v:shape id="_x0000_s1031" type="#_x0000_t202" style="position:absolute;left:8017;top:9898;width:23645;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4014A0" w:rsidRPr="00930B65" w:rsidRDefault="004014A0" w:rsidP="00B51D98">
                        <w:pPr>
                          <w:jc w:val="center"/>
                          <w:rPr>
                            <w:rFonts w:ascii="Arial Narrow" w:hAnsi="Arial Narrow"/>
                            <w:b/>
                            <w:sz w:val="16"/>
                            <w:szCs w:val="16"/>
                          </w:rPr>
                        </w:pPr>
                        <w:r w:rsidRPr="00930B65">
                          <w:rPr>
                            <w:rFonts w:ascii="Arial Narrow" w:hAnsi="Arial Narrow"/>
                            <w:b/>
                            <w:sz w:val="16"/>
                            <w:szCs w:val="16"/>
                          </w:rPr>
                          <w:t>Gráfico 1</w:t>
                        </w:r>
                      </w:p>
                    </w:txbxContent>
                  </v:textbox>
                </v:shape>
              </v:group>
              <o:OLEObject Type="Embed" ProgID="Excel.Chart.8" ShapeID="Gráfico 2" DrawAspect="Content" ObjectID="_1549284471" r:id="rId16">
                <o:FieldCodes>\s</o:FieldCodes>
              </o:OLEObject>
            </w:pict>
          </mc:Fallback>
        </mc:AlternateContent>
      </w:r>
    </w:p>
    <w:p w:rsidR="0070700D" w:rsidRDefault="0070700D" w:rsidP="0070700D">
      <w:pPr>
        <w:pStyle w:val="Prrafodelista"/>
        <w:spacing w:line="276" w:lineRule="auto"/>
        <w:rPr>
          <w:rFonts w:ascii="Arial Narrow" w:hAnsi="Arial Narrow"/>
        </w:rPr>
      </w:pPr>
    </w:p>
    <w:p w:rsidR="0070700D" w:rsidRDefault="0070700D" w:rsidP="0070700D">
      <w:pPr>
        <w:pStyle w:val="Prrafodelista"/>
        <w:spacing w:line="276" w:lineRule="auto"/>
        <w:ind w:left="1080"/>
        <w:rPr>
          <w:rFonts w:ascii="Arial Narrow" w:hAnsi="Arial Narrow"/>
        </w:rPr>
      </w:pPr>
    </w:p>
    <w:p w:rsidR="0070700D" w:rsidRDefault="0070700D" w:rsidP="0070700D">
      <w:pPr>
        <w:pStyle w:val="Prrafodelista"/>
        <w:spacing w:line="276" w:lineRule="auto"/>
        <w:ind w:left="1080"/>
        <w:rPr>
          <w:rFonts w:ascii="Arial Narrow" w:hAnsi="Arial Narrow"/>
        </w:rPr>
      </w:pPr>
    </w:p>
    <w:p w:rsidR="0070700D" w:rsidRDefault="004014A0" w:rsidP="0070700D">
      <w:pPr>
        <w:pStyle w:val="Prrafodelista"/>
        <w:spacing w:line="276" w:lineRule="auto"/>
        <w:ind w:left="1080"/>
        <w:rPr>
          <w:rFonts w:ascii="Arial Narrow" w:hAnsi="Arial Narrow"/>
        </w:rPr>
      </w:pPr>
      <w:r>
        <w:rPr>
          <w:rFonts w:ascii="Arial Narrow" w:hAnsi="Arial Narrow"/>
          <w:noProof/>
        </w:rPr>
        <mc:AlternateContent>
          <mc:Choice Requires="wps">
            <w:drawing>
              <wp:anchor distT="0" distB="0" distL="114300" distR="114300" simplePos="0" relativeHeight="251685888" behindDoc="0" locked="0" layoutInCell="1" allowOverlap="1">
                <wp:simplePos x="0" y="0"/>
                <wp:positionH relativeFrom="column">
                  <wp:posOffset>3832607</wp:posOffset>
                </wp:positionH>
                <wp:positionV relativeFrom="paragraph">
                  <wp:posOffset>78511</wp:posOffset>
                </wp:positionV>
                <wp:extent cx="1500532" cy="269910"/>
                <wp:effectExtent l="0" t="0" r="4445"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32" cy="269910"/>
                        </a:xfrm>
                        <a:prstGeom prst="rect">
                          <a:avLst/>
                        </a:prstGeom>
                        <a:solidFill>
                          <a:schemeClr val="bg1"/>
                        </a:solidFill>
                        <a:ln w="0">
                          <a:noFill/>
                          <a:miter lim="800000"/>
                          <a:headEnd/>
                          <a:tailEnd/>
                        </a:ln>
                      </wps:spPr>
                      <wps:txbx>
                        <w:txbxContent>
                          <w:p w:rsidR="00240EDB" w:rsidRPr="00DB5E21" w:rsidRDefault="00240EDB" w:rsidP="00B51D98">
                            <w:pPr>
                              <w:rPr>
                                <w:sz w:val="16"/>
                                <w:szCs w:val="16"/>
                              </w:rPr>
                            </w:pPr>
                            <w:r w:rsidRPr="00FD7162">
                              <w:rPr>
                                <w:rFonts w:ascii="Arial Narrow" w:hAnsi="Arial Narrow"/>
                                <w:sz w:val="16"/>
                                <w:szCs w:val="16"/>
                              </w:rPr>
                              <w:t>Con Aprovechamiento</w:t>
                            </w:r>
                            <w:r w:rsidRPr="00DB5E21">
                              <w:rPr>
                                <w:sz w:val="16"/>
                                <w:szCs w:val="16"/>
                              </w:rPr>
                              <w:t xml:space="preserve"> escolar.</w:t>
                            </w:r>
                          </w:p>
                        </w:txbxContent>
                      </wps:txbx>
                      <wps:bodyPr rot="0" vert="horz" wrap="square" lIns="91440" tIns="45720" rIns="91440" bIns="45720" anchor="t" anchorCtr="0">
                        <a:noAutofit/>
                      </wps:bodyPr>
                    </wps:wsp>
                  </a:graphicData>
                </a:graphic>
              </wp:anchor>
            </w:drawing>
          </mc:Choice>
          <mc:Fallback>
            <w:pict>
              <v:shape id="Cuadro de texto 2" o:spid="_x0000_s1032" type="#_x0000_t202" style="position:absolute;left:0;text-align:left;margin-left:301.8pt;margin-top:6.2pt;width:118.15pt;height:21.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wOIwIAACYEAAAOAAAAZHJzL2Uyb0RvYy54bWysU9uO2yAQfa/Uf0C8N3bSJN1YcVbbbLeq&#10;tL1I234ABhyjAkOBxE6/fgecpNH2raofEGNmDmfOHNa3g9HkIH1QYGs6nZSUSMtBKLur6Y/vD29u&#10;KAmRWcE0WFnTowz0dvP61bp3lZxBB1pITxDEhqp3Ne1idFVRBN5Jw8IEnLR42II3LGLod4XwrEd0&#10;o4tZWS6LHrxwHrgMAf/ej4d0k/HbVvL4tW2DjETXFLnFvPq8NmktNmtW7TxzneInGuwfWBimLF56&#10;gbpnkZG9V39BGcU9BGjjhIMpoG0Vl7kH7GZavujmqWNO5l5QnOAuMoX/B8u/HL55okRNlzNKLDM4&#10;o+2eCQ9ESBLlEIHMkkq9CxUmPzlMj8N7GHDauePgHoH/DMTCtmN2J++8h76TTCDLaaosrkpHnJBA&#10;mv4zCLyN7SNkoKH1JkmIohBEx2kdLxNCHoSnKxdluXiLTDmezZar1TSPsGDVudr5ED9KMCRtaurR&#10;ARmdHR5DTGxYdU5JlwXQSjworXOQXCe32pMDQ780u5H/iyxtSZ+IpQoLqTabyKiITtbK1PSmTN/o&#10;raTEBytySmRKj3tkoe1JmqTGqEscmiHPYn5WvAFxRK08jMbFh4abDvxvSno0bU3Drz3zkhL9yaLe&#10;q+l8nlyeg/ni3QwDf33SXJ8wyxGqppGScbuN+WWMjd3hXFqVJUsDHJmcKKMZs5Knh5Pcfh3nrD/P&#10;e/MMAAD//wMAUEsDBBQABgAIAAAAIQBMIFUW3gAAAAkBAAAPAAAAZHJzL2Rvd25yZXYueG1sTI8x&#10;T8MwEIV3JP6DdUgsiDq0JWpCnApFMDCSdujoxCaOsM9R7KTJv+eYYDy9T+99VxwXZ9msx9B7FPC0&#10;SYBpbL3qsRNwPr0/HoCFKFFJ61ELWHWAY3l7U8hc+St+6rmOHaMSDLkUYGIccs5Da7STYeMHjZR9&#10;+dHJSOfYcTXKK5U7y7dJknIne6QFIwddGd1+15MT8HEZqofTRfX1bLvJvZnq3KyrEPd3y+sLsKiX&#10;+AfDrz6pQ0lOjZ9QBWYFpMkuJZSC7R4YAYddlgFrBDzvM+Blwf9/UP4AAAD//wMAUEsBAi0AFAAG&#10;AAgAAAAhALaDOJL+AAAA4QEAABMAAAAAAAAAAAAAAAAAAAAAAFtDb250ZW50X1R5cGVzXS54bWxQ&#10;SwECLQAUAAYACAAAACEAOP0h/9YAAACUAQAACwAAAAAAAAAAAAAAAAAvAQAAX3JlbHMvLnJlbHNQ&#10;SwECLQAUAAYACAAAACEA9jH8DiMCAAAmBAAADgAAAAAAAAAAAAAAAAAuAgAAZHJzL2Uyb0RvYy54&#10;bWxQSwECLQAUAAYACAAAACEATCBVFt4AAAAJAQAADwAAAAAAAAAAAAAAAAB9BAAAZHJzL2Rvd25y&#10;ZXYueG1sUEsFBgAAAAAEAAQA8wAAAIgFAAAAAA==&#10;" fillcolor="white [3212]" stroked="f" strokeweight="0">
                <v:textbox>
                  <w:txbxContent>
                    <w:p w:rsidR="004014A0" w:rsidRPr="00DB5E21" w:rsidRDefault="004014A0" w:rsidP="00B51D98">
                      <w:pPr>
                        <w:rPr>
                          <w:sz w:val="16"/>
                          <w:szCs w:val="16"/>
                        </w:rPr>
                      </w:pPr>
                      <w:r w:rsidRPr="00FD7162">
                        <w:rPr>
                          <w:rFonts w:ascii="Arial Narrow" w:hAnsi="Arial Narrow"/>
                          <w:sz w:val="16"/>
                          <w:szCs w:val="16"/>
                        </w:rPr>
                        <w:t>Con Aprovechamiento</w:t>
                      </w:r>
                      <w:r w:rsidRPr="00DB5E21">
                        <w:rPr>
                          <w:sz w:val="16"/>
                          <w:szCs w:val="16"/>
                        </w:rPr>
                        <w:t xml:space="preserve"> escolar.</w:t>
                      </w:r>
                    </w:p>
                  </w:txbxContent>
                </v:textbox>
              </v:shape>
            </w:pict>
          </mc:Fallback>
        </mc:AlternateContent>
      </w:r>
    </w:p>
    <w:p w:rsidR="0070700D" w:rsidRDefault="0070700D" w:rsidP="0070700D">
      <w:pPr>
        <w:pStyle w:val="Prrafodelista"/>
        <w:spacing w:line="276" w:lineRule="auto"/>
        <w:ind w:left="1080"/>
        <w:rPr>
          <w:rFonts w:ascii="Arial Narrow" w:hAnsi="Arial Narrow"/>
        </w:rPr>
      </w:pPr>
    </w:p>
    <w:p w:rsidR="00B51D98" w:rsidRDefault="004014A0" w:rsidP="0070700D">
      <w:pPr>
        <w:pStyle w:val="Prrafodelista"/>
        <w:spacing w:line="276" w:lineRule="auto"/>
        <w:ind w:left="1080"/>
        <w:rPr>
          <w:rFonts w:ascii="Arial Narrow" w:hAnsi="Arial Narrow"/>
        </w:rPr>
      </w:pPr>
      <w:r>
        <w:rPr>
          <w:rFonts w:ascii="Arial Narrow" w:hAnsi="Arial Narrow"/>
          <w:noProof/>
        </w:rPr>
        <mc:AlternateContent>
          <mc:Choice Requires="wps">
            <w:drawing>
              <wp:anchor distT="0" distB="0" distL="114300" distR="114300" simplePos="0" relativeHeight="251686912" behindDoc="0" locked="0" layoutInCell="1" allowOverlap="1">
                <wp:simplePos x="0" y="0"/>
                <wp:positionH relativeFrom="column">
                  <wp:posOffset>3847174</wp:posOffset>
                </wp:positionH>
                <wp:positionV relativeFrom="paragraph">
                  <wp:posOffset>-3178</wp:posOffset>
                </wp:positionV>
                <wp:extent cx="1376253" cy="493496"/>
                <wp:effectExtent l="0" t="0" r="0" b="190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253" cy="493496"/>
                        </a:xfrm>
                        <a:prstGeom prst="rect">
                          <a:avLst/>
                        </a:prstGeom>
                        <a:solidFill>
                          <a:sysClr val="window" lastClr="FFFFFF"/>
                        </a:solidFill>
                        <a:ln w="0">
                          <a:noFill/>
                          <a:miter lim="800000"/>
                          <a:headEnd/>
                          <a:tailEnd/>
                        </a:ln>
                      </wps:spPr>
                      <wps:txbx>
                        <w:txbxContent>
                          <w:p w:rsidR="00240EDB" w:rsidRPr="00FD7162" w:rsidRDefault="00240EDB" w:rsidP="00B51D98">
                            <w:pPr>
                              <w:rPr>
                                <w:rFonts w:ascii="Arial Narrow" w:hAnsi="Arial Narrow"/>
                                <w:sz w:val="16"/>
                                <w:szCs w:val="16"/>
                              </w:rPr>
                            </w:pPr>
                            <w:r w:rsidRPr="00FD7162">
                              <w:rPr>
                                <w:rFonts w:ascii="Arial Narrow" w:hAnsi="Arial Narrow"/>
                                <w:sz w:val="16"/>
                                <w:szCs w:val="16"/>
                              </w:rPr>
                              <w:t>Sin  Aprovechamiento escolar.</w:t>
                            </w:r>
                          </w:p>
                        </w:txbxContent>
                      </wps:txbx>
                      <wps:bodyPr rot="0" vert="horz" wrap="square" lIns="91440" tIns="45720" rIns="91440" bIns="45720" anchor="t" anchorCtr="0">
                        <a:noAutofit/>
                      </wps:bodyPr>
                    </wps:wsp>
                  </a:graphicData>
                </a:graphic>
              </wp:anchor>
            </w:drawing>
          </mc:Choice>
          <mc:Fallback>
            <w:pict>
              <v:shape id="_x0000_s1033" type="#_x0000_t202" style="position:absolute;left:0;text-align:left;margin-left:302.95pt;margin-top:-.25pt;width:108.35pt;height:38.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UlLQIAADcEAAAOAAAAZHJzL2Uyb0RvYy54bWysU9tu2zAMfR+wfxD0vjr3NkacokvXYUB3&#10;Abp9ACPJsTBJ9CQldvb1o+Q0zba3YX4QSFM8PDykVre9NeygfNDoKj6+GnGmnECp3a7i374+vLnh&#10;LERwEgw6VfGjCvx2/frVqmtLNcEGjVSeEYgLZddWvImxLYsiiEZZCFfYKkfBGr2FSK7fFdJDR+jW&#10;FJPRaFF06GXrUagQ6O/9EOTrjF/XSsTPdR1UZKbixC3m0+dzm85ivYJy56FttDjRgH9gYUE7KnqG&#10;uocIbO/1X1BWC48B63gl0BZY11qo3AN1Mx790c1TA63KvZA4oT3LFP4frPh0+OKZlhVfTDlzYGlG&#10;mz1Ij0wqFlUfkU2SSl0bSrr81NL12L/FnqadOw7tI4rvgTncNOB26s577BoFkliOU2ZxkTrghASy&#10;7T6ipGqwj5iB+trbJCGJwgidpnU8T4h4MJFKTq8XkzkxFRSbLaez5SKXgPI5u/UhvldoWTIq7mkD&#10;MjocHkNMbKB8vpKKBTRaPmhjsnMMG+PZAWhZaMckdpwZCJF+Vvwhf6dqv6UZx7rENEE4TGB5q6yO&#10;tNpG24rfjNKXcqFM0rxzMtsRtBlsomXcSaskzyBU7Ld9Hs485SYdtyiPJJ7HYZPp5ZHRoP/JWUdb&#10;XPHwYw9eEe8PjgawHM9mae2zM5tfT8jxl5HtZQScIKiKR84GcxPzUxkau6NB1Tpr+MLkRJm2M0t7&#10;eklp/S/9fOvlva9/AQAA//8DAFBLAwQUAAYACAAAACEAkBW+5N4AAAAIAQAADwAAAGRycy9kb3du&#10;cmV2LnhtbEyPwU7DMBBE70j8g7VIXFDrENokDdlUCIkTp5Yi9ejGSxwRr6PYacPfY070OJrRzJtq&#10;O9tenGn0nWOEx2UCgrhxuuMW4fDxtihA+KBYq94xIfyQh219e1OpUrsL7+i8D62IJexLhWBCGEop&#10;fWPIKr90A3H0vtxoVYhybKUe1SWW216mSZJJqzqOC0YN9Gqo+d5PFmEKq4mKh6fxMz/ssmA2x9W7&#10;OSLe380vzyACzeE/DH/4ER3qyHRyE2sveoQsWW9iFGGxBhH9Ik0zECeEPE9B1pW8PlD/AgAA//8D&#10;AFBLAQItABQABgAIAAAAIQC2gziS/gAAAOEBAAATAAAAAAAAAAAAAAAAAAAAAABbQ29udGVudF9U&#10;eXBlc10ueG1sUEsBAi0AFAAGAAgAAAAhADj9If/WAAAAlAEAAAsAAAAAAAAAAAAAAAAALwEAAF9y&#10;ZWxzLy5yZWxzUEsBAi0AFAAGAAgAAAAhAEfOZSUtAgAANwQAAA4AAAAAAAAAAAAAAAAALgIAAGRy&#10;cy9lMm9Eb2MueG1sUEsBAi0AFAAGAAgAAAAhAJAVvuTeAAAACAEAAA8AAAAAAAAAAAAAAAAAhwQA&#10;AGRycy9kb3ducmV2LnhtbFBLBQYAAAAABAAEAPMAAACSBQAAAAA=&#10;" fillcolor="window" stroked="f" strokeweight="0">
                <v:textbox>
                  <w:txbxContent>
                    <w:p w:rsidR="004014A0" w:rsidRPr="00FD7162" w:rsidRDefault="004014A0" w:rsidP="00B51D98">
                      <w:pPr>
                        <w:rPr>
                          <w:rFonts w:ascii="Arial Narrow" w:hAnsi="Arial Narrow"/>
                          <w:sz w:val="16"/>
                          <w:szCs w:val="16"/>
                        </w:rPr>
                      </w:pPr>
                      <w:r w:rsidRPr="00FD7162">
                        <w:rPr>
                          <w:rFonts w:ascii="Arial Narrow" w:hAnsi="Arial Narrow"/>
                          <w:sz w:val="16"/>
                          <w:szCs w:val="16"/>
                        </w:rPr>
                        <w:t>Sin  Aprovechamiento escolar.</w:t>
                      </w:r>
                    </w:p>
                  </w:txbxContent>
                </v:textbox>
              </v:shape>
            </w:pict>
          </mc:Fallback>
        </mc:AlternateContent>
      </w:r>
    </w:p>
    <w:p w:rsidR="00B51D98" w:rsidRDefault="00B51D98" w:rsidP="006171CE">
      <w:pPr>
        <w:pStyle w:val="Prrafodelista"/>
        <w:numPr>
          <w:ilvl w:val="0"/>
          <w:numId w:val="9"/>
        </w:numPr>
        <w:spacing w:line="276" w:lineRule="auto"/>
        <w:rPr>
          <w:rFonts w:ascii="Futura Std Medium" w:hAnsi="Futura Std Medium"/>
          <w:sz w:val="24"/>
          <w:szCs w:val="24"/>
        </w:rPr>
      </w:pPr>
    </w:p>
    <w:p w:rsidR="00B51D98" w:rsidRDefault="00B51D98" w:rsidP="00B51D98">
      <w:pPr>
        <w:pStyle w:val="Prrafodelista"/>
        <w:spacing w:line="276" w:lineRule="auto"/>
        <w:ind w:left="1080"/>
        <w:rPr>
          <w:rFonts w:ascii="Futura Std Medium" w:hAnsi="Futura Std Medium"/>
          <w:sz w:val="24"/>
          <w:szCs w:val="24"/>
        </w:rPr>
      </w:pPr>
    </w:p>
    <w:p w:rsidR="00B51D98" w:rsidRDefault="00B51D98" w:rsidP="00B51D98">
      <w:pPr>
        <w:pStyle w:val="Prrafodelista"/>
        <w:spacing w:line="276" w:lineRule="auto"/>
        <w:ind w:left="1080"/>
        <w:rPr>
          <w:rFonts w:ascii="Futura Std Medium" w:hAnsi="Futura Std Medium"/>
          <w:sz w:val="24"/>
          <w:szCs w:val="24"/>
        </w:rPr>
      </w:pPr>
    </w:p>
    <w:p w:rsidR="00B51D98" w:rsidRDefault="00B51D98" w:rsidP="00B51D98">
      <w:pPr>
        <w:pStyle w:val="Prrafodelista"/>
        <w:spacing w:line="276" w:lineRule="auto"/>
        <w:ind w:left="1080"/>
        <w:rPr>
          <w:rFonts w:ascii="Futura Std Medium" w:hAnsi="Futura Std Medium"/>
          <w:sz w:val="24"/>
          <w:szCs w:val="24"/>
        </w:rPr>
      </w:pPr>
    </w:p>
    <w:p w:rsidR="00B51D98" w:rsidRDefault="00B51D98" w:rsidP="00B51D98">
      <w:pPr>
        <w:pStyle w:val="Prrafodelista"/>
        <w:spacing w:line="276" w:lineRule="auto"/>
        <w:ind w:left="1080"/>
        <w:rPr>
          <w:rFonts w:ascii="Futura Std Medium" w:hAnsi="Futura Std Medium"/>
          <w:sz w:val="24"/>
          <w:szCs w:val="24"/>
        </w:rPr>
      </w:pPr>
    </w:p>
    <w:p w:rsidR="00B51D98" w:rsidRDefault="00B51D98" w:rsidP="00B51D98">
      <w:pPr>
        <w:pStyle w:val="Prrafodelista"/>
        <w:spacing w:line="276" w:lineRule="auto"/>
        <w:ind w:left="1080"/>
        <w:rPr>
          <w:rFonts w:ascii="Futura Std Medium" w:hAnsi="Futura Std Medium"/>
          <w:sz w:val="24"/>
          <w:szCs w:val="24"/>
        </w:rPr>
      </w:pPr>
    </w:p>
    <w:p w:rsidR="0070700D" w:rsidRPr="00FD7162" w:rsidRDefault="0070700D" w:rsidP="006171CE">
      <w:pPr>
        <w:pStyle w:val="Prrafodelista"/>
        <w:numPr>
          <w:ilvl w:val="0"/>
          <w:numId w:val="9"/>
        </w:numPr>
        <w:spacing w:line="276" w:lineRule="auto"/>
        <w:rPr>
          <w:rFonts w:ascii="Futura Std Medium" w:hAnsi="Futura Std Medium"/>
          <w:sz w:val="24"/>
          <w:szCs w:val="24"/>
        </w:rPr>
      </w:pPr>
      <w:r w:rsidRPr="00FD7162">
        <w:rPr>
          <w:rFonts w:ascii="Futura Std Medium" w:hAnsi="Futura Std Medium"/>
          <w:sz w:val="24"/>
          <w:szCs w:val="24"/>
        </w:rPr>
        <w:t>Deserción</w:t>
      </w:r>
    </w:p>
    <w:tbl>
      <w:tblPr>
        <w:tblW w:w="5000" w:type="pct"/>
        <w:jc w:val="center"/>
        <w:tblLayout w:type="fixed"/>
        <w:tblCellMar>
          <w:left w:w="70" w:type="dxa"/>
          <w:right w:w="70" w:type="dxa"/>
        </w:tblCellMar>
        <w:tblLook w:val="04A0" w:firstRow="1" w:lastRow="0" w:firstColumn="1" w:lastColumn="0" w:noHBand="0" w:noVBand="1"/>
      </w:tblPr>
      <w:tblGrid>
        <w:gridCol w:w="3263"/>
        <w:gridCol w:w="1342"/>
        <w:gridCol w:w="1419"/>
        <w:gridCol w:w="1358"/>
        <w:gridCol w:w="1598"/>
      </w:tblGrid>
      <w:tr w:rsidR="0070700D" w:rsidRPr="004014A0" w:rsidTr="00DE1AF0">
        <w:trPr>
          <w:cantSplit/>
          <w:trHeight w:val="475"/>
          <w:jc w:val="center"/>
        </w:trPr>
        <w:tc>
          <w:tcPr>
            <w:tcW w:w="181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Denominación</w:t>
            </w:r>
          </w:p>
        </w:tc>
        <w:tc>
          <w:tcPr>
            <w:tcW w:w="747"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Unidad de Medida</w:t>
            </w:r>
          </w:p>
        </w:tc>
        <w:tc>
          <w:tcPr>
            <w:tcW w:w="1546"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Metas</w:t>
            </w:r>
          </w:p>
        </w:tc>
        <w:tc>
          <w:tcPr>
            <w:tcW w:w="890"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 xml:space="preserve">Porcentaje de Cumplimiento Alcanzado             </w:t>
            </w:r>
          </w:p>
        </w:tc>
      </w:tr>
      <w:tr w:rsidR="0070700D" w:rsidRPr="004014A0" w:rsidTr="00DE1AF0">
        <w:trPr>
          <w:cantSplit/>
          <w:trHeight w:val="295"/>
          <w:jc w:val="center"/>
        </w:trPr>
        <w:tc>
          <w:tcPr>
            <w:tcW w:w="1817" w:type="pct"/>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b/>
                <w:sz w:val="24"/>
                <w:szCs w:val="24"/>
              </w:rPr>
            </w:pPr>
            <w:r w:rsidRPr="004014A0">
              <w:rPr>
                <w:rFonts w:ascii="Futura Medium" w:eastAsia="Calibri" w:hAnsi="Futura Medium" w:cs="Calibri"/>
                <w:color w:val="000000"/>
                <w:sz w:val="24"/>
                <w:szCs w:val="24"/>
              </w:rPr>
              <w:t>Deserción</w:t>
            </w:r>
          </w:p>
        </w:tc>
        <w:tc>
          <w:tcPr>
            <w:tcW w:w="747"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c>
          <w:tcPr>
            <w:tcW w:w="1546" w:type="pct"/>
            <w:gridSpan w:val="2"/>
            <w:tcBorders>
              <w:top w:val="single" w:sz="4" w:space="0" w:color="auto"/>
              <w:left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b/>
                <w:sz w:val="24"/>
                <w:szCs w:val="24"/>
              </w:rPr>
            </w:pPr>
            <w:r w:rsidRPr="004014A0">
              <w:rPr>
                <w:rFonts w:ascii="Futura Medium" w:eastAsia="Calibri" w:hAnsi="Futura Medium" w:cs="Calibri"/>
                <w:color w:val="000000"/>
                <w:sz w:val="24"/>
                <w:szCs w:val="24"/>
              </w:rPr>
              <w:t>2016</w:t>
            </w:r>
          </w:p>
        </w:tc>
        <w:tc>
          <w:tcPr>
            <w:tcW w:w="890"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r>
      <w:tr w:rsidR="0070700D" w:rsidRPr="004014A0" w:rsidTr="00DE1AF0">
        <w:trPr>
          <w:trHeight w:val="271"/>
          <w:jc w:val="center"/>
        </w:trPr>
        <w:tc>
          <w:tcPr>
            <w:tcW w:w="1817" w:type="pct"/>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747"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790" w:type="pct"/>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Programado</w:t>
            </w:r>
          </w:p>
        </w:tc>
        <w:tc>
          <w:tcPr>
            <w:tcW w:w="756"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Alcanzada</w:t>
            </w:r>
          </w:p>
        </w:tc>
        <w:tc>
          <w:tcPr>
            <w:tcW w:w="890"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r>
      <w:tr w:rsidR="0070700D" w:rsidRPr="004014A0" w:rsidTr="00DE1AF0">
        <w:trPr>
          <w:cantSplit/>
          <w:trHeight w:val="510"/>
          <w:jc w:val="center"/>
        </w:trPr>
        <w:tc>
          <w:tcPr>
            <w:tcW w:w="18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Mide el porcentaje de alumnos que abandonan sus estudios.</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Porcentaje</w:t>
            </w:r>
          </w:p>
        </w:tc>
        <w:tc>
          <w:tcPr>
            <w:tcW w:w="790" w:type="pct"/>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16</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10.9</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-31.9</w:t>
            </w:r>
          </w:p>
        </w:tc>
      </w:tr>
      <w:tr w:rsidR="0070700D" w:rsidRPr="004014A0" w:rsidTr="00DE1AF0">
        <w:trPr>
          <w:cantSplit/>
          <w:trHeight w:val="4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 xml:space="preserve">Observaciones: </w:t>
            </w:r>
          </w:p>
          <w:p w:rsidR="0070700D" w:rsidRPr="004014A0" w:rsidRDefault="0070700D" w:rsidP="00DE1AF0">
            <w:pPr>
              <w:pStyle w:val="Prrafodelista"/>
              <w:spacing w:before="0" w:after="0" w:line="240" w:lineRule="auto"/>
              <w:ind w:left="0"/>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Es el porcentaje de los alumnos que abandonan las actividades escolares durante y al finalizar el ciclo escolar  respecto al total de alumnos inscritos en el ciclo escolar. Esta deserción escolar resulta un concepto multifactorial en relación a las causas, las cuales pueden ser desde una movilidad familiar (cambio de residencia), escasos recursos, hasta enfermedades y reprobación. En el Ciclo Escolar 2015-2016 se redujo el porcentaje en un 5.1%, a través de la aplicación de programas como: Becas del Programa PROSPERA y Becas federales (EMS); así como la atención a padres de familia y la inclusión tutorías académicas (Seguimiento).</w:t>
            </w:r>
          </w:p>
          <w:p w:rsidR="0070700D" w:rsidRPr="004014A0" w:rsidRDefault="0070700D" w:rsidP="00DE1AF0">
            <w:pPr>
              <w:pStyle w:val="Prrafodelista"/>
              <w:spacing w:before="0" w:after="0" w:line="240" w:lineRule="auto"/>
              <w:ind w:left="0"/>
              <w:rPr>
                <w:rFonts w:ascii="Futura Medium" w:eastAsia="Symbol" w:hAnsi="Futura Medium" w:cs="Calibri"/>
                <w:color w:val="000000"/>
                <w:sz w:val="24"/>
                <w:szCs w:val="24"/>
              </w:rPr>
            </w:pPr>
          </w:p>
          <w:p w:rsidR="0070700D" w:rsidRPr="004014A0" w:rsidRDefault="0070700D" w:rsidP="00DE1AF0">
            <w:pPr>
              <w:pStyle w:val="Prrafodelista"/>
              <w:spacing w:before="0" w:after="0" w:line="240" w:lineRule="auto"/>
              <w:ind w:left="0"/>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(De una meta programada del 16% que representan 149 alumnos  de una matrícula total de 933 alumnos, se tuvo una deserción del 10.9%  por lo tanto hubo una disminución del 5.1% lo que significa que hubo menos deserción  de alumnos, en relación a lo programado).</w:t>
            </w:r>
          </w:p>
          <w:p w:rsidR="0070700D" w:rsidRPr="004014A0" w:rsidRDefault="0070700D" w:rsidP="00DE1AF0">
            <w:pPr>
              <w:pStyle w:val="Prrafodelista"/>
              <w:spacing w:before="0" w:after="0" w:line="240" w:lineRule="auto"/>
              <w:ind w:left="0"/>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En comparación con el ciclo escolar 2014-2015 hubo una variación del -1.3%.</w:t>
            </w:r>
          </w:p>
        </w:tc>
      </w:tr>
    </w:tbl>
    <w:p w:rsidR="0070700D" w:rsidRPr="004014A0" w:rsidRDefault="00B51D98" w:rsidP="00B51D98">
      <w:pPr>
        <w:pStyle w:val="Prrafodelista"/>
        <w:spacing w:line="276" w:lineRule="auto"/>
        <w:ind w:left="0"/>
        <w:rPr>
          <w:rFonts w:ascii="Futura Medium" w:hAnsi="Futura Medium"/>
        </w:rPr>
      </w:pPr>
      <w:r w:rsidRPr="004014A0">
        <w:rPr>
          <w:rFonts w:ascii="Futura Medium" w:eastAsia="Calibri" w:hAnsi="Futura Medium" w:cs="Arial"/>
          <w:color w:val="000000"/>
          <w:sz w:val="18"/>
          <w:szCs w:val="18"/>
        </w:rPr>
        <w:t>Fuente: Dirección Académica del CEBT Eva Sámano de López Mateos</w:t>
      </w:r>
    </w:p>
    <w:p w:rsidR="003E2EE8" w:rsidRDefault="003E2EE8" w:rsidP="003E2EE8">
      <w:pPr>
        <w:spacing w:before="0" w:after="0" w:line="240" w:lineRule="auto"/>
        <w:jc w:val="center"/>
        <w:rPr>
          <w:rFonts w:ascii="Futura Medium" w:hAnsi="Futura Medium"/>
          <w:b/>
          <w:sz w:val="20"/>
          <w:szCs w:val="20"/>
        </w:rPr>
      </w:pPr>
      <w:r w:rsidRPr="004014A0">
        <w:rPr>
          <w:rFonts w:ascii="Futura Medium" w:hAnsi="Futura Medium"/>
          <w:b/>
          <w:sz w:val="20"/>
          <w:szCs w:val="20"/>
        </w:rPr>
        <w:t>Cuadro 2</w:t>
      </w:r>
    </w:p>
    <w:p w:rsidR="004014A0" w:rsidRDefault="004014A0" w:rsidP="003E2EE8">
      <w:pPr>
        <w:spacing w:before="0" w:after="0" w:line="240" w:lineRule="auto"/>
        <w:jc w:val="center"/>
        <w:rPr>
          <w:rFonts w:ascii="Futura Medium" w:hAnsi="Futura Medium"/>
          <w:b/>
          <w:sz w:val="20"/>
          <w:szCs w:val="20"/>
        </w:rPr>
      </w:pPr>
    </w:p>
    <w:p w:rsidR="004014A0" w:rsidRDefault="004014A0" w:rsidP="003E2EE8">
      <w:pPr>
        <w:spacing w:before="0" w:after="0" w:line="240" w:lineRule="auto"/>
        <w:jc w:val="center"/>
        <w:rPr>
          <w:rFonts w:ascii="Futura Medium" w:hAnsi="Futura Medium"/>
          <w:b/>
          <w:sz w:val="20"/>
          <w:szCs w:val="20"/>
        </w:rPr>
      </w:pPr>
    </w:p>
    <w:p w:rsidR="004014A0" w:rsidRDefault="004014A0" w:rsidP="003E2EE8">
      <w:pPr>
        <w:spacing w:before="0" w:after="0" w:line="240" w:lineRule="auto"/>
        <w:jc w:val="center"/>
        <w:rPr>
          <w:rFonts w:ascii="Futura Medium" w:hAnsi="Futura Medium"/>
          <w:b/>
          <w:sz w:val="20"/>
          <w:szCs w:val="20"/>
        </w:rPr>
      </w:pPr>
    </w:p>
    <w:p w:rsidR="004014A0" w:rsidRDefault="004014A0" w:rsidP="003E2EE8">
      <w:pPr>
        <w:spacing w:before="0" w:after="0" w:line="240" w:lineRule="auto"/>
        <w:jc w:val="center"/>
        <w:rPr>
          <w:rFonts w:ascii="Futura Medium" w:hAnsi="Futura Medium"/>
          <w:b/>
          <w:sz w:val="20"/>
          <w:szCs w:val="20"/>
        </w:rPr>
      </w:pPr>
    </w:p>
    <w:p w:rsidR="004014A0" w:rsidRDefault="004014A0" w:rsidP="003E2EE8">
      <w:pPr>
        <w:spacing w:before="0" w:after="0" w:line="240" w:lineRule="auto"/>
        <w:jc w:val="center"/>
        <w:rPr>
          <w:rFonts w:ascii="Futura Medium" w:hAnsi="Futura Medium"/>
          <w:b/>
          <w:sz w:val="20"/>
          <w:szCs w:val="20"/>
        </w:rPr>
      </w:pPr>
    </w:p>
    <w:p w:rsidR="004014A0" w:rsidRDefault="004014A0" w:rsidP="003E2EE8">
      <w:pPr>
        <w:spacing w:before="0" w:after="0" w:line="240" w:lineRule="auto"/>
        <w:jc w:val="center"/>
        <w:rPr>
          <w:rFonts w:ascii="Futura Medium" w:hAnsi="Futura Medium"/>
          <w:b/>
          <w:sz w:val="20"/>
          <w:szCs w:val="20"/>
        </w:rPr>
      </w:pPr>
    </w:p>
    <w:p w:rsidR="004014A0" w:rsidRPr="004014A0" w:rsidRDefault="004014A0" w:rsidP="003E2EE8">
      <w:pPr>
        <w:spacing w:before="0" w:after="0" w:line="240" w:lineRule="auto"/>
        <w:jc w:val="center"/>
        <w:rPr>
          <w:rFonts w:ascii="Futura Medium" w:eastAsia="Calibri" w:hAnsi="Futura Medium" w:cs="Arial"/>
          <w:color w:val="000000"/>
          <w:sz w:val="18"/>
          <w:szCs w:val="18"/>
        </w:rPr>
      </w:pPr>
    </w:p>
    <w:tbl>
      <w:tblPr>
        <w:tblpPr w:leftFromText="142" w:rightFromText="142" w:vertAnchor="text" w:horzAnchor="margin" w:tblpXSpec="center" w:tblpY="323"/>
        <w:tblOverlap w:val="never"/>
        <w:tblW w:w="4815" w:type="dxa"/>
        <w:tblCellMar>
          <w:left w:w="70" w:type="dxa"/>
          <w:right w:w="70" w:type="dxa"/>
        </w:tblCellMar>
        <w:tblLook w:val="04A0" w:firstRow="1" w:lastRow="0" w:firstColumn="1" w:lastColumn="0" w:noHBand="0" w:noVBand="1"/>
      </w:tblPr>
      <w:tblGrid>
        <w:gridCol w:w="1736"/>
        <w:gridCol w:w="1661"/>
        <w:gridCol w:w="1418"/>
      </w:tblGrid>
      <w:tr w:rsidR="004014A0" w:rsidRPr="004014A0" w:rsidTr="004014A0">
        <w:trPr>
          <w:trHeight w:val="561"/>
        </w:trPr>
        <w:tc>
          <w:tcPr>
            <w:tcW w:w="48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4A0" w:rsidRPr="004014A0" w:rsidRDefault="004014A0" w:rsidP="004014A0">
            <w:pPr>
              <w:spacing w:before="0" w:after="0" w:line="240" w:lineRule="auto"/>
              <w:ind w:left="357"/>
              <w:jc w:val="center"/>
              <w:rPr>
                <w:rFonts w:ascii="Futura Medium" w:eastAsia="Calibri" w:hAnsi="Futura Medium"/>
                <w:b/>
                <w:bCs/>
                <w:sz w:val="20"/>
                <w:szCs w:val="20"/>
              </w:rPr>
            </w:pPr>
            <w:r w:rsidRPr="004014A0">
              <w:rPr>
                <w:rFonts w:ascii="Futura Medium" w:eastAsia="Calibri" w:hAnsi="Futura Medium"/>
                <w:b/>
                <w:bCs/>
                <w:sz w:val="20"/>
                <w:szCs w:val="20"/>
              </w:rPr>
              <w:lastRenderedPageBreak/>
              <w:t xml:space="preserve">INDICADOR DE </w:t>
            </w:r>
            <w:r>
              <w:rPr>
                <w:rFonts w:ascii="Futura Medium" w:eastAsia="Calibri" w:hAnsi="Futura Medium"/>
                <w:b/>
                <w:bCs/>
                <w:sz w:val="20"/>
                <w:szCs w:val="20"/>
              </w:rPr>
              <w:t>DESERCIÓN</w:t>
            </w:r>
            <w:r w:rsidRPr="004014A0">
              <w:rPr>
                <w:rFonts w:ascii="Futura Medium" w:eastAsia="Calibri" w:hAnsi="Futura Medium"/>
                <w:b/>
                <w:bCs/>
                <w:sz w:val="20"/>
                <w:szCs w:val="20"/>
              </w:rPr>
              <w:t xml:space="preserve"> </w:t>
            </w:r>
          </w:p>
          <w:p w:rsidR="004014A0" w:rsidRPr="004014A0" w:rsidRDefault="004014A0" w:rsidP="004014A0">
            <w:pPr>
              <w:spacing w:before="0" w:after="0" w:line="240" w:lineRule="auto"/>
              <w:ind w:left="357"/>
              <w:jc w:val="center"/>
              <w:rPr>
                <w:rFonts w:ascii="Futura Medium" w:eastAsia="Calibri" w:hAnsi="Futura Medium"/>
                <w:b/>
                <w:bCs/>
                <w:sz w:val="20"/>
                <w:szCs w:val="20"/>
              </w:rPr>
            </w:pPr>
            <w:r w:rsidRPr="004014A0">
              <w:rPr>
                <w:rFonts w:ascii="Futura Medium" w:eastAsia="Calibri" w:hAnsi="Futura Medium"/>
                <w:bCs/>
                <w:sz w:val="20"/>
                <w:szCs w:val="20"/>
              </w:rPr>
              <w:t>(Porcentaje)</w:t>
            </w:r>
          </w:p>
        </w:tc>
      </w:tr>
      <w:tr w:rsidR="004014A0" w:rsidRPr="004014A0" w:rsidTr="004014A0">
        <w:trPr>
          <w:trHeight w:val="115"/>
        </w:trPr>
        <w:tc>
          <w:tcPr>
            <w:tcW w:w="3397"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4014A0" w:rsidRPr="004014A0" w:rsidRDefault="004014A0" w:rsidP="004014A0">
            <w:pPr>
              <w:spacing w:before="0" w:after="0" w:line="240" w:lineRule="auto"/>
              <w:ind w:left="360"/>
              <w:jc w:val="center"/>
              <w:rPr>
                <w:rFonts w:ascii="Futura Medium" w:eastAsia="Calibri" w:hAnsi="Futura Medium" w:cs="Arial"/>
                <w:b/>
                <w:bCs/>
                <w:sz w:val="20"/>
                <w:szCs w:val="20"/>
              </w:rPr>
            </w:pPr>
            <w:r w:rsidRPr="004014A0">
              <w:rPr>
                <w:rFonts w:ascii="Futura Medium" w:eastAsia="Calibri" w:hAnsi="Futura Medium" w:cs="Arial"/>
                <w:b/>
                <w:bCs/>
                <w:sz w:val="20"/>
                <w:szCs w:val="20"/>
              </w:rPr>
              <w:t>Ciclo Escolar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4014A0" w:rsidRPr="004014A0" w:rsidRDefault="004014A0" w:rsidP="004014A0">
            <w:pPr>
              <w:spacing w:before="0" w:after="0" w:line="240" w:lineRule="auto"/>
              <w:ind w:left="360"/>
              <w:jc w:val="center"/>
              <w:rPr>
                <w:rFonts w:ascii="Futura Medium" w:eastAsia="Calibri" w:hAnsi="Futura Medium" w:cs="Arial"/>
                <w:b/>
                <w:bCs/>
                <w:sz w:val="20"/>
                <w:szCs w:val="20"/>
              </w:rPr>
            </w:pPr>
            <w:r w:rsidRPr="004014A0">
              <w:rPr>
                <w:rFonts w:ascii="Futura Medium" w:eastAsia="Calibri" w:hAnsi="Futura Medium" w:cs="Arial"/>
                <w:b/>
                <w:bCs/>
                <w:sz w:val="20"/>
                <w:szCs w:val="20"/>
              </w:rPr>
              <w:t>% Variación</w:t>
            </w:r>
          </w:p>
        </w:tc>
      </w:tr>
      <w:tr w:rsidR="004014A0" w:rsidRPr="004014A0" w:rsidTr="004014A0">
        <w:trPr>
          <w:trHeight w:val="115"/>
        </w:trPr>
        <w:tc>
          <w:tcPr>
            <w:tcW w:w="173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4014A0" w:rsidRPr="004014A0" w:rsidRDefault="004014A0" w:rsidP="004014A0">
            <w:pPr>
              <w:spacing w:before="0" w:after="0" w:line="240" w:lineRule="auto"/>
              <w:ind w:left="360"/>
              <w:jc w:val="center"/>
              <w:rPr>
                <w:rFonts w:ascii="Futura Medium" w:eastAsia="Calibri" w:hAnsi="Futura Medium" w:cs="Arial"/>
                <w:b/>
                <w:bCs/>
                <w:sz w:val="20"/>
                <w:szCs w:val="20"/>
              </w:rPr>
            </w:pPr>
            <w:r w:rsidRPr="004014A0">
              <w:rPr>
                <w:rFonts w:ascii="Futura Medium" w:eastAsia="Calibri" w:hAnsi="Futura Medium" w:cs="Arial"/>
                <w:b/>
                <w:bCs/>
                <w:sz w:val="20"/>
                <w:szCs w:val="20"/>
              </w:rPr>
              <w:t>2014-2015</w:t>
            </w:r>
          </w:p>
        </w:tc>
        <w:tc>
          <w:tcPr>
            <w:tcW w:w="166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4014A0" w:rsidRPr="004014A0" w:rsidRDefault="004014A0" w:rsidP="004014A0">
            <w:pPr>
              <w:spacing w:before="0" w:after="0" w:line="240" w:lineRule="auto"/>
              <w:ind w:left="360"/>
              <w:jc w:val="center"/>
              <w:rPr>
                <w:rFonts w:ascii="Futura Medium" w:eastAsia="Calibri" w:hAnsi="Futura Medium" w:cs="Arial"/>
                <w:b/>
                <w:bCs/>
                <w:sz w:val="20"/>
                <w:szCs w:val="20"/>
              </w:rPr>
            </w:pPr>
            <w:r w:rsidRPr="004014A0">
              <w:rPr>
                <w:rFonts w:ascii="Futura Medium" w:eastAsia="Calibri" w:hAnsi="Futura Medium" w:cs="Arial"/>
                <w:b/>
                <w:bCs/>
                <w:sz w:val="20"/>
                <w:szCs w:val="20"/>
              </w:rPr>
              <w:t>2015-2016</w:t>
            </w:r>
          </w:p>
        </w:tc>
        <w:tc>
          <w:tcPr>
            <w:tcW w:w="1418"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4014A0" w:rsidRPr="004014A0" w:rsidRDefault="004014A0" w:rsidP="004014A0">
            <w:pPr>
              <w:spacing w:before="0" w:after="0" w:line="240" w:lineRule="auto"/>
              <w:ind w:left="360"/>
              <w:rPr>
                <w:rFonts w:ascii="Futura Medium" w:eastAsia="Calibri" w:hAnsi="Futura Medium" w:cs="Arial"/>
                <w:bCs/>
                <w:sz w:val="20"/>
                <w:szCs w:val="20"/>
              </w:rPr>
            </w:pPr>
          </w:p>
        </w:tc>
      </w:tr>
      <w:tr w:rsidR="004014A0" w:rsidRPr="004014A0" w:rsidTr="004014A0">
        <w:trPr>
          <w:trHeight w:val="115"/>
        </w:trPr>
        <w:tc>
          <w:tcPr>
            <w:tcW w:w="1736" w:type="dxa"/>
            <w:tcBorders>
              <w:top w:val="single" w:sz="4" w:space="0" w:color="auto"/>
              <w:left w:val="single" w:sz="4" w:space="0" w:color="auto"/>
              <w:bottom w:val="single" w:sz="4" w:space="0" w:color="auto"/>
            </w:tcBorders>
            <w:shd w:val="clear" w:color="auto" w:fill="auto"/>
            <w:noWrap/>
            <w:vAlign w:val="center"/>
            <w:hideMark/>
          </w:tcPr>
          <w:p w:rsidR="004014A0" w:rsidRPr="004014A0" w:rsidRDefault="004014A0" w:rsidP="004014A0">
            <w:pPr>
              <w:spacing w:before="0" w:after="0" w:line="240" w:lineRule="auto"/>
              <w:ind w:left="360"/>
              <w:jc w:val="right"/>
              <w:rPr>
                <w:rFonts w:ascii="Futura Medium" w:eastAsia="Calibri" w:hAnsi="Futura Medium" w:cs="Arial"/>
                <w:sz w:val="20"/>
                <w:szCs w:val="20"/>
              </w:rPr>
            </w:pPr>
            <w:r>
              <w:rPr>
                <w:rFonts w:ascii="Futura Medium" w:eastAsia="Calibri" w:hAnsi="Futura Medium" w:cs="Arial"/>
                <w:sz w:val="20"/>
                <w:szCs w:val="20"/>
              </w:rPr>
              <w:t>12.2</w:t>
            </w:r>
          </w:p>
        </w:tc>
        <w:tc>
          <w:tcPr>
            <w:tcW w:w="1661" w:type="dxa"/>
            <w:tcBorders>
              <w:top w:val="single" w:sz="4" w:space="0" w:color="auto"/>
              <w:bottom w:val="single" w:sz="4" w:space="0" w:color="auto"/>
            </w:tcBorders>
            <w:shd w:val="clear" w:color="auto" w:fill="auto"/>
            <w:noWrap/>
            <w:vAlign w:val="center"/>
            <w:hideMark/>
          </w:tcPr>
          <w:p w:rsidR="004014A0" w:rsidRPr="004014A0" w:rsidRDefault="004014A0" w:rsidP="004014A0">
            <w:pPr>
              <w:spacing w:before="0" w:after="0" w:line="240" w:lineRule="auto"/>
              <w:ind w:left="360"/>
              <w:jc w:val="right"/>
              <w:rPr>
                <w:rFonts w:ascii="Futura Medium" w:eastAsia="Calibri" w:hAnsi="Futura Medium" w:cs="Arial"/>
                <w:sz w:val="20"/>
                <w:szCs w:val="20"/>
              </w:rPr>
            </w:pPr>
            <w:r>
              <w:rPr>
                <w:rFonts w:ascii="Futura Medium" w:eastAsia="Calibri" w:hAnsi="Futura Medium" w:cs="Arial"/>
                <w:sz w:val="20"/>
                <w:szCs w:val="20"/>
              </w:rPr>
              <w:t>10.9</w:t>
            </w:r>
          </w:p>
        </w:tc>
        <w:tc>
          <w:tcPr>
            <w:tcW w:w="1418" w:type="dxa"/>
            <w:tcBorders>
              <w:top w:val="single" w:sz="4" w:space="0" w:color="auto"/>
              <w:bottom w:val="single" w:sz="4" w:space="0" w:color="auto"/>
              <w:right w:val="single" w:sz="4" w:space="0" w:color="auto"/>
            </w:tcBorders>
            <w:shd w:val="clear" w:color="auto" w:fill="auto"/>
            <w:noWrap/>
            <w:vAlign w:val="center"/>
            <w:hideMark/>
          </w:tcPr>
          <w:p w:rsidR="004014A0" w:rsidRPr="004014A0" w:rsidRDefault="004014A0" w:rsidP="004014A0">
            <w:pPr>
              <w:spacing w:before="0" w:after="0" w:line="240" w:lineRule="auto"/>
              <w:ind w:left="360"/>
              <w:jc w:val="right"/>
              <w:rPr>
                <w:rFonts w:ascii="Futura Medium" w:eastAsia="Calibri" w:hAnsi="Futura Medium" w:cs="Arial"/>
                <w:sz w:val="20"/>
                <w:szCs w:val="20"/>
              </w:rPr>
            </w:pPr>
            <w:r w:rsidRPr="004014A0">
              <w:rPr>
                <w:rFonts w:ascii="Futura Medium" w:eastAsia="Calibri" w:hAnsi="Futura Medium" w:cs="Arial"/>
                <w:sz w:val="20"/>
                <w:szCs w:val="20"/>
              </w:rPr>
              <w:t>-</w:t>
            </w:r>
            <w:r>
              <w:rPr>
                <w:rFonts w:ascii="Futura Medium" w:eastAsia="Calibri" w:hAnsi="Futura Medium" w:cs="Arial"/>
                <w:sz w:val="20"/>
                <w:szCs w:val="20"/>
              </w:rPr>
              <w:t>1</w:t>
            </w:r>
            <w:r w:rsidRPr="004014A0">
              <w:rPr>
                <w:rFonts w:ascii="Futura Medium" w:eastAsia="Calibri" w:hAnsi="Futura Medium" w:cs="Arial"/>
                <w:sz w:val="20"/>
                <w:szCs w:val="20"/>
              </w:rPr>
              <w:t>.</w:t>
            </w:r>
            <w:r>
              <w:rPr>
                <w:rFonts w:ascii="Futura Medium" w:eastAsia="Calibri" w:hAnsi="Futura Medium" w:cs="Arial"/>
                <w:sz w:val="20"/>
                <w:szCs w:val="20"/>
              </w:rPr>
              <w:t>3</w:t>
            </w:r>
          </w:p>
        </w:tc>
      </w:tr>
      <w:tr w:rsidR="004014A0" w:rsidRPr="004014A0" w:rsidTr="004014A0">
        <w:trPr>
          <w:trHeight w:val="321"/>
        </w:trPr>
        <w:tc>
          <w:tcPr>
            <w:tcW w:w="4815" w:type="dxa"/>
            <w:gridSpan w:val="3"/>
            <w:tcBorders>
              <w:top w:val="single" w:sz="4" w:space="0" w:color="auto"/>
            </w:tcBorders>
            <w:shd w:val="clear" w:color="auto" w:fill="auto"/>
            <w:noWrap/>
            <w:vAlign w:val="center"/>
            <w:hideMark/>
          </w:tcPr>
          <w:p w:rsidR="004014A0" w:rsidRPr="004014A0" w:rsidRDefault="004014A0" w:rsidP="004014A0">
            <w:pPr>
              <w:spacing w:before="0" w:after="0" w:line="240" w:lineRule="auto"/>
              <w:rPr>
                <w:rFonts w:ascii="Futura Medium" w:eastAsia="Calibri" w:hAnsi="Futura Medium" w:cs="Arial"/>
                <w:bCs/>
                <w:sz w:val="18"/>
                <w:szCs w:val="18"/>
              </w:rPr>
            </w:pPr>
            <w:r w:rsidRPr="004014A0">
              <w:rPr>
                <w:rFonts w:ascii="Futura Medium" w:eastAsia="Calibri" w:hAnsi="Futura Medium" w:cs="Arial"/>
                <w:bCs/>
                <w:sz w:val="18"/>
                <w:szCs w:val="18"/>
              </w:rPr>
              <w:t xml:space="preserve">Fuente: Dirección Académica del CEBT Eva Sámano de López Mateos </w:t>
            </w:r>
          </w:p>
          <w:p w:rsidR="004014A0" w:rsidRPr="004014A0" w:rsidRDefault="004014A0" w:rsidP="004014A0">
            <w:pPr>
              <w:spacing w:before="0" w:after="0" w:line="240" w:lineRule="auto"/>
              <w:jc w:val="center"/>
              <w:rPr>
                <w:rFonts w:ascii="Futura Medium" w:eastAsia="Calibri" w:hAnsi="Futura Medium" w:cs="Arial"/>
                <w:bCs/>
                <w:sz w:val="20"/>
                <w:szCs w:val="20"/>
              </w:rPr>
            </w:pPr>
          </w:p>
        </w:tc>
      </w:tr>
    </w:tbl>
    <w:p w:rsidR="0070700D" w:rsidRDefault="0070700D" w:rsidP="0070700D">
      <w:pPr>
        <w:pStyle w:val="Prrafodelista"/>
        <w:spacing w:line="276" w:lineRule="auto"/>
        <w:rPr>
          <w:rFonts w:ascii="Arial Narrow" w:hAnsi="Arial Narrow"/>
        </w:rPr>
      </w:pPr>
    </w:p>
    <w:p w:rsidR="0070700D" w:rsidRDefault="0070700D" w:rsidP="0070700D">
      <w:pPr>
        <w:pStyle w:val="Prrafodelista"/>
        <w:spacing w:line="276" w:lineRule="auto"/>
        <w:rPr>
          <w:rFonts w:ascii="Arial Narrow" w:hAnsi="Arial Narrow"/>
        </w:rPr>
      </w:pPr>
    </w:p>
    <w:p w:rsidR="0070700D" w:rsidRDefault="0070700D" w:rsidP="0070700D">
      <w:pPr>
        <w:pStyle w:val="Prrafodelista"/>
        <w:spacing w:line="276" w:lineRule="auto"/>
        <w:rPr>
          <w:rFonts w:ascii="Arial Narrow" w:hAnsi="Arial Narrow"/>
        </w:rPr>
      </w:pPr>
    </w:p>
    <w:p w:rsidR="003E2EE8" w:rsidRDefault="003E2EE8" w:rsidP="0070700D">
      <w:pPr>
        <w:pStyle w:val="Prrafodelista"/>
        <w:spacing w:line="276" w:lineRule="auto"/>
        <w:rPr>
          <w:rFonts w:ascii="Arial Narrow" w:hAnsi="Arial Narrow"/>
        </w:rPr>
      </w:pPr>
    </w:p>
    <w:p w:rsidR="0070700D" w:rsidRDefault="0070700D" w:rsidP="0070700D">
      <w:pPr>
        <w:pStyle w:val="Prrafodelista"/>
        <w:spacing w:line="276" w:lineRule="auto"/>
        <w:rPr>
          <w:rFonts w:ascii="Arial Narrow" w:hAnsi="Arial Narrow"/>
        </w:rPr>
      </w:pPr>
    </w:p>
    <w:p w:rsidR="0070700D" w:rsidRDefault="0070700D" w:rsidP="0070700D">
      <w:pPr>
        <w:pStyle w:val="Prrafodelista"/>
        <w:spacing w:line="276" w:lineRule="auto"/>
        <w:rPr>
          <w:rFonts w:ascii="Arial Narrow" w:hAnsi="Arial Narrow"/>
        </w:rPr>
      </w:pPr>
    </w:p>
    <w:p w:rsidR="0070700D" w:rsidRDefault="004014A0" w:rsidP="0070700D">
      <w:pPr>
        <w:pStyle w:val="Prrafodelista"/>
        <w:spacing w:line="276" w:lineRule="auto"/>
        <w:rPr>
          <w:rFonts w:ascii="Arial Narrow" w:hAnsi="Arial Narrow"/>
        </w:rPr>
      </w:pPr>
      <w:r w:rsidRPr="00FD7162">
        <w:rPr>
          <w:rFonts w:ascii="Futura Std Medium" w:hAnsi="Futura Std Medium"/>
          <w:noProof/>
          <w:sz w:val="20"/>
          <w:szCs w:val="20"/>
        </w:rPr>
        <w:drawing>
          <wp:anchor distT="0" distB="0" distL="114300" distR="114300" simplePos="0" relativeHeight="251668480" behindDoc="0" locked="0" layoutInCell="1" allowOverlap="1" wp14:anchorId="043282E7" wp14:editId="20D49A88">
            <wp:simplePos x="0" y="0"/>
            <wp:positionH relativeFrom="column">
              <wp:posOffset>702945</wp:posOffset>
            </wp:positionH>
            <wp:positionV relativeFrom="paragraph">
              <wp:posOffset>-191770</wp:posOffset>
            </wp:positionV>
            <wp:extent cx="4428490" cy="2108200"/>
            <wp:effectExtent l="0" t="0" r="0" b="6350"/>
            <wp:wrapThrough wrapText="bothSides">
              <wp:wrapPolygon edited="0">
                <wp:start x="13194" y="0"/>
                <wp:lineTo x="8362" y="0"/>
                <wp:lineTo x="1208" y="1952"/>
                <wp:lineTo x="1208" y="6051"/>
                <wp:lineTo x="1487" y="6246"/>
                <wp:lineTo x="5017" y="6246"/>
                <wp:lineTo x="1301" y="8588"/>
                <wp:lineTo x="1301" y="9173"/>
                <wp:lineTo x="5017" y="9369"/>
                <wp:lineTo x="1301" y="11516"/>
                <wp:lineTo x="1301" y="12101"/>
                <wp:lineTo x="5017" y="12492"/>
                <wp:lineTo x="1301" y="14248"/>
                <wp:lineTo x="1301" y="15029"/>
                <wp:lineTo x="5017" y="15614"/>
                <wp:lineTo x="1301" y="17176"/>
                <wp:lineTo x="1301" y="17957"/>
                <wp:lineTo x="7898" y="18737"/>
                <wp:lineTo x="372" y="19713"/>
                <wp:lineTo x="372" y="20494"/>
                <wp:lineTo x="8548" y="21470"/>
                <wp:lineTo x="21464" y="21470"/>
                <wp:lineTo x="21464" y="8783"/>
                <wp:lineTo x="9199" y="6246"/>
                <wp:lineTo x="9292" y="4099"/>
                <wp:lineTo x="7247" y="3123"/>
                <wp:lineTo x="2323" y="3123"/>
                <wp:lineTo x="13008" y="2147"/>
                <wp:lineTo x="14123" y="390"/>
                <wp:lineTo x="13659" y="0"/>
                <wp:lineTo x="13194" y="0"/>
              </wp:wrapPolygon>
            </wp:wrapThrough>
            <wp:docPr id="70" name="Gráfico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70700D" w:rsidRDefault="0070700D" w:rsidP="0070700D">
      <w:pPr>
        <w:pStyle w:val="Prrafodelista"/>
        <w:spacing w:line="276" w:lineRule="auto"/>
        <w:rPr>
          <w:rFonts w:ascii="Arial Narrow" w:hAnsi="Arial Narrow"/>
        </w:rPr>
      </w:pPr>
    </w:p>
    <w:p w:rsidR="0070700D" w:rsidRDefault="0070700D" w:rsidP="0070700D">
      <w:pPr>
        <w:pStyle w:val="Prrafodelista"/>
        <w:spacing w:line="276" w:lineRule="auto"/>
        <w:rPr>
          <w:rFonts w:ascii="Arial Narrow" w:hAnsi="Arial Narrow"/>
        </w:rPr>
      </w:pPr>
    </w:p>
    <w:p w:rsidR="0070700D" w:rsidRDefault="0070700D" w:rsidP="0070700D">
      <w:pPr>
        <w:pStyle w:val="Prrafodelista"/>
        <w:spacing w:line="276" w:lineRule="auto"/>
        <w:rPr>
          <w:rFonts w:ascii="Arial Narrow" w:hAnsi="Arial Narrow"/>
        </w:rPr>
      </w:pPr>
    </w:p>
    <w:p w:rsidR="0070700D" w:rsidRDefault="0070700D" w:rsidP="0070700D">
      <w:pPr>
        <w:spacing w:line="276" w:lineRule="auto"/>
        <w:rPr>
          <w:rFonts w:eastAsia="Times New Roman"/>
          <w:szCs w:val="24"/>
          <w:lang w:eastAsia="es-ES"/>
        </w:rPr>
      </w:pPr>
    </w:p>
    <w:p w:rsidR="0070700D" w:rsidRDefault="0070700D" w:rsidP="0070700D">
      <w:pPr>
        <w:spacing w:line="276" w:lineRule="auto"/>
        <w:rPr>
          <w:rFonts w:eastAsia="Times New Roman"/>
          <w:szCs w:val="24"/>
          <w:lang w:eastAsia="es-ES"/>
        </w:rPr>
      </w:pPr>
    </w:p>
    <w:p w:rsidR="0070700D" w:rsidRDefault="0070700D" w:rsidP="0070700D">
      <w:pPr>
        <w:spacing w:line="276" w:lineRule="auto"/>
        <w:rPr>
          <w:rFonts w:eastAsia="Times New Roman"/>
          <w:szCs w:val="24"/>
          <w:lang w:eastAsia="es-ES"/>
        </w:rPr>
      </w:pPr>
    </w:p>
    <w:p w:rsidR="003E2EE8" w:rsidRDefault="003E2EE8" w:rsidP="0070700D">
      <w:pPr>
        <w:spacing w:line="276" w:lineRule="auto"/>
        <w:rPr>
          <w:rFonts w:eastAsia="Times New Roman"/>
          <w:szCs w:val="24"/>
          <w:lang w:eastAsia="es-ES"/>
        </w:rPr>
      </w:pPr>
      <w:r>
        <w:rPr>
          <w:rFonts w:ascii="Arial Narrow" w:hAnsi="Arial Narrow"/>
          <w:noProof/>
        </w:rPr>
        <mc:AlternateContent>
          <mc:Choice Requires="wps">
            <w:drawing>
              <wp:anchor distT="0" distB="0" distL="114300" distR="114300" simplePos="0" relativeHeight="251663360" behindDoc="0" locked="0" layoutInCell="1" allowOverlap="1" wp14:anchorId="5A7BE1C2" wp14:editId="5D90BCCC">
                <wp:simplePos x="0" y="0"/>
                <wp:positionH relativeFrom="column">
                  <wp:posOffset>1718945</wp:posOffset>
                </wp:positionH>
                <wp:positionV relativeFrom="paragraph">
                  <wp:posOffset>43815</wp:posOffset>
                </wp:positionV>
                <wp:extent cx="2172970" cy="387350"/>
                <wp:effectExtent l="0" t="0" r="0" b="0"/>
                <wp:wrapNone/>
                <wp:docPr id="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EDB" w:rsidRPr="00930B65" w:rsidRDefault="00240EDB"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2</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Cuadro de texto 7" o:spid="_x0000_s1034" type="#_x0000_t202" style="position:absolute;left:0;text-align:left;margin-left:135.35pt;margin-top:3.45pt;width:171.1pt;height:30.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QrvwIAAMcFAAAOAAAAZHJzL2Uyb0RvYy54bWysVNuO2yAQfa/Uf0C8e32Jk9jWOqvdOK4q&#10;bS/Sth9ADI5RbXCBxNlW/fcOONfdl6otDwiY4cztzNze7bsW7ZjSXIochzcBRkxUknKxyfHXL6WX&#10;YKQNEZS0UrAcPzON7xZv39wOfcYi2ciWMoUAROhs6HPcGNNnvq+rhnVE38ieCRDWUnXEwFVtfKrI&#10;AOhd60dBMPMHqWivZMW0htdiFOKFw69rVplPda2ZQW2OwTfjduX2td39xS3JNor0Da8ObpC/8KIj&#10;XIDRE1RBDEFbxV9BdbxSUsva3FSy82Vd84q5GCCaMHgRzVNDeuZigeTo/pQm/f9gq4+7zwpxmuMJ&#10;RoJ0UKLlllAlEWXIsL2RaG6TNPQ6A92nHrTN/kHuodguYN0/yuqbRkIuGyI27F4pOTSMUHAytD/9&#10;i68jjrYg6+GDpGCNbI10QPtadTaDkBME6FCs51OBwA9UwWMUzqN0DqIKZJNkPpm6CvokO/7ulTbv&#10;mOyQPeRYAQEcOtk9amO9IdlRxRoTsuRt60jQiqsHUBxfwDZ8tTLrhavpzzRIV8kqib04mq28OCgK&#10;775cxt6sDOfTYlIsl0X4y9oN46zhlDJhzRz5FcZ/Vr8D00dmnBimZcuphbMuabVZL1uFdgT4Xbrl&#10;cg6Ss5p/7YZLAsTyIqQwioOHKPXKWTL34jKeepDpxAvC9CGdBXEaF+V1SI9csH8PCQ05TqfRdCTT&#10;2ekXsQVuvY6NZB03MEFa3uU4OSmRzFJwJagrrSG8Hc8XqbDun1MB5T4W2hHWcnRkq9mv965BZsc+&#10;WEv6DAxWEggGXITpB4dGqh8YDTBJcqy/b4liGLXvBXRBGsaxHT3uEk/nEVzUpWR9KSGiAqgcG4zG&#10;49KM42rbK75pwNLYd0LeQ+fU3JHattjo1aHfYFq42A6TzY6jy7vTOs/fxW8AAAD//wMAUEsDBBQA&#10;BgAIAAAAIQAoDrbT3gAAAAgBAAAPAAAAZHJzL2Rvd25yZXYueG1sTI/NTsMwEITvSLyDtUjcqNOI&#10;JjSNUyFUDkgcaCl3N978lHgdxU4aeHqWE9xmNaPZb/LtbDsx4eBbRwqWiwgEUulMS7WC4/vz3QMI&#10;HzQZ3TlCBV/oYVtcX+U6M+5Ce5wOoRZcQj7TCpoQ+kxKXzZotV+4Hom9yg1WBz6HWppBX7jcdjKO&#10;okRa3RJ/aHSPTw2Wn4fRKqhePlL7el/tjrtx9X2eVuX8VpdK3d7MjxsQAefwF4ZffEaHgplObiTj&#10;RacgTqOUowqSNQj2k2XM4sQiXYMscvl/QPEDAAD//wMAUEsBAi0AFAAGAAgAAAAhALaDOJL+AAAA&#10;4QEAABMAAAAAAAAAAAAAAAAAAAAAAFtDb250ZW50X1R5cGVzXS54bWxQSwECLQAUAAYACAAAACEA&#10;OP0h/9YAAACUAQAACwAAAAAAAAAAAAAAAAAvAQAAX3JlbHMvLnJlbHNQSwECLQAUAAYACAAAACEA&#10;uJ3kK78CAADHBQAADgAAAAAAAAAAAAAAAAAuAgAAZHJzL2Uyb0RvYy54bWxQSwECLQAUAAYACAAA&#10;ACEAKA62094AAAAIAQAADwAAAAAAAAAAAAAAAAAZBQAAZHJzL2Rvd25yZXYueG1sUEsFBgAAAAAE&#10;AAQA8wAAACQGAAAAAA==&#10;" filled="f" stroked="f">
                <v:textbox>
                  <w:txbxContent>
                    <w:p w:rsidR="004014A0" w:rsidRPr="00930B65" w:rsidRDefault="004014A0"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2</w:t>
                      </w:r>
                    </w:p>
                  </w:txbxContent>
                </v:textbox>
              </v:shape>
            </w:pict>
          </mc:Fallback>
        </mc:AlternateContent>
      </w:r>
    </w:p>
    <w:p w:rsidR="0070700D" w:rsidRDefault="0070700D" w:rsidP="0070700D">
      <w:pPr>
        <w:spacing w:line="276" w:lineRule="auto"/>
        <w:rPr>
          <w:rFonts w:eastAsia="Times New Roman"/>
          <w:szCs w:val="24"/>
          <w:lang w:eastAsia="es-ES"/>
        </w:rPr>
      </w:pPr>
    </w:p>
    <w:p w:rsidR="001B14AE" w:rsidRDefault="001B14AE" w:rsidP="0070700D">
      <w:pPr>
        <w:spacing w:line="276" w:lineRule="auto"/>
        <w:rPr>
          <w:rFonts w:eastAsia="Times New Roman"/>
          <w:szCs w:val="24"/>
          <w:lang w:eastAsia="es-ES"/>
        </w:rPr>
      </w:pPr>
    </w:p>
    <w:p w:rsidR="001B14AE" w:rsidRDefault="001B14AE" w:rsidP="0070700D">
      <w:pPr>
        <w:spacing w:line="276" w:lineRule="auto"/>
        <w:rPr>
          <w:rFonts w:eastAsia="Times New Roman"/>
          <w:szCs w:val="24"/>
          <w:lang w:eastAsia="es-ES"/>
        </w:rPr>
      </w:pPr>
      <w:r>
        <w:rPr>
          <w:noProof/>
        </w:rPr>
        <mc:AlternateContent>
          <mc:Choice Requires="wps">
            <w:drawing>
              <wp:anchor distT="0" distB="0" distL="114300" distR="114300" simplePos="0" relativeHeight="251688960" behindDoc="0" locked="0" layoutInCell="1" allowOverlap="1" wp14:anchorId="07DF3FE2" wp14:editId="1AA26CB6">
                <wp:simplePos x="0" y="0"/>
                <wp:positionH relativeFrom="column">
                  <wp:posOffset>1663700</wp:posOffset>
                </wp:positionH>
                <wp:positionV relativeFrom="paragraph">
                  <wp:posOffset>5344</wp:posOffset>
                </wp:positionV>
                <wp:extent cx="2659380" cy="29210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4AE" w:rsidRPr="00930B65" w:rsidRDefault="001B14AE" w:rsidP="001B14AE">
                            <w:pPr>
                              <w:jc w:val="center"/>
                              <w:rPr>
                                <w:rFonts w:ascii="Arial Narrow" w:hAnsi="Arial Narrow"/>
                                <w:b/>
                                <w:sz w:val="16"/>
                                <w:szCs w:val="16"/>
                              </w:rPr>
                            </w:pPr>
                            <w:r>
                              <w:rPr>
                                <w:rFonts w:ascii="Arial Narrow" w:hAnsi="Arial Narrow"/>
                                <w:b/>
                                <w:sz w:val="16"/>
                                <w:szCs w:val="16"/>
                              </w:rPr>
                              <w:t>Gráfico 2</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131pt;margin-top:.4pt;width:209.4pt;height:2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P9vwIAAMg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1C7&#10;CCNBeqhRsSVUSUQZMmxvJIpslsZBZ6D8OIC62d/LPfxwEevhQdbfNBKyaInYsDul5NgyQsHL0P70&#10;L75OONqCrMcPkoI1sjXSAe0b1dsUQlIQoEO1nk4VAj9QDY/RfJZeJyCqQRalURi4EvokO/4elDbv&#10;mOyRPeRYAQMcOtk9aGO9IdlRxRoTsuJd51jQiWcPoDi9gG34amXWC1fUn2mQrpJVEntxNF95cVCW&#10;3l1VxN68Chez8rosijL8Ze2GcdZySpmwZo4EC+M/K+CB6hM1ThTTsuPUwlmXtNqsi06hHQGCV265&#10;nIPkrOY/d8MlAWJ5EVIYxcF9lHrVPFl4cRXPvHQRJF4QpvfpPIjTuKyeh/TABfv3kNCY43QWzSYy&#10;nZ1+EVvg1uvYSNZzAyOk432Ok5MSySwFV4K60hrCu+l8kQrr/jkVUO5joR1hLUcntpr9eu86ZHHs&#10;g7WkT8BgJYFgwEUYf3BopfqB0QijJMf6+5YohlH3XkAXpGEc29njLvFsEcFFXUrWlxIiaoDKscFo&#10;OhZmmlfbQfFNC5amvhPyDjqn4Y7UtsUmrw79BuPCxXYYbXYeXd6d1nkAL38DAAD//wMAUEsDBBQA&#10;BgAIAAAAIQBiV7Z72wAAAAcBAAAPAAAAZHJzL2Rvd25yZXYueG1sTI/BTsMwEETvSPyDtUjcqE1U&#10;ohCyqRCIK4gWkLi58TaJiNdR7Dbh71lOcJvVrGbeVJvFD+pEU+wDI1yvDCjiJrieW4S33dNVASom&#10;y84OgQnhmyJs6vOzypYuzPxKp21qlYRwLC1Cl9JYah2bjryNqzASi3cIk7dJzqnVbrKzhPtBZ8bk&#10;2tuepaGzIz101Hxtjx7h/fnw+bE2L+2jvxnnsBjN/lYjXl4s93egEi3p7xl+8QUdamHahyO7qAaE&#10;LM9kS0KQAWLnhRGxR1jnBei60v/56x8AAAD//wMAUEsBAi0AFAAGAAgAAAAhALaDOJL+AAAA4QEA&#10;ABMAAAAAAAAAAAAAAAAAAAAAAFtDb250ZW50X1R5cGVzXS54bWxQSwECLQAUAAYACAAAACEAOP0h&#10;/9YAAACUAQAACwAAAAAAAAAAAAAAAAAvAQAAX3JlbHMvLnJlbHNQSwECLQAUAAYACAAAACEAQ19D&#10;/b8CAADIBQAADgAAAAAAAAAAAAAAAAAuAgAAZHJzL2Uyb0RvYy54bWxQSwECLQAUAAYACAAAACEA&#10;Yle2e9sAAAAHAQAADwAAAAAAAAAAAAAAAAAZBQAAZHJzL2Rvd25yZXYueG1sUEsFBgAAAAAEAAQA&#10;8wAAACEGAAAAAA==&#10;" filled="f" stroked="f">
                <v:textbox>
                  <w:txbxContent>
                    <w:p w:rsidR="001B14AE" w:rsidRPr="00930B65" w:rsidRDefault="001B14AE" w:rsidP="001B14AE">
                      <w:pPr>
                        <w:jc w:val="center"/>
                        <w:rPr>
                          <w:rFonts w:ascii="Arial Narrow" w:hAnsi="Arial Narrow"/>
                          <w:b/>
                          <w:sz w:val="16"/>
                          <w:szCs w:val="16"/>
                        </w:rPr>
                      </w:pPr>
                      <w:r>
                        <w:rPr>
                          <w:rFonts w:ascii="Arial Narrow" w:hAnsi="Arial Narrow"/>
                          <w:b/>
                          <w:sz w:val="16"/>
                          <w:szCs w:val="16"/>
                        </w:rPr>
                        <w:t>Gráfico 2</w:t>
                      </w:r>
                    </w:p>
                  </w:txbxContent>
                </v:textbox>
              </v:shape>
            </w:pict>
          </mc:Fallback>
        </mc:AlternateContent>
      </w:r>
    </w:p>
    <w:p w:rsidR="001B14AE" w:rsidRDefault="001B14AE" w:rsidP="0070700D">
      <w:pPr>
        <w:spacing w:line="276" w:lineRule="auto"/>
        <w:rPr>
          <w:rFonts w:eastAsia="Times New Roman"/>
          <w:szCs w:val="24"/>
          <w:lang w:eastAsia="es-ES"/>
        </w:rPr>
      </w:pPr>
    </w:p>
    <w:p w:rsidR="0070700D" w:rsidRPr="004014A0" w:rsidRDefault="0070700D" w:rsidP="006171CE">
      <w:pPr>
        <w:pStyle w:val="Prrafodelista"/>
        <w:numPr>
          <w:ilvl w:val="0"/>
          <w:numId w:val="9"/>
        </w:numPr>
        <w:spacing w:line="276" w:lineRule="auto"/>
        <w:rPr>
          <w:rFonts w:ascii="Futura Medium" w:hAnsi="Futura Medium"/>
          <w:sz w:val="24"/>
          <w:szCs w:val="24"/>
        </w:rPr>
      </w:pPr>
      <w:r w:rsidRPr="004014A0">
        <w:rPr>
          <w:rFonts w:ascii="Futura Medium" w:hAnsi="Futura Medium"/>
          <w:sz w:val="24"/>
          <w:szCs w:val="24"/>
        </w:rPr>
        <w:t>Eficiencia Terminal</w:t>
      </w:r>
    </w:p>
    <w:tbl>
      <w:tblPr>
        <w:tblW w:w="4919" w:type="pct"/>
        <w:jc w:val="center"/>
        <w:tblCellMar>
          <w:left w:w="70" w:type="dxa"/>
          <w:right w:w="70" w:type="dxa"/>
        </w:tblCellMar>
        <w:tblLook w:val="04A0" w:firstRow="1" w:lastRow="0" w:firstColumn="1" w:lastColumn="0" w:noHBand="0" w:noVBand="1"/>
      </w:tblPr>
      <w:tblGrid>
        <w:gridCol w:w="3230"/>
        <w:gridCol w:w="1424"/>
        <w:gridCol w:w="1405"/>
        <w:gridCol w:w="1246"/>
        <w:gridCol w:w="1530"/>
      </w:tblGrid>
      <w:tr w:rsidR="0070700D" w:rsidRPr="004014A0" w:rsidTr="00DE1AF0">
        <w:trPr>
          <w:cantSplit/>
          <w:trHeight w:val="475"/>
          <w:jc w:val="center"/>
        </w:trPr>
        <w:tc>
          <w:tcPr>
            <w:tcW w:w="182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Denominación</w:t>
            </w:r>
          </w:p>
        </w:tc>
        <w:tc>
          <w:tcPr>
            <w:tcW w:w="806"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Unidad de Medida</w:t>
            </w:r>
          </w:p>
        </w:tc>
        <w:tc>
          <w:tcPr>
            <w:tcW w:w="1500"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Metas</w:t>
            </w:r>
          </w:p>
        </w:tc>
        <w:tc>
          <w:tcPr>
            <w:tcW w:w="866"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 xml:space="preserve">Porcentaje de Cumplimiento Alcanzado               </w:t>
            </w:r>
          </w:p>
        </w:tc>
      </w:tr>
      <w:tr w:rsidR="0070700D" w:rsidRPr="004014A0" w:rsidTr="00DE1AF0">
        <w:trPr>
          <w:cantSplit/>
          <w:trHeight w:val="295"/>
          <w:jc w:val="center"/>
        </w:trPr>
        <w:tc>
          <w:tcPr>
            <w:tcW w:w="1828" w:type="pct"/>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b/>
                <w:sz w:val="24"/>
                <w:szCs w:val="24"/>
              </w:rPr>
            </w:pPr>
            <w:r w:rsidRPr="004014A0">
              <w:rPr>
                <w:rFonts w:ascii="Futura Medium" w:eastAsia="Calibri" w:hAnsi="Futura Medium" w:cs="Calibri"/>
                <w:color w:val="000000"/>
                <w:sz w:val="24"/>
                <w:szCs w:val="24"/>
              </w:rPr>
              <w:t>Eficiencia Terminal</w:t>
            </w:r>
          </w:p>
        </w:tc>
        <w:tc>
          <w:tcPr>
            <w:tcW w:w="806"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c>
          <w:tcPr>
            <w:tcW w:w="1500" w:type="pct"/>
            <w:gridSpan w:val="2"/>
            <w:tcBorders>
              <w:top w:val="single" w:sz="4" w:space="0" w:color="auto"/>
              <w:left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b/>
                <w:sz w:val="24"/>
                <w:szCs w:val="24"/>
              </w:rPr>
            </w:pPr>
            <w:r w:rsidRPr="004014A0">
              <w:rPr>
                <w:rFonts w:ascii="Futura Medium" w:eastAsia="Calibri" w:hAnsi="Futura Medium" w:cs="Calibri"/>
                <w:color w:val="000000"/>
                <w:sz w:val="24"/>
                <w:szCs w:val="24"/>
              </w:rPr>
              <w:t>2016</w:t>
            </w:r>
          </w:p>
        </w:tc>
        <w:tc>
          <w:tcPr>
            <w:tcW w:w="866"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r>
      <w:tr w:rsidR="0070700D" w:rsidRPr="004014A0" w:rsidTr="00DE1AF0">
        <w:trPr>
          <w:trHeight w:val="271"/>
          <w:jc w:val="center"/>
        </w:trPr>
        <w:tc>
          <w:tcPr>
            <w:tcW w:w="1828" w:type="pct"/>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806"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795" w:type="pct"/>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Programado</w:t>
            </w:r>
          </w:p>
        </w:tc>
        <w:tc>
          <w:tcPr>
            <w:tcW w:w="705"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Alcanzada</w:t>
            </w:r>
          </w:p>
        </w:tc>
        <w:tc>
          <w:tcPr>
            <w:tcW w:w="866"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r>
      <w:tr w:rsidR="0070700D" w:rsidRPr="004014A0" w:rsidTr="00DE1AF0">
        <w:trPr>
          <w:cantSplit/>
          <w:trHeight w:val="510"/>
          <w:jc w:val="center"/>
        </w:trPr>
        <w:tc>
          <w:tcPr>
            <w:tcW w:w="18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Mide el total de Alumnos que egresan respecto al total de alumnos que inician por generación.</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Porcentaje</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57</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65.5</w:t>
            </w: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114.9</w:t>
            </w:r>
          </w:p>
        </w:tc>
      </w:tr>
      <w:tr w:rsidR="0070700D" w:rsidRPr="004014A0" w:rsidTr="00DE1AF0">
        <w:trPr>
          <w:cantSplit/>
          <w:trHeight w:val="4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 xml:space="preserve">Observaciones: </w:t>
            </w:r>
          </w:p>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Porcentaje de alumnos que concluyen oportunamente el nivel educativo en comparación con la matrícula inicial de la generación, de acuerdo al número de años programados para cursar una de las carreras que se imparten en la Institución. De la matrícula de 406 alumnos de la Generación 2013-2016 se obtuvo un egreso de 266 alumnos, que representa  un 65.5%,  de un sistema escolarizado, con un plan de estudios de 3 años, lográndose un 14.9% por encima de la meta programada.</w:t>
            </w:r>
          </w:p>
        </w:tc>
      </w:tr>
    </w:tbl>
    <w:p w:rsidR="0070700D" w:rsidRPr="004014A0" w:rsidRDefault="0070700D" w:rsidP="0070700D">
      <w:pPr>
        <w:spacing w:before="0" w:line="240" w:lineRule="auto"/>
        <w:rPr>
          <w:rFonts w:ascii="Futura Medium" w:eastAsia="Calibri" w:hAnsi="Futura Medium" w:cs="Arial"/>
          <w:bCs/>
          <w:sz w:val="18"/>
          <w:szCs w:val="18"/>
        </w:rPr>
      </w:pPr>
      <w:r w:rsidRPr="004014A0">
        <w:rPr>
          <w:rFonts w:ascii="Futura Medium" w:eastAsia="Calibri" w:hAnsi="Futura Medium" w:cs="Arial"/>
          <w:bCs/>
          <w:sz w:val="18"/>
          <w:szCs w:val="18"/>
        </w:rPr>
        <w:t>Fuente: Dirección Académica del CEBT Eva Sámano de López Mateos</w:t>
      </w:r>
    </w:p>
    <w:p w:rsidR="003E2EE8" w:rsidRPr="004014A0" w:rsidRDefault="003E2EE8" w:rsidP="003E2EE8">
      <w:pPr>
        <w:spacing w:before="0" w:after="0" w:line="240" w:lineRule="auto"/>
        <w:jc w:val="center"/>
        <w:rPr>
          <w:rFonts w:ascii="Futura Medium" w:hAnsi="Futura Medium"/>
          <w:b/>
          <w:sz w:val="20"/>
          <w:szCs w:val="20"/>
        </w:rPr>
      </w:pPr>
      <w:r w:rsidRPr="004014A0">
        <w:rPr>
          <w:rFonts w:ascii="Futura Medium" w:hAnsi="Futura Medium"/>
          <w:b/>
          <w:sz w:val="20"/>
          <w:szCs w:val="20"/>
        </w:rPr>
        <w:t>Cuadro 3</w:t>
      </w:r>
    </w:p>
    <w:p w:rsidR="003E2EE8" w:rsidRPr="004014A0" w:rsidRDefault="003E2EE8" w:rsidP="003E2EE8">
      <w:pPr>
        <w:spacing w:before="0" w:after="0" w:line="240" w:lineRule="auto"/>
        <w:jc w:val="center"/>
        <w:rPr>
          <w:rFonts w:ascii="Futura Medium" w:hAnsi="Futura Medium"/>
          <w:b/>
          <w:sz w:val="20"/>
          <w:szCs w:val="20"/>
        </w:rPr>
      </w:pPr>
    </w:p>
    <w:p w:rsidR="003E2EE8" w:rsidRPr="004014A0" w:rsidRDefault="003E2EE8" w:rsidP="003E2EE8">
      <w:pPr>
        <w:spacing w:before="0" w:after="0" w:line="240" w:lineRule="auto"/>
        <w:jc w:val="center"/>
        <w:rPr>
          <w:rFonts w:ascii="Futura Medium" w:hAnsi="Futura Medium"/>
          <w:b/>
          <w:sz w:val="20"/>
          <w:szCs w:val="20"/>
        </w:rPr>
      </w:pPr>
    </w:p>
    <w:p w:rsidR="003E2EE8" w:rsidRPr="004014A0" w:rsidRDefault="003E2EE8" w:rsidP="003E2EE8">
      <w:pPr>
        <w:spacing w:before="0" w:after="0" w:line="240" w:lineRule="auto"/>
        <w:jc w:val="center"/>
        <w:rPr>
          <w:rFonts w:ascii="Futura Medium" w:hAnsi="Futura Medium"/>
          <w:b/>
          <w:sz w:val="20"/>
          <w:szCs w:val="20"/>
        </w:rPr>
      </w:pPr>
    </w:p>
    <w:p w:rsidR="003E2EE8" w:rsidRPr="004014A0" w:rsidRDefault="003E2EE8" w:rsidP="003E2EE8">
      <w:pPr>
        <w:spacing w:before="0" w:after="0" w:line="240" w:lineRule="auto"/>
        <w:jc w:val="center"/>
        <w:rPr>
          <w:rFonts w:ascii="Futura Medium" w:hAnsi="Futura Medium"/>
          <w:b/>
          <w:sz w:val="20"/>
          <w:szCs w:val="20"/>
        </w:rPr>
      </w:pPr>
    </w:p>
    <w:p w:rsidR="003E2EE8" w:rsidRPr="004014A0" w:rsidRDefault="003E2EE8" w:rsidP="003E2EE8">
      <w:pPr>
        <w:spacing w:before="0" w:after="0" w:line="240" w:lineRule="auto"/>
        <w:jc w:val="center"/>
        <w:rPr>
          <w:rFonts w:ascii="Futura Medium" w:hAnsi="Futura Medium"/>
          <w:b/>
          <w:sz w:val="20"/>
          <w:szCs w:val="20"/>
        </w:rPr>
      </w:pPr>
    </w:p>
    <w:tbl>
      <w:tblPr>
        <w:tblpPr w:leftFromText="142" w:rightFromText="142" w:vertAnchor="text" w:horzAnchor="margin" w:tblpXSpec="center" w:tblpY="117"/>
        <w:tblW w:w="0" w:type="auto"/>
        <w:tblCellMar>
          <w:left w:w="70" w:type="dxa"/>
          <w:right w:w="70" w:type="dxa"/>
        </w:tblCellMar>
        <w:tblLook w:val="04A0" w:firstRow="1" w:lastRow="0" w:firstColumn="1" w:lastColumn="0" w:noHBand="0" w:noVBand="1"/>
      </w:tblPr>
      <w:tblGrid>
        <w:gridCol w:w="1962"/>
        <w:gridCol w:w="1748"/>
        <w:gridCol w:w="1799"/>
      </w:tblGrid>
      <w:tr w:rsidR="003E2EE8" w:rsidRPr="004014A0" w:rsidTr="003E2EE8">
        <w:trPr>
          <w:trHeight w:val="20"/>
        </w:trPr>
        <w:tc>
          <w:tcPr>
            <w:tcW w:w="55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2EE8" w:rsidRPr="004014A0" w:rsidRDefault="003E2EE8" w:rsidP="003E2EE8">
            <w:pPr>
              <w:spacing w:before="0" w:after="0" w:line="240" w:lineRule="auto"/>
              <w:ind w:left="357"/>
              <w:jc w:val="center"/>
              <w:rPr>
                <w:rFonts w:ascii="Futura Medium" w:eastAsia="Calibri" w:hAnsi="Futura Medium"/>
                <w:b/>
                <w:bCs/>
                <w:sz w:val="24"/>
                <w:szCs w:val="24"/>
              </w:rPr>
            </w:pPr>
            <w:r w:rsidRPr="004014A0">
              <w:rPr>
                <w:rFonts w:ascii="Futura Medium" w:eastAsia="Calibri" w:hAnsi="Futura Medium"/>
                <w:b/>
                <w:bCs/>
                <w:sz w:val="24"/>
                <w:szCs w:val="24"/>
              </w:rPr>
              <w:t>INDICADOR DE EFICIENCIA TERMINAL</w:t>
            </w:r>
          </w:p>
          <w:p w:rsidR="003E2EE8" w:rsidRPr="004014A0" w:rsidRDefault="003E2EE8" w:rsidP="003E2EE8">
            <w:pPr>
              <w:spacing w:before="0" w:after="0" w:line="240" w:lineRule="auto"/>
              <w:ind w:left="357"/>
              <w:jc w:val="center"/>
              <w:rPr>
                <w:rFonts w:ascii="Futura Medium" w:eastAsia="Calibri" w:hAnsi="Futura Medium" w:cs="Arial"/>
                <w:bCs/>
                <w:color w:val="FFFFFF"/>
                <w:sz w:val="24"/>
                <w:szCs w:val="24"/>
              </w:rPr>
            </w:pPr>
            <w:r w:rsidRPr="004014A0">
              <w:rPr>
                <w:rFonts w:ascii="Futura Medium" w:eastAsia="Calibri" w:hAnsi="Futura Medium"/>
                <w:bCs/>
                <w:sz w:val="24"/>
                <w:szCs w:val="24"/>
              </w:rPr>
              <w:t>(Porcentaje)</w:t>
            </w:r>
          </w:p>
        </w:tc>
      </w:tr>
      <w:tr w:rsidR="003E2EE8" w:rsidRPr="004014A0" w:rsidTr="003E2EE8">
        <w:trPr>
          <w:trHeight w:val="20"/>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3E2EE8" w:rsidRPr="004014A0" w:rsidRDefault="003E2EE8" w:rsidP="003E2EE8">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Ciclo Escolar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3E2EE8" w:rsidRPr="004014A0" w:rsidRDefault="003E2EE8" w:rsidP="003E2EE8">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 Variación</w:t>
            </w:r>
          </w:p>
        </w:tc>
      </w:tr>
      <w:tr w:rsidR="003E2EE8" w:rsidRPr="004014A0" w:rsidTr="003E2EE8">
        <w:trPr>
          <w:trHeight w:val="20"/>
        </w:trPr>
        <w:tc>
          <w:tcPr>
            <w:tcW w:w="196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E2EE8" w:rsidRPr="004014A0" w:rsidRDefault="003E2EE8" w:rsidP="003E2EE8">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2014-2015</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hideMark/>
          </w:tcPr>
          <w:p w:rsidR="003E2EE8" w:rsidRPr="004014A0" w:rsidRDefault="003E2EE8" w:rsidP="003E2EE8">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2015-2016</w:t>
            </w:r>
          </w:p>
        </w:tc>
        <w:tc>
          <w:tcPr>
            <w:tcW w:w="0" w:type="auto"/>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3E2EE8" w:rsidRPr="004014A0" w:rsidRDefault="003E2EE8" w:rsidP="003E2EE8">
            <w:pPr>
              <w:spacing w:line="240" w:lineRule="auto"/>
              <w:ind w:left="360"/>
              <w:rPr>
                <w:rFonts w:ascii="Futura Medium" w:eastAsia="Calibri" w:hAnsi="Futura Medium" w:cs="Arial"/>
                <w:bCs/>
                <w:sz w:val="24"/>
                <w:szCs w:val="24"/>
              </w:rPr>
            </w:pPr>
          </w:p>
        </w:tc>
      </w:tr>
      <w:tr w:rsidR="003E2EE8" w:rsidRPr="004014A0" w:rsidTr="003E2EE8">
        <w:trPr>
          <w:trHeight w:val="20"/>
        </w:trPr>
        <w:tc>
          <w:tcPr>
            <w:tcW w:w="1962" w:type="dxa"/>
            <w:tcBorders>
              <w:top w:val="single" w:sz="4" w:space="0" w:color="auto"/>
              <w:left w:val="single" w:sz="4" w:space="0" w:color="auto"/>
              <w:bottom w:val="single" w:sz="4" w:space="0" w:color="auto"/>
            </w:tcBorders>
            <w:shd w:val="clear" w:color="auto" w:fill="auto"/>
            <w:noWrap/>
            <w:vAlign w:val="center"/>
            <w:hideMark/>
          </w:tcPr>
          <w:p w:rsidR="003E2EE8" w:rsidRPr="004014A0" w:rsidRDefault="003E2EE8" w:rsidP="003E2EE8">
            <w:pPr>
              <w:spacing w:before="20" w:after="20" w:line="240" w:lineRule="auto"/>
              <w:ind w:left="360"/>
              <w:jc w:val="right"/>
              <w:rPr>
                <w:rFonts w:ascii="Futura Medium" w:eastAsia="Calibri" w:hAnsi="Futura Medium" w:cs="Arial"/>
                <w:sz w:val="24"/>
                <w:szCs w:val="24"/>
              </w:rPr>
            </w:pPr>
            <w:r w:rsidRPr="004014A0">
              <w:rPr>
                <w:rFonts w:ascii="Futura Medium" w:eastAsia="Calibri" w:hAnsi="Futura Medium" w:cs="Arial"/>
                <w:sz w:val="24"/>
                <w:szCs w:val="24"/>
              </w:rPr>
              <w:t>58.5</w:t>
            </w:r>
          </w:p>
        </w:tc>
        <w:tc>
          <w:tcPr>
            <w:tcW w:w="0" w:type="auto"/>
            <w:tcBorders>
              <w:top w:val="single" w:sz="4" w:space="0" w:color="auto"/>
              <w:bottom w:val="single" w:sz="4" w:space="0" w:color="auto"/>
            </w:tcBorders>
            <w:shd w:val="clear" w:color="auto" w:fill="auto"/>
            <w:noWrap/>
            <w:vAlign w:val="center"/>
            <w:hideMark/>
          </w:tcPr>
          <w:p w:rsidR="003E2EE8" w:rsidRPr="004014A0" w:rsidRDefault="003E2EE8" w:rsidP="003E2EE8">
            <w:pPr>
              <w:spacing w:before="20" w:after="20" w:line="240" w:lineRule="auto"/>
              <w:ind w:left="360"/>
              <w:jc w:val="right"/>
              <w:rPr>
                <w:rFonts w:ascii="Futura Medium" w:eastAsia="Calibri" w:hAnsi="Futura Medium" w:cs="Arial"/>
                <w:sz w:val="24"/>
                <w:szCs w:val="24"/>
              </w:rPr>
            </w:pPr>
            <w:r w:rsidRPr="004014A0">
              <w:rPr>
                <w:rFonts w:ascii="Futura Medium" w:eastAsia="Calibri" w:hAnsi="Futura Medium" w:cs="Arial"/>
                <w:sz w:val="24"/>
                <w:szCs w:val="24"/>
              </w:rPr>
              <w:t>65.5</w:t>
            </w:r>
          </w:p>
        </w:tc>
        <w:tc>
          <w:tcPr>
            <w:tcW w:w="0" w:type="auto"/>
            <w:tcBorders>
              <w:top w:val="single" w:sz="4" w:space="0" w:color="auto"/>
              <w:bottom w:val="single" w:sz="4" w:space="0" w:color="auto"/>
              <w:right w:val="single" w:sz="4" w:space="0" w:color="auto"/>
            </w:tcBorders>
            <w:shd w:val="clear" w:color="auto" w:fill="auto"/>
            <w:noWrap/>
            <w:vAlign w:val="center"/>
            <w:hideMark/>
          </w:tcPr>
          <w:p w:rsidR="003E2EE8" w:rsidRPr="004014A0" w:rsidRDefault="003E2EE8" w:rsidP="003E2EE8">
            <w:pPr>
              <w:spacing w:before="20" w:after="20" w:line="240" w:lineRule="auto"/>
              <w:ind w:left="360"/>
              <w:jc w:val="right"/>
              <w:rPr>
                <w:rFonts w:ascii="Futura Medium" w:eastAsia="Calibri" w:hAnsi="Futura Medium" w:cs="Arial"/>
                <w:sz w:val="24"/>
                <w:szCs w:val="24"/>
              </w:rPr>
            </w:pPr>
            <w:r w:rsidRPr="004014A0">
              <w:rPr>
                <w:rFonts w:ascii="Futura Medium" w:eastAsia="Calibri" w:hAnsi="Futura Medium" w:cs="Arial"/>
                <w:sz w:val="24"/>
                <w:szCs w:val="24"/>
              </w:rPr>
              <w:t>7</w:t>
            </w:r>
          </w:p>
        </w:tc>
      </w:tr>
    </w:tbl>
    <w:p w:rsidR="003E2EE8" w:rsidRPr="004014A0" w:rsidRDefault="003E2EE8" w:rsidP="003E2EE8">
      <w:pPr>
        <w:spacing w:before="0" w:after="0" w:line="240" w:lineRule="auto"/>
        <w:jc w:val="center"/>
        <w:rPr>
          <w:rFonts w:ascii="Futura Medium" w:eastAsia="Calibri" w:hAnsi="Futura Medium" w:cs="Arial"/>
          <w:bCs/>
          <w:sz w:val="18"/>
          <w:szCs w:val="18"/>
        </w:rPr>
      </w:pPr>
    </w:p>
    <w:p w:rsidR="0070700D" w:rsidRPr="004014A0" w:rsidRDefault="0070700D" w:rsidP="0070700D">
      <w:pPr>
        <w:spacing w:before="0" w:after="0"/>
        <w:rPr>
          <w:rFonts w:ascii="Futura Medium" w:hAnsi="Futura Medium"/>
          <w:vanish/>
          <w:sz w:val="24"/>
          <w:szCs w:val="24"/>
        </w:rPr>
      </w:pPr>
    </w:p>
    <w:p w:rsidR="0070700D" w:rsidRPr="004014A0" w:rsidRDefault="0070700D" w:rsidP="0070700D">
      <w:pPr>
        <w:pStyle w:val="Prrafodelista"/>
        <w:spacing w:line="276" w:lineRule="auto"/>
        <w:rPr>
          <w:rFonts w:ascii="Futura Medium" w:hAnsi="Futura Medium"/>
          <w:sz w:val="24"/>
          <w:szCs w:val="24"/>
        </w:rPr>
      </w:pPr>
    </w:p>
    <w:p w:rsidR="0070700D" w:rsidRPr="004014A0" w:rsidRDefault="0070700D" w:rsidP="0070700D">
      <w:pPr>
        <w:pStyle w:val="Prrafodelista"/>
        <w:spacing w:line="276" w:lineRule="auto"/>
        <w:rPr>
          <w:rFonts w:ascii="Futura Medium" w:hAnsi="Futura Medium"/>
          <w:sz w:val="24"/>
          <w:szCs w:val="24"/>
        </w:rPr>
      </w:pPr>
    </w:p>
    <w:p w:rsidR="0070700D" w:rsidRPr="004014A0" w:rsidRDefault="0070700D" w:rsidP="0070700D">
      <w:pPr>
        <w:pStyle w:val="Prrafodelista"/>
        <w:spacing w:line="276" w:lineRule="auto"/>
        <w:ind w:left="1080"/>
        <w:rPr>
          <w:rFonts w:ascii="Futura Medium" w:hAnsi="Futura Medium"/>
          <w:sz w:val="24"/>
          <w:szCs w:val="24"/>
        </w:rPr>
      </w:pPr>
    </w:p>
    <w:p w:rsidR="0070700D" w:rsidRPr="004014A0" w:rsidRDefault="0070700D" w:rsidP="0070700D">
      <w:pPr>
        <w:pStyle w:val="Prrafodelista"/>
        <w:spacing w:line="276" w:lineRule="auto"/>
        <w:ind w:left="1080"/>
        <w:rPr>
          <w:rFonts w:ascii="Futura Medium" w:hAnsi="Futura Medium"/>
          <w:sz w:val="24"/>
          <w:szCs w:val="24"/>
        </w:rPr>
      </w:pPr>
    </w:p>
    <w:p w:rsidR="003E2EE8" w:rsidRPr="004014A0" w:rsidRDefault="003E2EE8" w:rsidP="0070700D">
      <w:pPr>
        <w:pStyle w:val="Prrafodelista"/>
        <w:spacing w:line="276" w:lineRule="auto"/>
        <w:ind w:left="1080"/>
        <w:rPr>
          <w:rFonts w:ascii="Futura Medium" w:hAnsi="Futura Medium"/>
          <w:sz w:val="24"/>
          <w:szCs w:val="24"/>
        </w:rPr>
      </w:pPr>
    </w:p>
    <w:p w:rsidR="004014A0" w:rsidRDefault="004014A0" w:rsidP="003E2EE8">
      <w:pPr>
        <w:spacing w:before="0" w:line="240" w:lineRule="auto"/>
        <w:jc w:val="center"/>
        <w:rPr>
          <w:rFonts w:ascii="Futura Medium" w:eastAsia="Calibri" w:hAnsi="Futura Medium" w:cs="Arial"/>
          <w:bCs/>
          <w:sz w:val="18"/>
          <w:szCs w:val="18"/>
        </w:rPr>
      </w:pPr>
    </w:p>
    <w:p w:rsidR="003E2EE8" w:rsidRPr="004014A0" w:rsidRDefault="003E2EE8" w:rsidP="003E2EE8">
      <w:pPr>
        <w:spacing w:before="0" w:line="240" w:lineRule="auto"/>
        <w:jc w:val="center"/>
        <w:rPr>
          <w:rFonts w:ascii="Futura Medium" w:eastAsia="Calibri" w:hAnsi="Futura Medium" w:cs="Arial"/>
          <w:bCs/>
          <w:sz w:val="18"/>
          <w:szCs w:val="18"/>
        </w:rPr>
      </w:pPr>
      <w:r w:rsidRPr="004014A0">
        <w:rPr>
          <w:rFonts w:ascii="Futura Medium" w:eastAsia="Calibri" w:hAnsi="Futura Medium" w:cs="Arial"/>
          <w:bCs/>
          <w:sz w:val="18"/>
          <w:szCs w:val="18"/>
        </w:rPr>
        <w:t>Fuente: Dirección Académica del CEBT Eva Sámano de López Mateos</w:t>
      </w:r>
    </w:p>
    <w:p w:rsidR="003E2EE8" w:rsidRDefault="003E2EE8" w:rsidP="0070700D">
      <w:pPr>
        <w:spacing w:line="276" w:lineRule="auto"/>
        <w:rPr>
          <w:rFonts w:ascii="Arial Narrow" w:hAnsi="Arial Narrow"/>
        </w:rPr>
      </w:pPr>
    </w:p>
    <w:p w:rsidR="0070700D" w:rsidRDefault="0070700D" w:rsidP="0070700D">
      <w:pPr>
        <w:spacing w:line="276" w:lineRule="auto"/>
        <w:rPr>
          <w:rFonts w:ascii="Arial Narrow" w:hAnsi="Arial Narrow"/>
        </w:rPr>
      </w:pPr>
      <w:r>
        <w:rPr>
          <w:noProof/>
        </w:rPr>
        <mc:AlternateContent>
          <mc:Choice Requires="wpg">
            <w:drawing>
              <wp:anchor distT="0" distB="0" distL="114300" distR="114300" simplePos="0" relativeHeight="251664384" behindDoc="0" locked="0" layoutInCell="1" allowOverlap="1" wp14:anchorId="2DC73A16" wp14:editId="4F0C28FF">
                <wp:simplePos x="0" y="0"/>
                <wp:positionH relativeFrom="column">
                  <wp:posOffset>440690</wp:posOffset>
                </wp:positionH>
                <wp:positionV relativeFrom="paragraph">
                  <wp:posOffset>175260</wp:posOffset>
                </wp:positionV>
                <wp:extent cx="4633595" cy="2878455"/>
                <wp:effectExtent l="0" t="0" r="0" b="0"/>
                <wp:wrapNone/>
                <wp:docPr id="64"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3595" cy="2878455"/>
                          <a:chOff x="2615" y="10319"/>
                          <a:chExt cx="7297" cy="4533"/>
                        </a:xfrm>
                      </wpg:grpSpPr>
                      <wpg:graphicFrame>
                        <wpg:cNvPr id="65" name="Object 9"/>
                        <wpg:cNvFrPr>
                          <a:graphicFrameLocks/>
                        </wpg:cNvFrPr>
                        <wpg:xfrm>
                          <a:off x="2615" y="10319"/>
                          <a:ext cx="7297" cy="4116"/>
                        </wpg:xfrm>
                        <a:graphic>
                          <a:graphicData uri="http://schemas.openxmlformats.org/drawingml/2006/chart">
                            <c:chart xmlns:c="http://schemas.openxmlformats.org/drawingml/2006/chart" xmlns:r="http://schemas.openxmlformats.org/officeDocument/2006/relationships" r:id="rId18"/>
                          </a:graphicData>
                        </a:graphic>
                      </wpg:graphicFrame>
                      <wps:wsp>
                        <wps:cNvPr id="66" name="Cuadro de texto 2"/>
                        <wps:cNvSpPr txBox="1">
                          <a:spLocks noChangeArrowheads="1"/>
                        </wps:cNvSpPr>
                        <wps:spPr bwMode="auto">
                          <a:xfrm>
                            <a:off x="4568" y="14242"/>
                            <a:ext cx="341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EDB" w:rsidRPr="00930B65" w:rsidRDefault="00240EDB"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 o:spid="_x0000_s1035" style="position:absolute;left:0;text-align:left;margin-left:34.7pt;margin-top:13.8pt;width:364.85pt;height:226.65pt;z-index:251664384" coordorigin="2615,10319" coordsize="7297,4533"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y/Yk+QEAALEEAAAZAAAAZHJzL2RyYXdpbmdzL2RyYXdpbmcxLnht&#10;bKRUy3LiMBD8lSndFxs7POLCrkpIdi/JbqrIYa8TWQZX9PBKAgx/s8c95xP4sUgWkLCHHOBiSaPp&#10;7nHPlCY0WxqmZwtsmIFWcGkympOFtU0WRYYumEDTUw2T7q5SWqB1Rz2PSo3rWs4Fj5I4HkZ0gdqS&#10;YkJLnWnGZ/WW3Ui6UPrAWepzWe+C0p680koEmbaIJ5HXa8N5U8S98XU6uArRTRHWD4BVR2BvlAwH&#10;4//g/VPgId00IJBqlRMClrWW1/LV7QOXXM2aJx329OfqSUNd5iQlIFGwnCQwXWKp1bPDKRId8zwI&#10;bHur2pz0fbz7kc9kpqPFrK202HuIZzgosJauVMxUVYETiwlsXFmDZDS4ir0wZq40oO4qHY/SZOgS&#10;qMtI4/51knaVhRp8ZqON/cHUxfWAJ8qJZtSPDGa4ejDWm/AhsXckuOCb7M0qXU8xe3Grcy/M6tme&#10;wIpp+8t9Kq7WOaG8bgisNTY5MX+WqBkBbflUce9Z5xM3dmY3nF2q3JE1l7J4J9zcuY/zgqOc54SZ&#10;b4+/CZhtTkbxvmhbfF8yaVnmzbWdxQH1JRRe0DA3526CjzxwV7uG0Xr3JuGGYrn7J2qKUDIO0/vb&#10;Z7hfIcx2fwVK5YLwsHtr2BYe0TJlTsR9l/ftPTS1m35ziJ68Hz7z0xNVvAMAAP//AwBQSwMEFAAG&#10;AAgAAAAhAOz5DATEAwAABgkAAA4AAABkcnMvZTJvRG9jLnhtbKRWbW/bNhD+PqD/geB3Ry+mZEuI&#10;UiS2FRTI1gLdfgAtUS+tRGokHTkb9t93JCXHcTo0a/1BIHnk3T13z935+v2x79Ajk6oVPMPBlY8R&#10;44UoW15n+I/f88UaI6UpL2knOMvwE1P4/c27X67HIWWhaERXMolACVfpOGS40XpIPU8VDeupuhID&#10;4yCshOyphq2svVLSEbT3nRf6fuyNQpaDFAVTCk63TohvrP6qYoX+WFWKadRlGHzT9ivtd2++3s01&#10;TWtJh6YtJjfoD3jR05aD0ZOqLdUUHWT7SlXfFlIoUemrQvSeqKq2YBYDoAn8CzT3UhwGi6VOx3o4&#10;hQlCexGnH1Zb/Pb4SaK2zHBMMOK0hxzdy8Mg0NLEZhzqFK7cy+Hz8Ek6gLB8EMVXBWLvUm72tbuM&#10;9uOvogR19KCFjc2xkr1RAajR0abg6ZQCdtSogEMSL5dREmFUgCxcr9YkilySigYyad6FcQByEAf+&#10;Mkhm4W5SsAqTlXtNoqXF4NHUWbbeTt45aFPicwm4T2DneIARF4+P+y/AI2RNTYBzOUfDMscquAyK&#10;u2MeXAD/FoAZ/5n7QRAbcNbrWcPk8FuY9v3SKRoqNWSmSO1qolfxilxv1TQpgOq6YOc3FDjmb0Vx&#10;6BnXrpQl66iGPqKadlAYydTQUn4oAxuGF7UFYTntpxBd5hL6iXouGfXKqf9VMp8bOjBbicrUw0yR&#10;eKbI5kBLKVDJkIZMChQal8fBXjaVg/TxTgB3A1sIyhUQ4mLTUF6zWynF2DBagpcO7NlTp0cZJd+r&#10;KBLF0G5NZZCQWBdoOhNrSQKQmaqKA9v2TmVB00Eqfc9Ej8wCQg5st37SxwelDQWfrxjmcZG3XQfn&#10;NO34iwO46E7AKjw1MmPfNsK/Ez/ZrXdrsiBhvFsQf7td3OYbsojzYBVtl9vNZhv8Y+wGJG3asmTc&#10;mJmbckDelsFpPLh2emrLSnRtadQZl5Ss95tOokcKQyG3v4lhZ9e8l27YIACWC0hBSPy7MFnk8Xq1&#10;IDmJFsnKXy/8ILlLYp8kZJu/hPTQcvbzkNCY4SQKI8em/8Tm299rbDTtWw1jt2v7DK9Pl2hqOLjj&#10;pU2tpm3n1mehMO4/hwLSPScaupRKDUkdXfVxf7RTZTUXwl6UT0BhKYBgMIjhLwMsGiH/wmiE8Zth&#10;9eeBSoZR94FDGSQBIWZe2w2JViFs5Llkfy6hvABVGdYYueVGuxl/GGRbN2DJFR4XtzCMqtaS2njs&#10;vLIdxPYLu7LD1qKceoqZ5ud7e+v578vNv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M8gVb5AAAA3wEAACAAAABkcnMvY2hhcnRzL19yZWxzL2NoYXJ0MS54bWwucmVsc6yRP0/EMAzF&#10;dyS+Q+Sdpr0BIXTpLYC4gQV6c2US9w+kSRTnoPftSSWQqHQSC9uzLL/3s73dzZMVHxR59E5BVZQg&#10;yGlvRtcrODQPVzcgOKEzaL0jBSdi2NWXF9tnspjyEA9jYJFdHCsYUgq3UrIeaEIufCCXO52PE6Zc&#10;xl4G1O/Yk9yU5bWMvz2gXnmKvVEQ92YDojmFnPy3t++6UdOd18eJXDoTIfWAMR2Y4suAIW8iGow9&#10;JQVFIU3Ez7w1/4iqyOggz1NV/0n1fZMVDU2vZJYvsHz0b9gaanVr9dH6RT6NOnr2XWrvZ002o1qe&#10;F1a5ekv9BQAA//8DAFBLAwQUAAYACAAAACEAkdTOmuEAAAAJAQAADwAAAGRycy9kb3ducmV2Lnht&#10;bEyPQUvDQBSE74L/YXmCN7tJrWkT81JKUU9FsBXE2zb7moRm34bsNkn/vetJj8MMM9/k68m0YqDe&#10;NZYR4lkEgri0uuEK4fPw+rAC4bxirVrLhHAlB+vi9iZXmbYjf9Cw95UIJewyhVB732VSurImo9zM&#10;dsTBO9neKB9kX0ndqzGUm1bOoyiRRjUcFmrV0bam8ry/GIS3UY2bx/hl2J1P2+v34en9axcT4v3d&#10;tHkG4Wnyf2H4xQ/oUASmo72wdqJFSNJFSCLMlwmI4C/TNAZxRFisohRkkcv/D4ofAAAA//8DAFBL&#10;AwQUAAYACAAAACEAxmlYU70HAAAYHwAAFQAAAGRycy9jaGFydHMvY2hhcnQxLnhtbOxZbXPbNhL+&#10;3pn+Bx6T3vQ6J4mUSIpSI6cyLbfu+W1sJXdz05kMREISY4hgQciW8uu7C4ASadmp49jNdFp/kPG6&#10;WOwu9tldvnq9WjDrmooi5dnAdpuObdEs5kmazQb2m/FhI7StQpIsIYxndGCvaWG/3vv6q1dxP54T&#10;IS9zElMLiGRFPx7YcynzfqtVxHO6IEWT5zSDuSkXCyKhK2atRJAbIL5grbbjBC1FxDYEyCMILEia&#10;lfvFQ/bz6TSN6QGPlwuaSc2FoIxIkEAxT/PC3oPLJURSt+d41jVhA9uxWzjISDbTA7RonPxPDwq+&#10;zBKaRFxkIMbK+kXcHzJJRQakIp5JOM3cc/EgSS2IuFrmjZgvcmBukrJUrhW7wCDQjuYc7mFd0F+X&#10;qaDFwI5drxQENHdEsUhjwQs+lU2g2NJSKLWBZLutsNU2+oDLul6/kGtG9YVct423bW3OVSwcEsYm&#10;JL5C2VQXb9ZuF+DO29LAbUr/2JCpZFQ1Vvgr0ni+94r0JzxZnws4mvRZIS+RI9XJcSQ/F/gvodOL&#10;c2EVH8CAnbBtWxNo2FaKerOWAzsDy0UrFukVWHDGL1ULlpGCshSt2gGRkn7BWZocpoypjphNIiaM&#10;Ph38UxK4tQztJrPkOqdTeAgDeyhSwqxTIgS/sa08lfH8kCxSth7YHVAPXreg0lgU6VNS2RsRlk5E&#10;iseQflzcPdMq7wva2EhAiUGADNBCB7a2TiWQLrCN5D6LTzgIiCMZuRednZwPL4bjo7dnyIBUbOjz&#10;ccG9TOxI+8k4sj6JjycVxujwKDoanUZHQ2s8ujg5Oh0e17lBFeGJf5vrFzLXb8/PLqLR6Xj48+hf&#10;NTvRmmmVngYaUjkeRtZ8CVYd9xckWxJ2vOmvTnhi3CFNZhSfadxf3zW4Ml6j2Q57vu90OmHH89qO&#10;67lmUwUl4OD6QTCw5YEDNEOvvn7jKslS8jH6zQPKqKRJZVnczxmXQ0EJcrklWD+rnBkTMaNSb08z&#10;wDHN5yNu7LY7vXav1+v63W4YhL6CAhCTYa3per7vBoETBN0wDNptI5Gbct7vgqC8Ts8PO6Hnd33N&#10;yLychl1uL/Rcrxd4oRt0ujj/cRFOiIgwUkE5QPsgNT495kwTnwGC5xCS6DNitiwAtGmiJ6+JWEec&#10;8RqyA9pRcHlxP01KVevVXCS0hAw9oo0KsOeCTnHHdO8n/p64/3i5/7KDjKtBmI4IhEy4IJcRBBRG&#10;F0Y6ubTgJA1Tcf96D02pAT8+UrhWAsjRESMKl5R0R50KTcOGAcz7ga49Ckf7dwAdUlOb4c4Z2KQ8&#10;mp7SGWDftXkRJkJKjieswGtg4y4J3W+JdUkag2m4Tc/pBV2nC0bV8dpB6I0aOrz46LvR931QEKGx&#10;a4udWePNJUQLEEyET42dlh82/W9qbghCgCw5J4JgBGPQu84BGrgCENCBvtBGnyjkc25iTvBao8xY&#10;bTHnN8d0BqT/Q8unp+0RZ95ChFINa3EsIvKULOrKxPFLKu4cP6cixoD2Np395WTC6GX6oUoKGC7t&#10;QVsR6WccAy0V6bDMuhnYbd/rtG3Eys0UXJtl2qyN7cmVDkM+MSpERWJQCL9/oaBw17DKpGVjT1qe&#10;8LYfZi/GHT27vZQMEfCmxxCgV7MqY0vKycREefU7vOvwpfdo7zqC/DCFJDgl1piKRZoR9mA/aziC&#10;V4HOL1sudt3+ljGY3rh9nSJHEGHsvWt8Z73494sXTtN51/j+l1oP5+yG/fo1zLxr/PCuoW6p0mu1&#10;94EAgn5o505bdkDGJevQVJeB/wbzbkOfMYoK9JmRe6Ev+jzo8xH6gh32Pxf63MgfBSP0kvA8KgiJ&#10;N/8S0Bc0vU7Q8x0v7LQ7jue2g1Gjo9j7MyJf4APy1XOje6HvGRHvj/JgYDQl4n0GZj1FrqqLIzqG&#10;0OD5CbhQCzBiadKCv9GiEos/K1pEFRjbumfIGrYe/w9AC3y7O+52yw7Y+v1ogRaksPqBRmPyiGcP&#10;McwDVazNSP7fNJEmyXR9wwNZHZmM2u2EPhRIO4GOoSsTHib24J2NX67mmhAKDFVFobK8TqeIoeCX&#10;zTBS4AIiDqlq0DqkhrDjhKwM2crCRGX6eo1xZmS1yQEmmkFQx+FCWlsrGdg/UsjqCYPEhi8hcoeo&#10;6oomWCYFZ4t48p6LcRpfnUDNWROHdMLMpdntOVVQVRsl7KkmIQyqnmoCa83F0OR0blVMUPPFuTKo&#10;wxrG/6ngehv2apdjEzZks0yPbTwQjJ5Np1BINWt1bRbskJ8smUyPrxkwped0MguHluqAcGZHL3X+&#10;KuJ+lF429rPRi6k0KDH/KNIEq86FktMdqvq9F/3PX5dcft/Q/7aR4HOrNqMrOTZqqmOaJbiqaON3&#10;JGjMufiA2nxYxb7nQKn+C+ZmtaL7E5XjPwFh6++k7h8+8k7U1D6VN5SatzHRHRQ8+DZj5NCqlQFV&#10;SQAfPFOtjX0aYNfFGWWXu4VHLCI9Ovv+wpEMyEHfGO+OEnmbFmcZM6UR4wSTtMj3oQRzVQxNwgnA&#10;oN0SwtEBuJTiDEwc/PIt11KWF8viBlYtnqOO8Rd/K+CA8GsqOyCSWAKKrwNbHCUuFI3iPgLHmxy/&#10;2tZ1U92D65aQvl7OSQ7ws6FQ1hPVt0j1QXvvNwAAAP//AwBQSwMECgAAAAAAAAAhAGUtsBcZMwAA&#10;GTMAADcAAABkcnMvZW1iZWRkaW5ncy9Ib2phX2RlX2NfbGN1bG9fZGVfTWljcm9zb2Z0X0V4Y2Vs&#10;MS54bHN4UEsDBBQABgAIAAAAIQCUHc2OkQEAALgF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VMtOwzAQvCPxD5GvKHHhgBBqyoHHEZBaPsCNN43V+CHvtrR/z8ZtEVSlUUUvseL1zsyO&#10;vTt8WNk2W0JE410prouByMBVXhs3K8XH5CW/ExmSclq13kEp1oDiYXR5MZysA2DG2Q5L0RCFeymx&#10;asAqLHwAx5HaR6uIf+NMBlXN1QzkzWBwKyvvCBzl1GGI0fAJarVoKXte8fZGydQ4kT1uznVUpVAh&#10;tKZSxELl0uk9ktzXtalA+2phGbrAEEFpbADItkWIhhnjGIi4MBTyIOenrfc4je00r/IucjgnQot7&#10;ST1Ct04UnJmKwcYEvGK7/mDoIn87sc174yuMRkP2riK9Kst+yVUrP32cT72fF8dBTrUz2VpYZdxO&#10;9xH+dBhlWq7PLKSrLwH36CB+lyDT9/8SEkwPIdK6BTxztRvQPuZGRdBj4hc/O7uAn9g9OkhN2QGZ&#10;lv97/rudE+gxfh4D79EH5EkT4fRb2LVol50HBoJIBr6b9NBj/2bk7j+dcG94QTcHNegD3DLN3dEX&#10;AAAA//8DAFBLAwQUAAYACAAAACEA5PklUwYBAADc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zS&#10;3WrDIBQH8PvB3kHOfWPajTFGk96MQe/GyB7gVE8SSfSI2jV9+8lgH4GuDNZL9fj3p8f1ZrKjeKMQ&#10;DbsKlkUJgpxibVxXwWvztLgHERM6jSM7quBIETb19dX6hUZMeVPsjY8ip7hYQZ+Sf5Ayqp4sxoI9&#10;ubzScrCY8jB00qMasCO5Kss7GX5mQD3LFFtdQdjqGxDN0eeT/5MtLSXUmFAqDrTwIctCMvkuosHQ&#10;UapAs3rO0/GjoshqkKdBq8uCUr+3O4dmPEH5WisOtv3Ns/y7h9vWKHpktbfk0okeyHnFN2ka5YHD&#10;sGMezr3N7SUtNCVymvT5dqH3nyI5+5P1OwAAAP//AwBQSwMEFAAGAAgAAAAhAIE+lJf0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z0rEMBDG74LvEOZu064iIpvuRYS9an2AkEybsm0SMuOfvr2hotuFZb30Evhm&#10;yPf9Mpnt7mscxAcm6oNXUBUlCPQm2N53Ct6a55sHEMTaWz0EjwomJNjV11fbFxw050vk+kgiu3hS&#10;4Jjjo5RkHI6aihDR504b0qg5y9TJqM1Bdyg3ZXkv09ID6hNPsbcK0t7egmimmJP/9w5t2xt8CuZ9&#10;RM9nIiTxNOQHiEanDlnBjy4yI8jz8Zs14zmPBY/ps5TzWV1iqNZk+AzpQA6Rjxx/JZJz5yLM3Zow&#10;5HRC+8opr9vyW5bl38nIk42rvwEAAP//AwBQSwMEFAAGAAgAAAAhAImdaA9XAQAAKAIAAA8AAAB4&#10;bC93b3JrYm9vay54bWyMUctOwzAQvCPxD5bvbR59UKI6FQiq9oKQKPRs4k1j6tiR7ZCWr2edqgVu&#10;nLyzj9md8XxxqBX5BOuk0Ywmw5gS0IURUu8Yfd0sBzNKnOdacGU0MHoERxf59dW8M3b/bsyeIIF2&#10;jFbeN1kUuaKCmruhaUBjpTS25h6h3UWuscCFqwB8raI0jqdRzaWmJ4bM/ofDlKUs4MEUbQ3an0gs&#10;KO7xfFfJxtF8XkoFbydFhDfNE6/x7oOiRHHnH4X0IBidIDQd/EnYtrlvpcLq7ShOaZRfRD5bIqDk&#10;rfIblHdmR7/ScZpOQ2ew4k1C536GAiSHrdTCdIwOkgl6e7zA8Qxh1xe3UvgKyZI0veRWIHeVZ/Qm&#10;Hk0Cf/RrQW8hLupfont9K/PBE/yq4O4aFWBsM4mBXYukJzhPFVwVqCc8oTEORaPgRX4BsVAyepdk&#10;y6SXH50/Of8GAAD//wMAUEsDBBQABgAIAAAAIQDJQkUfDgEAAJEBAAAUAAAAeGwvc2hhcmVkU3Ry&#10;aW5ncy54bWxsUEFOw0AMvCPxB2vPtJsWWlUoSQ8IzhzKA0ziJCtlva29QfAcnsAb+jFceqgEXCzb&#10;M+Oxpty+xxHeSDQkrtxiXjggblIbuK/cy+5ptnGgGbnFMTFV7oPUbevrq1I1g2lZKzfkvL/3XpuB&#10;Iuo87YkN6ZJEzDZK73UvhK0ORDmOflkUax8xsIMmTZwrt3YwcThM9HCeV64uNdRlrp9REBqMrwEF&#10;aISMEY9fCVrrBbk/ddBiTvqz6uX42YUm3QCKoGYhGBFID1NghMAdSUhiVKFmwMuVeelzXfqT59n3&#10;kU3bY4sKy2KxtJ8Xt3845hQsrYCwI4nmMP6mmOxuZmX1D7A6AesL4C3S+hsAAP//AwBQSwMEFAAG&#10;AAgAAAAhAEG/+GDZAAAAygEAACMAAAB4bC93b3Jrc2hlZXRzL19yZWxzL3NoZWV0MS54bWwucmVs&#10;c6yRwU7DMAxA70j8Q+Q7SbsDQmjpLghpVxgf4KVuG9E6UWwQ+3uCdqHTJC6cLNvy85O93X0ts/mk&#10;IjGxh9Y2YIhD6iOPHt4Oz3cPYESRe5wTk4cTCey625vtC82odUimmMVUCouHSTU/OidhogXFpkxc&#10;O0MqC2pNy+gyhnccyW2a5t6V3wzoVkyz7z2Ufb8BczjluvlvdhqGGOgphY+FWK+scIrHmSoQy0jq&#10;wdpzRc6htVUW3HWP9j89comsVF5JtR5aVkYXPXeRt/YY+UfSrT7QfQMAAP//AwBQSwMEFAAGAAgA&#10;AAAhAC22prWXBgAAqRsAABMAAAB4bC90aGVtZS90aGVtZTEueG1s7FlNbxtFGL4j8R9Ge29jJ3Ya&#10;R3Wq2LFbaNNGsVvU43g93p1mdmc1M07qG2qPSEiIgrggceOAgEqtxKX8mkARFKl/gXdmdtcz8Zok&#10;JQIBzaH1zj7v98e8M3v12sOEoUMiJOVpO6hfrgWIpCEf0zRqB3eH/UsbAZIKp2PMeErawYzI4NrW&#10;u+9cxZsqJglBQJ/KTdwOYqWyzZUVGcIylpd5RlJ4N+EiwQoeRbQyFvgI+CZsZbVWW19JME0DlOIE&#10;2A6BBo0JujOZ0JAEWwX7HgMZqZJ6IWRioJmTnMbBjg/qGiFnsssEOsSsHYCkMT8akocqQAxLBS/a&#10;Qc38BStbV1fwZk7E1BJah65v/nK6nGB8sGpkimhUCq33G60rOyV/A2BqEdfr9bq9esnPAHAYgqVW&#10;F5dno79R7xQ8HZD9uci7W2vWGj7e4b+2oHOr0+k0W7kulqkB2Z+NBfxGbb2xverhDcjimwv4Rme7&#10;21338AZk8esL+P6V1nrDxxtQzGh6sIDWAe33c+4lZMLZjUr4BsA3ajl8joJsKLNLi5jwVC3LtQQ/&#10;4KIPAA1kWNEUqVlGJjiEPO7iZCQo1gLwJsHOG7sUyoUlLQvJUNBMtYP3Mww1Mef3+sW3r188Q69f&#10;PD1+9Pz40Q/Hjx8fP/re8vIIb+A0cglfff3J719+iH579tWrJ59V46WL//m7j3768dNqIFTQXKOX&#10;nz/95fnTl198/Os3Tyrg2wKPXPiQJkSi2+QI7fMEbDOO8TUnI3E+imGMqUeBY+BdwbqnYg94e4ZZ&#10;Fa5DfOfdE9A8qoDXpw88XQexmCpaIflmnHjAXc5Zh4tKB9zUshwPD6dpVC1cTF3cPsaHVbK7OPVC&#10;25tm0DWLpPR8342Jp+Yew6nCEUmJQvodPyCkwrr7lHp+3aWh4JJPFLpPUQfTSpcM6chLpDnRDZpA&#10;XGZVNkOoPd/s3kMdzqqs3iGHPhIKArMK5YeEeW68jqcKJ1UshzhhrsNvYRVXKTmYidDF9aSCSEeE&#10;cdQbEymraO4IsNcJ+k0M/aoy7LtslvhIoehBFc9bmHMXucMPujFOsirsgKaxi31PHkCKYrTHVRV8&#10;l/sVop8hDjhdGu57lHjhPr0R3KWRp9I8QfSbqaiI5XXCvfwdzNgEE9NloKV7nTqh6Z+1bUahb1sJ&#10;b9t2O9iGTayqeG6caNbLcP/CFr2Dp+kegapY3KLedui3HTr4z3foZbV88X153oqhS+uBxM7aZvJO&#10;lg7eE8rYQM0YuSXN7C1hAxr3YVHTmWMnKQ9iWQw/dSWDAA8XCWxokODqA6riQYwzmNvrgWYSyZx1&#10;JFHGJZwXzXIlb42H2V/Z02ZTn0Ns55BY7fKxXV7Ty8Vxo2RjtIrMmbYQtKYZnFXY2pWcKdj2JsLq&#10;WqkzS6sb1UxT9KSVJmsXm3M5uLw0DRZLb8Jkg2AeAi+vw8Ffi4bzDmZkrP1uY1SExUThIkMkYwzX&#10;CuZGoKntXoxR3QSpyJUFQ7QdNhn02fEUrznSWprtX5B2liC54hpLxBXR+ytRKjJ4HiXgdrIcWeoW&#10;J0vRUTtoNVebAQpx1g4mcFSGn0kGUZd6mMQsghunUAmb9qcWs6nyeTRbhWF+EdTh9sP6fcFgrw9k&#10;QqodLGObGuZVngIs1ZKs/qtNcOtFGVDRjc6mxdoGJMM/pgX40Q8tmUxIqNxgOyvad/Yxb6V8qogY&#10;xOMjNGJTsY8h/DpVwZ4xlXDjYTqCfoDrOe1t88pvznnRuZdiBmfXMctinLdbXaJFJVu4aUilDubJ&#10;UQ9sq9TdGHd+U0zJX5Apbhr/z0zR+wlcQayNdQRCuB8WGOlKaQdcqJhDF8piGvYFDA6md0C2wBUv&#10;vIakgltq878gh/p/W3OWhylrOEmqfRohQWE/UrEgZA/aksm+U5jV873LsmQ5I5NRjroys2qPyCFh&#10;Q90D1/XeHqAYUt10k7wNGNzJ/POf8woaRXrIcevN62Tl3mtr4O+efGwxg1F+HzYDTeH/UsVyPJjv&#10;qpbekBd7r2uIfjEfsxpFVYAwZyto5WX/hiqcc6u1HWvB4tVmoRxEcdFiWCwHogwukpD+B/Y/KkJm&#10;P3joDXXI96G3Ivh+oZlB2kBWX7KDB9IN0i6OYHCyizaZNCvr2nx00l4rNusLnnRLuSecrTU7S7zP&#10;6exyOPPFebV4kc7OPez52q4tdTVE9mSJwtKkOMiYwJhvZe7HLD56AIHegc8GU6akSSb4VCUwzNAD&#10;UwdQ/FaiId36AwAA//8DAFBLAwQUAAYACAAAACEAVTlPp6ADAADHCgAADQAAAHhsL3N0eWxlcy54&#10;bWy8Vt9v2zYQfh+w/4FggD0Mkyk5dha7krI5roECbVEgKbCHAQEtUTZR/tAoKrU77H/fkZRsJW0Q&#10;b936YvOouyPv43cfmV7tpED3zDRcqwwnoxgjpgpdcrXJ8PvbVXSJUWOpKqnQimV4zxp8lX//XdrY&#10;vWA3W8YsghSqyfDW2npOSFNsmaTNSNdMwZdKG0ktmGZDmtowWjYuSAoyjuMLIilXOGSYy+KUJJKa&#10;D20dFVrW1PI1F9zufS6MZDF/tVHa0LWAre6SCS363N74LL3khdGNruwI0hFdVbxgn+9yRmYEMuWp&#10;auVK2gYVulU2w+eHKRS+vCozPDnHKNR8rUvYxV30Izr76ewsHsXxXfTi94em+/rDH622L6Lwd3UF&#10;TnfRL3cRJv2Cg+zJxeSJ9MPcPsU/TTx9IvHo0bafT046nPK00uoI1xjOwh3J/IPSH9XKfQLGAYbO&#10;K0+bT+ieCphJXOWFFtogC1QCDP2MopIFj2sq+Npw51ZRycU+TI/dhGdf5yc5cMFNkrDCt1rHL9fA&#10;5rgQB7KMXaEwkadAW8uMWoGBuvHtvoYyFXRY2K73e8Z7Y+g+GU8HAcQvmKdrbUro6J6mDuIwlaeC&#10;VRYAMXyzdf9W1/C71tYC/fO05HSjFRUwJH1EN4ByCibEjev636pDblfVrhoQFPTDwew6wQ2hkG4Y&#10;8gUD8j8ICj0TopInoxCta7FfQXafO1iwwNFa+MKP9q+Cb5Rkw4B3RltWWK92scduWFYoclDf9F/V&#10;h3bVlws9CZ1DdCi4L8o3wQPYOjF4FrewGwDWQ/a2lWtmVl6WXWsNYe2tp9f8ugrCWoNjcdyEbg6n&#10;hD4aWt+yHZyvL5bsqkdESS68Sv3fFRPHCWDBgPMPGH+gDHKilOE3wEJq4Gbsjg5gXLdcWK4cDc4d&#10;zR6HvHX4iz4AUB0EPOIlbKPcHVvO3Tpgf/Fy+A813C/xTdcJCoF6EXpf+0buzSXcGW4iaBi8SUCI&#10;Mmy38HwAdP1twVXJdgwQT/xVQJzYdVp3kr9XRS+KJ7mDePbaeZJ/kNmhtHp4CfzCEVv3aPHyeqAa&#10;sKJkFW2FvT18zPBx/IaVvJWzg9c7fq+tT5Hh4/i10/rkwpEQWut1A5DAP2oNz/CfLxc/z5YvV+Po&#10;Ml5cRpNzNo1m08Uymk6uF8vlahaP4+u/Bm+or3hB+Zce9HMymTcC3lmmK7Yr8eY4l+GBEbbvlRq2&#10;Dej1RRBPAf8Czf8GAAD//wMAUEsDBBQABgAIAAAAIQDrQYuGzQIAAPUGAAAYAAAAeGwvd29ya3No&#10;ZWV0cy9zaGVldDEueG1slFXJbtswEL0X6D8QvEeLt8SG5SCREjSHAkHd5UxTI4uIJKokbSf5+g6p&#10;SJXsNnAuMjl8fG82jpfXz2VB9qC0kFVEQy+gBCouU1FtI/rj+/3FFSXasCplhawgoi+g6fXq86fl&#10;QaonnQMYggyVjmhuTL3wfc1zKJn2ZA0VnmRSlczgVm19XStgqbtUFv4oCGZ+yURFG4aFOodDZpng&#10;kEi+K6EyDYmCghn0X+ei1i1byc+hK5l62tUXXJY1UmxEIcyLI6Wk5IuHbSUV2xQY93M4YbzldpsT&#10;+lJwJbXMjId0fuPoacxzf+4j02qZCozApp0oyCJ6M17chQH1V0uXoJ8CDrq3JoZt1lAAN5BinSh5&#10;lbJcc2Z9C6dYNVuPjZRP9uIDQgKU0O6ClWDciD3EUBQRjW1JfztRXKKg3yn21636vavgoyIbpiGW&#10;xS+RmhxFUTOFjO0K800evoDY5sa6gjmyqVqkLwlojjVCV7zR1OpwWSApfkkpbLNhjtmz+z28cY4o&#10;4TttZNmKOPeae87JhBm2Wip5INgtY4yjZrb3wgXqWv3x3LvEZUPSOfU/n9AZy3NjiZwfyKAxb/vV&#10;aOnvMRn8DXHbIPDbIcZDRHyKmAwRySki7BA+htTFNRnG9e98tr5b8Pu+N4iJi2t65U07URd83D+e&#10;TY+Pk+Z45G6PZ9P5/HJ4/64F2EbqR4Fl6Ffn/Sgs2EZhu8SW5PbYEB8bkp5hoDv7iK4FD3SPDfGx&#10;IekZBrqXH9G14IHusSE+NiQ9w0DXPsSzE31r0V0PB10pG8ZmEDRvrGZb+MrUVlSaFJDhncBDF1Tz&#10;zt3ayNpZsRIbafDVtrscxzxgFQMPez6T0rQbLK/lXYPZ1aRmNai1eMUJNqdEKoHDws3xiNZSGcWE&#10;Qb2FSCOqHlLXGzgEC3hkymjC5c7OlhAbs7P+RY/c4OgOcOz43R/W6g8AAAD//wMAUEsDBBQABgAI&#10;AAAAIQB5WOmaLQYAAIYXAAAWAAAAZG9jUHJvcHMvdGh1bWJuYWlsLndtZsRYzWtcVRQ/987kTWYm&#10;X3YmoakfRA3jUBxpYhJcTCC1CtWFFOxWSywRBtrAJEZwZ9XErdJVEur/0IUIUgMq6MatG1FcdOOm&#10;JaJ2ocJ4fve8e+/7mPcmDQFnmHn3nXt+5/vee95TVCYqfFslGqFZwqfIv4IapiG+VjUoGI3ofZpQ&#10;GJUdTeler2f4i2rUXLXSVGCeJ8zdM6rX63cHKYL18qDV8/fjKDHHVHGPxpUilZB/8vzQ9i97evvz&#10;L3kE61pKIlHWoIES9XqY7/82kRGMIJSJXV1P0hkzquk9HkV5GRZK15wBopXyk3QIIn+22U8g47Lq&#10;TIW/NV2nRzOxinHgjGObDtscgAVnHNt22PYALDjj2K7DdgdgwRnHIgri7/YALDjj2F2H3R2ABWcc&#10;W3c5q3PNyVw6R4r+4jgnc0QRrJ1LY5EfcMb1Eq27/K6Hc1lYO2/rjOjAYQ8GYO28x46Z9Y26Gsv0&#10;V2weU3Z9/Hr3N/ZBPCgY3WUNWrKWazTN3toYJ1dSi9c0clzX4JFso4Kzox6Vlsb6yk9HrmbsUNTP&#10;g2LEA+g+ZLuiqxWexbOlSYf26lx7TzOfzsTW3Vza3lNsL7D97B1KSKwxn0SvNsAacCY9mQ6xdc5V&#10;VuTFmunILv8sF7Hf5QOOmNwFHL9G0GA9kvUi1wykgkNiCkuJ7BnSUoHz8atvvucZsUFQmB1j2mxh&#10;iCpsZ4UeoSnzk3vhDUKMxOUw1NjiU8lbwxawnEagJrBdWz/lKjhY6Pl9pTC7Q4hVOAE8p0grqqqJ&#10;YyOgCZyqsLnItgbG3qqxOaBTTG8EeuIMX5VZdzzAWC7mHzbFNdj1E2TKtf5ErfL+RuNgZYnPyE4U&#10;gww1gnGmXX7t0qXA7AeIi8jvn6lhN/vwmbJYqUp7sqIj8NZL3XirSsYq8MAqXB/j6z/69x5f+POJ&#10;DebMhdVrnbc2OkLu8y9eSc9T1ktLSyaDyuxkmNPsOfdJNF+Z4sqD2DmuVaGcDSnzjnIlpDzvKJsh&#10;ZcFRPg4pi46iacVIPs9yRbKmm4byIq8XS7lrKBeYIjaXSHyeYDn43DE9iNL6qdff23xn7Tptvb9/&#10;dvilH5v0Q+HNrZVPV7fuLNysXuJ7wZfN1Xde0UiI/1ilEhNokA5skk9ToUPnw0kCQiR1+aRbDiX1&#10;6yUVzTLvfOUKPU41Hr38dudqZ239amd15vLaxvXO+uo1loT6xbof5i+uJd5/Sjwe4jUCKlbqUSzE&#10;PuR9shaOK1gIvK1J1MJkaFdX8nJubqE1f24OuZTvkBtFNbe4q7bIry1yEcglx5+NjErKylc/H9Ax&#10;I1/HxW9zljb6xGDWxGDzf8uN9Qs5q+sb9EUqS6OhhZ+ZmcUXnltEdlAhFnOL/UKFbdK7BO6Z6Ifr&#10;KOsrq3GTbpnVOMN8VmKJTwSReN9oXVpMa73ntH53LK33nNbj5hSxYzM5EvKU89PPv/BIpOF0xYoH&#10;DSNlRpjzK0B26WR3BITIsB2Z76HbOf0InjXSPXTd9cFtHoncdHckWDvv9do+uM0dcT72wEWBexEX&#10;BTnD8awru4Lfn5JegyPuNZ6PELmabuc+OfxJ/kmqYmQchr1Dv+gn9faLtu3g2zkdvETMdvg2Yngu&#10;E5u7OVhFfxA4bd2cXMTs8/FOTp28ynXi6+gkIrbsagy7XFadXGS94Ixnedk9a23n1JhgT77G8Cws&#10;+doeUGP+qdnmepkzLNidnFy/Yry2dXIS0UZuRe9+TpYnWa+vAmvzjsvUvstEejcQbDJTOy5T+zmZ&#10;EqzdLbxeG6v9nFgJ1sbKYv3uV+d3Z1nVpehBn92v6WLVHIAFZ7wysetInNu5WKwm+2bD2tx12O4A&#10;LDjjelGJtibz/FX8ZiuJ3XX+7ubqfUDgFL3yDNZS+T2sPcdkT5W+zvYOdh+7+Mbt1M4PGrxRGiNo&#10;jJ5/yfcbeEL/kEZUko73GR/R6JHpIqeSwV89Mh1ybmTY80GGPaBHI4vTSO7zI2wjVTaR8hHmkEVO&#10;CtyJNH+2ynsgf7ZGIwze5JnnZdh6BUVqjlxNpfcFxXN52D2eFNvS2D3OoMdKzaH/fpqJ56s7dJ/n&#10;hcN2VU2eAUV+pwE20s0g8Yd3JUT/AQAA//8DAFBLAwQUAAYACAAAACEAyLIHlZYBAAAe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sGO&#10;0zAQhu9IvIPl+9bpskKocrxadUE9gKjU7N5nnUljcGzL40Ytb8Oz8GI4iUpT4LS3mfnHvz+PR94f&#10;O8t6jGS8K/lyUXCGTvvauH3Jn6pPNx84owSuBusdlvyExO/V2zdyG33AmAwSyxaOSt6mFFZCkG6x&#10;A1pk2WWl8bGDlNO4F75pjMZHrw8duiRui+K9wGNCV2N9E/4Y8slx1afXmtZeD3z0XJ1CBlbyIQRr&#10;NKT8SvXF6OjJN4l9PGq0UsxFmel2qA/RpJMqpJincqfB4jobqwYsoRSXgtwgDEPbgomkZJ9WPerk&#10;IyPzI4/tlrMXIBxwSt5DNOBSxhrapmSMbaAU1cZ/A2I1Mv3rp9UH66XIfZM2hvMj89jcqeXYkIPr&#10;xsFg4snCNWllkkX62mwhpv+AL+fgI8OEfUGdrpzjjQ/PF/1lvfZdAHdSlafWvIAU54L8bNx3egqV&#10;f4SE59leF+WuhYh1/o6zfinITR5rtIPJugW3x/rc868wbMLztO5qebco3hX5k2c1KS6LrX4DAAD/&#10;/wMAUEsDBBQABgAIAAAAIQDL2S0nQwEAADoCAAAUAAAAeGwvdGFibGVzL3RhYmxlMS54bWx8kd1O&#10;wzAMhe+ReIfI91u67kdooptgMGkScMHGA5jWXSPlp0oytr09bjsQFYibSD5xjr/j3C5PRosP8kE5&#10;m8FomIAgm7tC2X0Gb7v14AZEiGgL1M5SBmcKsFxcX91GfNck+LUNGVQx1nMpQ16RwTB0NVm+KZ03&#10;GLn0exlqT1iEiigaLdMkmUmDyoJQBY8FYdGw+45NkatChVrj+aUneiozuBvPVxMQ0UXU4dUdt5U7&#10;Mjhjt0D3zhfkH07lhm1TWHSYK6cPxgaRu4ONGYz7eh/hsVS54hUoFDvyRlnUIHs+bX/6hZwmo8mA&#10;jylTY8TL6CYDVyvSehvPmqM9K63R8/b+MBv/MJs2ZrOeGYf7x0y2wS8RL6DtzI0tnQi8n7XyIXYN&#10;7aYa7Ql/Sc02o1c18Ycyf9PVPfpWkwa+m7f4BAAA//8DAFBLAwQUAAYACAAAACEA/H/vwUQHAAA4&#10;HwAAJwAAAHhsL3ByaW50ZXJTZXR0aW5ncy9wcmludGVyU2V0dGluZ3MxLmJpbuxWfXAU5Rl/ExiJ&#10;MBTagIg2iFhECsUkkJDqKLN3u/eRubtdbvdIGHCue3tvclv29l334/IBZLCGsVAaqnTUGhCQaWSk&#10;WsW2KgnGOqR0oKAihBatOhZbhCh1UiYOtKbPu5eEhFj4o3/4h7eZ7Ps+38/7e57n3UshA81EISQj&#10;C2Fkokp428ApQQtRKSqGXZavAt8CKoYExMIqIC+iT95YdN27aOUMb/+6cXnoenR2PClIojw0CVXn&#10;58NanT8GtEKuV9uN4Jr9X6+8AWu65sN/EWz64bnSKRuMxGahigJ7/JnC9pmfZ66UD6fZ4QTkffmh&#10;EfK/9A+hiQNqw/UvW9Jd3ghfw2XUZtxwRm7/FSMwvIoVBQiJYamSpjQZ3VEQgI6n3a8jFWXcPrZg&#10;ZjTgCTA1KvBt913rcrzQ8TNRGdgGdcOxPaqOfHw0LPKxqJdDUU5kQyEU01UTW3QXEFiixIJiLIgk&#10;08GIE4VoUBIdwyCmjZNZZhRbRHNsleiovLg4aahIMFXdXurImmo3+E3iGEhY6q7xUuSTLRssUEnC&#10;MBBvqli3ZddW4KNSlAlKEDTLjhKQ4JKKYrDRLIxYx9BwPYrwEQ50vEQjppiWTRsxjk3S4EQZwY67&#10;GrxBnVtxLlmLvUS3TaKhCPGmk1SXD/HRKEcjwluopOe97HakfdTvcUWXjYfij1QMyFqNTXT8ZYoS&#10;rrfjEezYpqz5TbnB+p9K1/RytXzAtZFSFeuaoYYUrxZuSOlqIYUUsck142W1rhYsqzEqkttQvO4h&#10;dkpUk9gKyzp0l9Yw0BmCbGBTVBsxYha5NdQtJ41Nr2NBY7jCbKeGcVKVpQYD9GISj6CgGnQY4n0+&#10;sOIdOzsRw5vSx3i5mIAER1dSql4L9YLKirZsaENUQBikeRgLC6Yi266cQnSSJkk8QNPiM5ZHk5VV&#10;A5xBZMNUKSD4Q6VhnuUQo9nY1CGxELZhF8DyoEsIRRs+4CRgfLEdF4NsvLR8YdwDa1nJonjApcvQ&#10;0FHc0QDXMMWCSQw6qY6pYFa2ZZQylJRWUla2QJEToDKEjWRinFFxnUAMGFx37AfGws3THZq4m6g7&#10;EC6zdBGdZkmC86l2WjYsEVKnCEkSlWeZEERgQy78sMYFb6iMxpXrh10gAhuOwyXCCkGqXRnidIUk&#10;qaOY5KsAViVJMIpCHN31DjTvYbxeKe6uESnuj/IxIcKE6Q2R1a0iAlxyA8fwEFPndTg+xdvDs/B2&#10;DyFoMtQVCCFr52kAYz6DTRO6DVV6KnngV4dDPlXDMVpiAM8B7MoW1Kc1ELllyd5PImSrYUGuxeBi&#10;MC4VqQqEBV5ETuMh12KVrwpxekrWFZykiHC6nNDwoF2WijJVokGI23LuQa6Yj8oo3GwWXCpw61oI&#10;qADrczQNdgE2CAKYFEiZUnxNjbtGiD1aEBAicDZWranxqaZl0yN4U0RVIJtojAJKOVy9grNXKsUC&#10;mF6BAyBGSYM6tG6NDMZiitSNtBylHCJ1nE5v5JF6WfYybI6SwOhCceAI2HS/HVBMbNl+jVgWYjkf&#10;EwtJSBAZTa3V0/CBGUw1JNJUv57PmUL45seEwCz43Ve/9ZMnmFWFzJSD/e+su5Gd0vjieObNLVPW&#10;C8c37r298OaQ8dMfMed22otnH+veWy7cc+LBH8d33sJ0si1N6Nez3ttYdeeTx/t/1S63q6FJU9/5&#10;tH9xx9oX7yQ10zLvdWz7i8bnx/52ZNtDYw6P7dowe+fPnrl7ftO/VskfrHLG5HUvz2++kfvmijmH&#10;Dj4Qn6tdUm5b0VM0Z5f/sy0nf7OveU4199je5hmbJ9Tvm1R36zcmNH7hOf3Y9I3TTm7Z+tb5vnEX&#10;l8tPd16Y+4dTt5xN93a/fA73Hhs7cX3nd+a13ty6e9f6g8ZBZ0HLHYs/71m9Zk9jy9Q1v/w08fCF&#10;1v5LvzvwQG3qh/dnTm3dtOn1o96nd7/RFfm4cd99Cd6uudi89vxLjxQ/eHj+vd0Vbdy9v/iw4vsL&#10;9d/f3vzHouAMtXRJc33XhVcmJzpf+Pil18u6vnvXpkXt024o7b5heX9kxYbztRl/H3f6hXX4VHr+&#10;xZ9/a3Pe5vueC3efKXzzHD/v/pefVz44PWPtf/7cOf1Zztsy4e7yu1a2PvqD55kVry2d1Vxx6PhT&#10;8+W6Nk9Hsqdqel/RqcZNXzhHr294ramvQ0Kh9sRNb7elE6sz5KN4INM5e8/bW8Pbyd4DklHU+8+n&#10;lq+Ze+jSvDWPlB3tOby0fPv7zqOd/r9u6Mm751htldDWtePIkxNverzl7HUf7tgVW/aquuPo4yf6&#10;2jrEb/97u/90675/LHvmWf+JcXXvPjT15B7+SNPu/d8jrSe3v7pyW8eS1XW7mbpzva0/WfKn9gnv&#10;P7d/yf7P3urV33il7aNPjv12sqfg1mb6OlDdNIb9+/onvp6DlDt1DoEcAjkEcgjkEMghkEMgh0AO&#10;gRwCOQRyCOQQyCGQQ+ArRuC/AAAA//8DAFBLAwQUAAYACAAAACEA8/cGbkwBAABa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JfT4Mw&#10;FMXfTfwOpO/Qljm3NMDivz1JYiJG41vT3m2NUEhbxfnpLbAhi8bH3nPu755702T1WZXBBxirap0i&#10;GhEUgBa1VHqboqdiHS5RYB3Xkpe1hhTtwaJVdn6WiIaJ2sCDqRswToENPElbJpoU7ZxrGMZW7KDi&#10;NvIO7cVNbSru/NNsccPFG98Cjgm5xBU4LrnjuAOGzUhEB6QUI7J5N2UPkAJDCRVoZzGNKP7xOjCV&#10;/bOhVybOSrl943c6xJ2ypRjE0f1p1Whs2zZqZ30Mn5/il/z+sV81VLq7lQCUJVIwYYC72mT51V2R&#10;4EmhO17Jrcv9nTcK5PU+y5X54gn+LXhQn3uggQx8EjbkPirPs5vbYo2ymNB5SGgY04IuGJ0zevHa&#10;zT3p75INheow/X/iIiRxSOcFXbJ4wQiZEI+ArM99+huybwAAAP//AwBQSwECLQAUAAYACAAAACEA&#10;lB3NjpEBAAC4BQAAEwAAAAAAAAAAAAAAAAAAAAAAW0NvbnRlbnRfVHlwZXNdLnhtbFBLAQItABQA&#10;BgAIAAAAIQDk+SVTBgEAANwCAAALAAAAAAAAAAAAAAAAAMoDAABfcmVscy8ucmVsc1BLAQItABQA&#10;BgAIAAAAIQCBPpSX9AAAALoCAAAaAAAAAAAAAAAAAAAAAAEHAAB4bC9fcmVscy93b3JrYm9vay54&#10;bWwucmVsc1BLAQItABQABgAIAAAAIQCJnWgPVwEAACgCAAAPAAAAAAAAAAAAAAAAADUJAAB4bC93&#10;b3JrYm9vay54bWxQSwECLQAUAAYACAAAACEAyUJFHw4BAACRAQAAFAAAAAAAAAAAAAAAAAC5CgAA&#10;eGwvc2hhcmVkU3RyaW5ncy54bWxQSwECLQAUAAYACAAAACEAQb/4YNkAAADKAQAAIwAAAAAAAAAA&#10;AAAAAAD5CwAAeGwvd29ya3NoZWV0cy9fcmVscy9zaGVldDEueG1sLnJlbHNQSwECLQAUAAYACAAA&#10;ACEALbamtZcGAACpGwAAEwAAAAAAAAAAAAAAAAATDQAAeGwvdGhlbWUvdGhlbWUxLnhtbFBLAQIt&#10;ABQABgAIAAAAIQBVOU+noAMAAMcKAAANAAAAAAAAAAAAAAAAANsTAAB4bC9zdHlsZXMueG1sUEsB&#10;Ai0AFAAGAAgAAAAhAOtBi4bNAgAA9QYAABgAAAAAAAAAAAAAAAAAphcAAHhsL3dvcmtzaGVldHMv&#10;c2hlZXQxLnhtbFBLAQItABQABgAIAAAAIQB5WOmaLQYAAIYXAAAWAAAAAAAAAAAAAAAAAKkaAABk&#10;b2NQcm9wcy90aHVtYm5haWwud21mUEsBAi0AFAAGAAgAAAAhAMiyB5WWAQAAHgMAABAAAAAAAAAA&#10;AAAAAAAACiEAAGRvY1Byb3BzL2FwcC54bWxQSwECLQAUAAYACAAAACEAy9ktJ0MBAAA6AgAAFAAA&#10;AAAAAAAAAAAAAADWIwAAeGwvdGFibGVzL3RhYmxlMS54bWxQSwECLQAUAAYACAAAACEA/H/vwUQH&#10;AAA4HwAAJwAAAAAAAAAAAAAAAABLJQAAeGwvcHJpbnRlclNldHRpbmdzL3ByaW50ZXJTZXR0aW5n&#10;czEuYmluUEsBAi0AFAAGAAgAAAAhAPP3Bm5MAQAAWgIAABEAAAAAAAAAAAAAAAAA1CwAAGRvY1By&#10;b3BzL2NvcmUueG1sUEsFBgAAAAAOAA4ArAMAAFcvAAAAAFBLAQItABQABgAIAAAAIQBGZZ1sRgEA&#10;AFADAAATAAAAAAAAAAAAAAAAAAAAAABbQ29udGVudF9UeXBlc10ueG1sUEsBAi0AFAAGAAgAAAAh&#10;ADj9If/WAAAAlAEAAAsAAAAAAAAAAAAAAAAAdwEAAF9yZWxzLy5yZWxzUEsBAi0AFAAGAAgAAAAh&#10;AJPL9iT5AQAAsQQAABkAAAAAAAAAAAAAAAAAdgIAAGRycy9kcmF3aW5ncy9kcmF3aW5nMS54bWxQ&#10;SwECLQAUAAYACAAAACEA7PkMBMQDAAAGCQAADgAAAAAAAAAAAAAAAACmBAAAZHJzL2Uyb0RvYy54&#10;bWxQSwECLQAUAAYACAAAACEAqxbNRrkAAAAiAQAAGQAAAAAAAAAAAAAAAACWCAAAZHJzL19yZWxz&#10;L2Uyb0RvYy54bWwucmVsc1BLAQItABQABgAIAAAAIQAzPIFW+QAAAN8BAAAgAAAAAAAAAAAAAAAA&#10;AIYJAABkcnMvY2hhcnRzL19yZWxzL2NoYXJ0MS54bWwucmVsc1BLAQItABQABgAIAAAAIQCR1M6a&#10;4QAAAAkBAAAPAAAAAAAAAAAAAAAAAL0KAABkcnMvZG93bnJldi54bWxQSwECLQAUAAYACAAAACEA&#10;xmlYU70HAAAYHwAAFQAAAAAAAAAAAAAAAADLCwAAZHJzL2NoYXJ0cy9jaGFydDEueG1sUEsBAi0A&#10;CgAAAAAAAAAhAGUtsBcZMwAAGTMAADcAAAAAAAAAAAAAAAAAuxMAAGRycy9lbWJlZGRpbmdzL0hv&#10;amFfZGVfY19sY3Vsb19kZV9NaWNyb3NvZnRfRXhjZWwxLnhsc3hQSwUGAAAAAAkACQB3AgAAKUcA&#10;AAAA&#10;">
                <v:shape id="Object 9" o:spid="_x0000_s1036" type="#_x0000_t75" style="position:absolute;left:2615;top:10319;width:7296;height:41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khJ&#10;9sQAAADbAAAADwAAAGRycy9kb3ducmV2LnhtbESP3WrCQBSE7wu+w3KE3hTdWGuQ6CoiSMWC4A9e&#10;H7LHbDB7NmRXE9++KxR6OczMN8x82dlKPKjxpWMFo2ECgjh3uuRCwfm0GUxB+ICssXJMCp7kYbno&#10;vc0x067lAz2OoRARwj5DBSaEOpPS54Ys+qGriaN3dY3FEGVTSN1gG+G2kp9JkkqLJccFgzWtDeW3&#10;490qqLqtS79+0tXOjO33pR1/HPRzr9R7v1vNQATqwn/4r73VCtIJvL7EHyAXvwAAAP//AwBQSwEC&#10;LQAUAAYACAAAACEAtoM4kv4AAADhAQAAEwAAAAAAAAAAAAAAAAAAAAAAW0NvbnRlbnRfVHlwZXNd&#10;LnhtbFBLAQItABQABgAIAAAAIQA4/SH/1gAAAJQBAAALAAAAAAAAAAAAAAAAAC8BAABfcmVscy8u&#10;cmVsc1BLAQItABQABgAIAAAAIQAzLwWeQQAAADkAAAAOAAAAAAAAAAAAAAAAAC4CAABkcnMvZTJv&#10;RG9jLnhtbFBLAQItABQABgAIAAAAIQCSSEn2xAAAANsAAAAPAAAAAAAAAAAAAAAAAJsCAABkcnMv&#10;ZG93bnJldi54bWxQSwUGAAAAAAQABADzAAAAjAMAAAAA&#10;">
                  <v:imagedata r:id="rId19" o:title=""/>
                  <o:lock v:ext="edit" aspectratio="f"/>
                </v:shape>
                <v:shape id="_x0000_s1037" type="#_x0000_t202" style="position:absolute;left:4568;top:14242;width:3418;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4014A0" w:rsidRPr="00930B65" w:rsidRDefault="004014A0"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3</w:t>
                        </w:r>
                      </w:p>
                    </w:txbxContent>
                  </v:textbox>
                </v:shape>
              </v:group>
              <o:OLEObject Type="Embed" ProgID="Excel.Chart.8" ShapeID="Object 9" DrawAspect="Content" ObjectID="_1549284472" r:id="rId20">
                <o:FieldCodes>\s</o:FieldCodes>
              </o:OLEObject>
            </w:pict>
          </mc:Fallback>
        </mc:AlternateContent>
      </w: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4014A0" w:rsidRDefault="004014A0"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3E2EE8" w:rsidRDefault="003E2EE8" w:rsidP="0070700D">
      <w:pPr>
        <w:spacing w:line="276" w:lineRule="auto"/>
        <w:rPr>
          <w:rFonts w:ascii="Arial Narrow" w:hAnsi="Arial Narrow"/>
        </w:rPr>
      </w:pPr>
    </w:p>
    <w:p w:rsidR="004014A0" w:rsidRDefault="004014A0" w:rsidP="0070700D">
      <w:pPr>
        <w:spacing w:line="276" w:lineRule="auto"/>
        <w:rPr>
          <w:rFonts w:ascii="Arial Narrow" w:hAnsi="Arial Narrow"/>
        </w:rPr>
      </w:pPr>
    </w:p>
    <w:p w:rsidR="0070700D" w:rsidRPr="004014A0" w:rsidRDefault="0070700D" w:rsidP="006171CE">
      <w:pPr>
        <w:pStyle w:val="Prrafodelista"/>
        <w:numPr>
          <w:ilvl w:val="0"/>
          <w:numId w:val="9"/>
        </w:numPr>
        <w:spacing w:line="276" w:lineRule="auto"/>
        <w:rPr>
          <w:rFonts w:ascii="Futura Medium" w:hAnsi="Futura Medium"/>
          <w:sz w:val="24"/>
          <w:szCs w:val="24"/>
        </w:rPr>
      </w:pPr>
      <w:r w:rsidRPr="004014A0">
        <w:rPr>
          <w:rFonts w:ascii="Futura Medium" w:hAnsi="Futura Medium"/>
          <w:sz w:val="24"/>
          <w:szCs w:val="24"/>
        </w:rPr>
        <w:lastRenderedPageBreak/>
        <w:t>Porcentaje de Alumnos participantes en los proyectos integradores</w:t>
      </w:r>
    </w:p>
    <w:tbl>
      <w:tblPr>
        <w:tblW w:w="5000" w:type="pct"/>
        <w:jc w:val="center"/>
        <w:tblInd w:w="-144" w:type="dxa"/>
        <w:tblCellMar>
          <w:left w:w="70" w:type="dxa"/>
          <w:right w:w="70" w:type="dxa"/>
        </w:tblCellMar>
        <w:tblLook w:val="04A0" w:firstRow="1" w:lastRow="0" w:firstColumn="1" w:lastColumn="0" w:noHBand="0" w:noVBand="1"/>
      </w:tblPr>
      <w:tblGrid>
        <w:gridCol w:w="3300"/>
        <w:gridCol w:w="1385"/>
        <w:gridCol w:w="1404"/>
        <w:gridCol w:w="1246"/>
        <w:gridCol w:w="1645"/>
      </w:tblGrid>
      <w:tr w:rsidR="0070700D" w:rsidRPr="004014A0" w:rsidTr="003E2EE8">
        <w:trPr>
          <w:cantSplit/>
          <w:trHeight w:val="20"/>
          <w:jc w:val="center"/>
        </w:trPr>
        <w:tc>
          <w:tcPr>
            <w:tcW w:w="183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100" w:beforeAutospacing="1" w:after="100" w:afterAutospacing="1"/>
              <w:jc w:val="center"/>
              <w:rPr>
                <w:rFonts w:ascii="Futura Medium" w:eastAsia="Calibri" w:hAnsi="Futura Medium" w:cs="Calibri"/>
                <w:sz w:val="24"/>
                <w:szCs w:val="24"/>
              </w:rPr>
            </w:pPr>
            <w:r w:rsidRPr="004014A0">
              <w:rPr>
                <w:rFonts w:ascii="Futura Medium" w:eastAsia="Calibri" w:hAnsi="Futura Medium" w:cs="Calibri"/>
                <w:sz w:val="24"/>
                <w:szCs w:val="24"/>
              </w:rPr>
              <w:t>Denominación</w:t>
            </w:r>
          </w:p>
        </w:tc>
        <w:tc>
          <w:tcPr>
            <w:tcW w:w="771"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100" w:beforeAutospacing="1" w:after="100" w:afterAutospacing="1"/>
              <w:jc w:val="center"/>
              <w:rPr>
                <w:rFonts w:ascii="Futura Medium" w:eastAsia="Calibri" w:hAnsi="Futura Medium" w:cs="Calibri"/>
                <w:sz w:val="24"/>
                <w:szCs w:val="24"/>
              </w:rPr>
            </w:pPr>
            <w:r w:rsidRPr="004014A0">
              <w:rPr>
                <w:rFonts w:ascii="Futura Medium" w:eastAsia="Calibri" w:hAnsi="Futura Medium" w:cs="Calibri"/>
                <w:sz w:val="24"/>
                <w:szCs w:val="24"/>
              </w:rPr>
              <w:t>Unidad de Medida</w:t>
            </w:r>
          </w:p>
        </w:tc>
        <w:tc>
          <w:tcPr>
            <w:tcW w:w="1476"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100" w:beforeAutospacing="1" w:after="100" w:afterAutospacing="1"/>
              <w:jc w:val="center"/>
              <w:rPr>
                <w:rFonts w:ascii="Futura Medium" w:eastAsia="Calibri" w:hAnsi="Futura Medium" w:cs="Calibri"/>
                <w:sz w:val="24"/>
                <w:szCs w:val="24"/>
              </w:rPr>
            </w:pPr>
            <w:r w:rsidRPr="004014A0">
              <w:rPr>
                <w:rFonts w:ascii="Futura Medium" w:eastAsia="Calibri" w:hAnsi="Futura Medium" w:cs="Calibri"/>
                <w:sz w:val="24"/>
                <w:szCs w:val="24"/>
              </w:rPr>
              <w:t>Metas</w:t>
            </w:r>
          </w:p>
        </w:tc>
        <w:tc>
          <w:tcPr>
            <w:tcW w:w="916"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100" w:beforeAutospacing="1" w:after="100" w:afterAutospacing="1"/>
              <w:jc w:val="center"/>
              <w:rPr>
                <w:rFonts w:ascii="Futura Medium" w:eastAsia="Calibri" w:hAnsi="Futura Medium" w:cs="Calibri"/>
                <w:sz w:val="24"/>
                <w:szCs w:val="24"/>
              </w:rPr>
            </w:pPr>
            <w:r w:rsidRPr="004014A0">
              <w:rPr>
                <w:rFonts w:ascii="Futura Medium" w:eastAsia="Calibri" w:hAnsi="Futura Medium" w:cs="Calibri"/>
                <w:sz w:val="24"/>
                <w:szCs w:val="24"/>
              </w:rPr>
              <w:t xml:space="preserve">Porcentaje de Cumplimiento Alcanzado               </w:t>
            </w:r>
          </w:p>
        </w:tc>
      </w:tr>
      <w:tr w:rsidR="0070700D" w:rsidRPr="004014A0" w:rsidTr="003E2EE8">
        <w:trPr>
          <w:cantSplit/>
          <w:trHeight w:val="20"/>
          <w:jc w:val="center"/>
        </w:trPr>
        <w:tc>
          <w:tcPr>
            <w:tcW w:w="1837" w:type="pct"/>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100" w:beforeAutospacing="1" w:after="100" w:afterAutospacing="1"/>
              <w:rPr>
                <w:rFonts w:ascii="Futura Medium" w:eastAsia="Calibri" w:hAnsi="Futura Medium" w:cs="Calibri"/>
                <w:b/>
                <w:sz w:val="24"/>
                <w:szCs w:val="24"/>
              </w:rPr>
            </w:pPr>
            <w:r w:rsidRPr="004014A0">
              <w:rPr>
                <w:rFonts w:ascii="Futura Medium" w:eastAsia="Calibri" w:hAnsi="Futura Medium" w:cs="Calibri"/>
                <w:color w:val="000000"/>
                <w:sz w:val="24"/>
                <w:szCs w:val="24"/>
              </w:rPr>
              <w:t>Porcentaje de Alumnos participantes en los Proyectos Integradores</w:t>
            </w:r>
          </w:p>
        </w:tc>
        <w:tc>
          <w:tcPr>
            <w:tcW w:w="771"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100" w:beforeAutospacing="1" w:after="100" w:afterAutospacing="1"/>
              <w:jc w:val="center"/>
              <w:rPr>
                <w:rFonts w:ascii="Futura Medium" w:eastAsia="Calibri" w:hAnsi="Futura Medium" w:cs="Calibri"/>
                <w:b/>
                <w:sz w:val="24"/>
                <w:szCs w:val="24"/>
              </w:rPr>
            </w:pPr>
          </w:p>
        </w:tc>
        <w:tc>
          <w:tcPr>
            <w:tcW w:w="1476" w:type="pct"/>
            <w:gridSpan w:val="2"/>
            <w:tcBorders>
              <w:top w:val="single" w:sz="4" w:space="0" w:color="auto"/>
              <w:left w:val="single" w:sz="4" w:space="0" w:color="auto"/>
              <w:right w:val="single" w:sz="4" w:space="0" w:color="auto"/>
            </w:tcBorders>
            <w:shd w:val="clear" w:color="auto" w:fill="C0C0C0"/>
            <w:vAlign w:val="center"/>
          </w:tcPr>
          <w:p w:rsidR="0070700D" w:rsidRPr="004014A0" w:rsidRDefault="0070700D" w:rsidP="00DE1AF0">
            <w:pPr>
              <w:spacing w:before="100" w:beforeAutospacing="1" w:after="100" w:afterAutospacing="1"/>
              <w:jc w:val="center"/>
              <w:rPr>
                <w:rFonts w:ascii="Futura Medium" w:eastAsia="Calibri" w:hAnsi="Futura Medium" w:cs="Calibri"/>
                <w:b/>
                <w:sz w:val="24"/>
                <w:szCs w:val="24"/>
              </w:rPr>
            </w:pPr>
            <w:r w:rsidRPr="004014A0">
              <w:rPr>
                <w:rFonts w:ascii="Futura Medium" w:eastAsia="Calibri" w:hAnsi="Futura Medium" w:cs="Calibri"/>
                <w:color w:val="000000"/>
                <w:sz w:val="24"/>
                <w:szCs w:val="24"/>
              </w:rPr>
              <w:t>2016</w:t>
            </w:r>
          </w:p>
        </w:tc>
        <w:tc>
          <w:tcPr>
            <w:tcW w:w="916"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100" w:beforeAutospacing="1" w:after="100" w:afterAutospacing="1"/>
              <w:jc w:val="center"/>
              <w:rPr>
                <w:rFonts w:ascii="Futura Medium" w:eastAsia="Calibri" w:hAnsi="Futura Medium" w:cs="Calibri"/>
                <w:b/>
                <w:sz w:val="24"/>
                <w:szCs w:val="24"/>
              </w:rPr>
            </w:pPr>
          </w:p>
        </w:tc>
      </w:tr>
      <w:tr w:rsidR="0070700D" w:rsidRPr="004014A0" w:rsidTr="003E2EE8">
        <w:trPr>
          <w:trHeight w:val="20"/>
          <w:jc w:val="center"/>
        </w:trPr>
        <w:tc>
          <w:tcPr>
            <w:tcW w:w="1837" w:type="pct"/>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100" w:beforeAutospacing="1" w:after="100" w:afterAutospacing="1"/>
              <w:rPr>
                <w:rFonts w:ascii="Futura Medium" w:eastAsia="Calibri" w:hAnsi="Futura Medium" w:cs="Calibri"/>
                <w:color w:val="000000"/>
                <w:sz w:val="24"/>
                <w:szCs w:val="24"/>
              </w:rPr>
            </w:pPr>
          </w:p>
        </w:tc>
        <w:tc>
          <w:tcPr>
            <w:tcW w:w="771"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100" w:beforeAutospacing="1" w:after="100" w:afterAutospacing="1"/>
              <w:rPr>
                <w:rFonts w:ascii="Futura Medium" w:eastAsia="Calibri" w:hAnsi="Futura Medium" w:cs="Calibri"/>
                <w:color w:val="000000"/>
                <w:sz w:val="24"/>
                <w:szCs w:val="24"/>
              </w:rPr>
            </w:pPr>
          </w:p>
        </w:tc>
        <w:tc>
          <w:tcPr>
            <w:tcW w:w="782" w:type="pct"/>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Programado</w:t>
            </w:r>
          </w:p>
        </w:tc>
        <w:tc>
          <w:tcPr>
            <w:tcW w:w="694"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Alcanzada</w:t>
            </w:r>
          </w:p>
        </w:tc>
        <w:tc>
          <w:tcPr>
            <w:tcW w:w="916"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100" w:beforeAutospacing="1" w:after="100" w:afterAutospacing="1"/>
              <w:rPr>
                <w:rFonts w:ascii="Futura Medium" w:eastAsia="Calibri" w:hAnsi="Futura Medium" w:cs="Calibri"/>
                <w:color w:val="000000"/>
                <w:sz w:val="24"/>
                <w:szCs w:val="24"/>
              </w:rPr>
            </w:pPr>
          </w:p>
        </w:tc>
      </w:tr>
      <w:tr w:rsidR="0070700D" w:rsidRPr="004014A0" w:rsidTr="003E2EE8">
        <w:trPr>
          <w:cantSplit/>
          <w:trHeight w:val="20"/>
          <w:jc w:val="center"/>
        </w:trPr>
        <w:tc>
          <w:tcPr>
            <w:tcW w:w="18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100" w:beforeAutospacing="1" w:after="100" w:afterAutospacing="1"/>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Mide el total de Alumnos que participan en Proyectos Integradores del Plantel.</w:t>
            </w:r>
          </w:p>
        </w:tc>
        <w:tc>
          <w:tcPr>
            <w:tcW w:w="7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100" w:beforeAutospacing="1" w:after="100" w:afterAutospacing="1"/>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Porcentaje</w:t>
            </w:r>
          </w:p>
        </w:tc>
        <w:tc>
          <w:tcPr>
            <w:tcW w:w="782" w:type="pct"/>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100" w:beforeAutospacing="1" w:after="100" w:afterAutospacing="1"/>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40</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100" w:beforeAutospacing="1" w:after="100" w:afterAutospacing="1"/>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94</w:t>
            </w:r>
          </w:p>
        </w:tc>
        <w:tc>
          <w:tcPr>
            <w:tcW w:w="9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100" w:beforeAutospacing="1" w:after="100" w:afterAutospacing="1"/>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154</w:t>
            </w:r>
          </w:p>
        </w:tc>
      </w:tr>
      <w:tr w:rsidR="0070700D" w:rsidRPr="004014A0" w:rsidTr="00DE1AF0">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 xml:space="preserve">Observaciones: Los proyectos integradores son propuestas elaboradas por los alumnos del sexto semestre quienes diseñan y presentan proyectos emprendedores e innovadores relacionados a las competencias profesionales que se forman en cada una de las carreras que se imparten en la Institución. Durante el Semestre B del ciclo escolar 2015 – 2016, se desarrolló la actividad académica denominada: EXPO EVA 2016, siendo el foro de presentación de estos proyectos a la comunidad y momento de evaluación por parte de los docentes. El Centro de Estudios contaba con una matrícula total de 933 alumnos, de los cuales 266 alumnos son pertenecientes al sexto semestre.  De estos 266 alumnos considerados, el 94% participaron en la integración de proyectos emprendedores e innovadores relacionados a las competencias profesionales que conforman cada una de las carreras que imparten la institución, considerándolo como una actividad de evaluación formativa, que se integró a las calificaciones finales. </w:t>
            </w:r>
          </w:p>
          <w:p w:rsidR="0070700D" w:rsidRPr="004014A0" w:rsidRDefault="0070700D" w:rsidP="00DE1AF0">
            <w:pPr>
              <w:pStyle w:val="Prrafodelista"/>
              <w:spacing w:line="276" w:lineRule="auto"/>
              <w:ind w:left="0"/>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De una meta programada del 40% que representan 106 de 266 alumnos de los sextos semestres del ciclo escolar 2015-2016, participaron un total de 250 alumnos, rebasando así en un 54% la meta programada.</w:t>
            </w:r>
          </w:p>
        </w:tc>
      </w:tr>
      <w:tr w:rsidR="0070700D" w:rsidRPr="004014A0" w:rsidTr="00DE1AF0">
        <w:trPr>
          <w:cantSplit/>
          <w:trHeight w:val="223"/>
          <w:jc w:val="center"/>
        </w:trPr>
        <w:tc>
          <w:tcPr>
            <w:tcW w:w="5000" w:type="pct"/>
            <w:gridSpan w:val="5"/>
            <w:tcBorders>
              <w:top w:val="single" w:sz="4" w:space="0" w:color="auto"/>
              <w:left w:val="nil"/>
              <w:bottom w:val="nil"/>
              <w:right w:val="nil"/>
            </w:tcBorders>
          </w:tcPr>
          <w:p w:rsidR="0070700D" w:rsidRPr="004014A0" w:rsidRDefault="0070700D" w:rsidP="00DE1AF0">
            <w:pPr>
              <w:spacing w:before="100" w:beforeAutospacing="1" w:after="100" w:afterAutospacing="1"/>
              <w:rPr>
                <w:rFonts w:ascii="Futura Medium" w:eastAsia="Calibri" w:hAnsi="Futura Medium" w:cs="Arial"/>
                <w:color w:val="000000"/>
                <w:sz w:val="18"/>
                <w:szCs w:val="18"/>
              </w:rPr>
            </w:pPr>
            <w:r w:rsidRPr="004014A0">
              <w:rPr>
                <w:rFonts w:ascii="Futura Medium" w:eastAsia="Calibri" w:hAnsi="Futura Medium" w:cs="Arial"/>
                <w:color w:val="000000"/>
                <w:sz w:val="18"/>
                <w:szCs w:val="18"/>
              </w:rPr>
              <w:t>Fuente: Dirección Académica del CEBT Eva Sámano de López Mateos</w:t>
            </w:r>
          </w:p>
        </w:tc>
      </w:tr>
    </w:tbl>
    <w:p w:rsidR="003E2EE8" w:rsidRPr="004014A0" w:rsidRDefault="003E2EE8" w:rsidP="003E2EE8">
      <w:pPr>
        <w:spacing w:before="0" w:after="0" w:line="240" w:lineRule="auto"/>
        <w:jc w:val="center"/>
        <w:rPr>
          <w:rFonts w:ascii="Futura Medium" w:hAnsi="Futura Medium"/>
          <w:b/>
          <w:sz w:val="20"/>
          <w:szCs w:val="20"/>
        </w:rPr>
      </w:pPr>
      <w:r w:rsidRPr="004014A0">
        <w:rPr>
          <w:rFonts w:ascii="Futura Medium" w:hAnsi="Futura Medium"/>
          <w:b/>
          <w:sz w:val="20"/>
          <w:szCs w:val="20"/>
        </w:rPr>
        <w:t>Cuadro 4</w:t>
      </w:r>
    </w:p>
    <w:p w:rsidR="0070700D" w:rsidRDefault="0070700D" w:rsidP="0070700D">
      <w:pPr>
        <w:spacing w:line="276" w:lineRule="auto"/>
        <w:rPr>
          <w:rFonts w:ascii="Arial Narrow" w:hAnsi="Arial Narrow"/>
        </w:rPr>
      </w:pPr>
    </w:p>
    <w:p w:rsidR="0070700D" w:rsidRDefault="0070700D" w:rsidP="0070700D">
      <w:pPr>
        <w:spacing w:line="276" w:lineRule="auto"/>
        <w:rPr>
          <w:rFonts w:ascii="Futura Medium" w:hAnsi="Futura Medium"/>
        </w:rPr>
      </w:pPr>
    </w:p>
    <w:p w:rsidR="004014A0" w:rsidRDefault="004014A0" w:rsidP="0070700D">
      <w:pPr>
        <w:spacing w:line="276" w:lineRule="auto"/>
        <w:rPr>
          <w:rFonts w:ascii="Futura Medium" w:hAnsi="Futura Medium"/>
        </w:rPr>
      </w:pPr>
    </w:p>
    <w:p w:rsidR="004014A0" w:rsidRDefault="004014A0" w:rsidP="0070700D">
      <w:pPr>
        <w:spacing w:line="276" w:lineRule="auto"/>
        <w:rPr>
          <w:rFonts w:ascii="Futura Medium" w:hAnsi="Futura Medium"/>
        </w:rPr>
      </w:pPr>
    </w:p>
    <w:p w:rsidR="004014A0" w:rsidRPr="004014A0" w:rsidRDefault="004014A0" w:rsidP="0070700D">
      <w:pPr>
        <w:spacing w:line="276" w:lineRule="auto"/>
        <w:rPr>
          <w:rFonts w:ascii="Futura Medium" w:hAnsi="Futura Medium"/>
        </w:rPr>
      </w:pPr>
    </w:p>
    <w:tbl>
      <w:tblPr>
        <w:tblpPr w:leftFromText="142" w:rightFromText="142" w:vertAnchor="text" w:horzAnchor="margin" w:tblpXSpec="center" w:tblpY="117"/>
        <w:tblW w:w="0" w:type="auto"/>
        <w:tblCellMar>
          <w:left w:w="70" w:type="dxa"/>
          <w:right w:w="70" w:type="dxa"/>
        </w:tblCellMar>
        <w:tblLook w:val="04A0" w:firstRow="1" w:lastRow="0" w:firstColumn="1" w:lastColumn="0" w:noHBand="0" w:noVBand="1"/>
      </w:tblPr>
      <w:tblGrid>
        <w:gridCol w:w="1962"/>
        <w:gridCol w:w="1748"/>
        <w:gridCol w:w="1799"/>
      </w:tblGrid>
      <w:tr w:rsidR="00897998" w:rsidRPr="004014A0" w:rsidTr="004014A0">
        <w:trPr>
          <w:trHeight w:val="20"/>
        </w:trPr>
        <w:tc>
          <w:tcPr>
            <w:tcW w:w="55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7998" w:rsidRPr="004014A0" w:rsidRDefault="00897998" w:rsidP="004014A0">
            <w:pPr>
              <w:spacing w:before="0" w:after="0" w:line="240" w:lineRule="auto"/>
              <w:ind w:left="357"/>
              <w:jc w:val="center"/>
              <w:rPr>
                <w:rFonts w:ascii="Futura Medium" w:eastAsia="Calibri" w:hAnsi="Futura Medium"/>
                <w:b/>
                <w:bCs/>
                <w:sz w:val="24"/>
                <w:szCs w:val="24"/>
              </w:rPr>
            </w:pPr>
            <w:r w:rsidRPr="004014A0">
              <w:rPr>
                <w:rFonts w:ascii="Futura Medium" w:eastAsia="Calibri" w:hAnsi="Futura Medium"/>
                <w:b/>
                <w:bCs/>
                <w:sz w:val="24"/>
                <w:szCs w:val="24"/>
              </w:rPr>
              <w:lastRenderedPageBreak/>
              <w:t>INDICADOR DE ALUMNOS PARTICIPANTES EN LOS PROYECTOS INTEGRADORES</w:t>
            </w:r>
          </w:p>
          <w:p w:rsidR="00897998" w:rsidRPr="004014A0" w:rsidRDefault="00897998" w:rsidP="004014A0">
            <w:pPr>
              <w:spacing w:before="0" w:after="0" w:line="240" w:lineRule="auto"/>
              <w:ind w:left="357"/>
              <w:jc w:val="center"/>
              <w:rPr>
                <w:rFonts w:ascii="Futura Medium" w:eastAsia="Calibri" w:hAnsi="Futura Medium" w:cs="Arial"/>
                <w:bCs/>
                <w:color w:val="FFFFFF"/>
                <w:sz w:val="24"/>
                <w:szCs w:val="24"/>
              </w:rPr>
            </w:pPr>
            <w:r w:rsidRPr="004014A0">
              <w:rPr>
                <w:rFonts w:ascii="Futura Medium" w:eastAsia="Calibri" w:hAnsi="Futura Medium"/>
                <w:bCs/>
                <w:sz w:val="24"/>
                <w:szCs w:val="24"/>
              </w:rPr>
              <w:t>(Porcentaje)</w:t>
            </w:r>
          </w:p>
        </w:tc>
      </w:tr>
      <w:tr w:rsidR="00897998" w:rsidRPr="004014A0" w:rsidTr="004014A0">
        <w:trPr>
          <w:trHeight w:val="20"/>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897998" w:rsidRPr="004014A0" w:rsidRDefault="00897998" w:rsidP="004014A0">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Ciclo Escolar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897998" w:rsidRPr="004014A0" w:rsidRDefault="00897998" w:rsidP="004014A0">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 Variación</w:t>
            </w:r>
          </w:p>
        </w:tc>
      </w:tr>
      <w:tr w:rsidR="00897998" w:rsidRPr="004014A0" w:rsidTr="004014A0">
        <w:trPr>
          <w:trHeight w:val="20"/>
        </w:trPr>
        <w:tc>
          <w:tcPr>
            <w:tcW w:w="196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97998" w:rsidRPr="004014A0" w:rsidRDefault="00897998" w:rsidP="004014A0">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2014-2015</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hideMark/>
          </w:tcPr>
          <w:p w:rsidR="00897998" w:rsidRPr="004014A0" w:rsidRDefault="00897998" w:rsidP="004014A0">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2015-2016</w:t>
            </w:r>
          </w:p>
        </w:tc>
        <w:tc>
          <w:tcPr>
            <w:tcW w:w="0" w:type="auto"/>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897998" w:rsidRPr="004014A0" w:rsidRDefault="00897998" w:rsidP="004014A0">
            <w:pPr>
              <w:spacing w:line="240" w:lineRule="auto"/>
              <w:ind w:left="360"/>
              <w:rPr>
                <w:rFonts w:ascii="Futura Medium" w:eastAsia="Calibri" w:hAnsi="Futura Medium" w:cs="Arial"/>
                <w:bCs/>
                <w:sz w:val="24"/>
                <w:szCs w:val="24"/>
              </w:rPr>
            </w:pPr>
          </w:p>
        </w:tc>
      </w:tr>
      <w:tr w:rsidR="00897998" w:rsidRPr="004014A0" w:rsidTr="004014A0">
        <w:trPr>
          <w:trHeight w:val="20"/>
        </w:trPr>
        <w:tc>
          <w:tcPr>
            <w:tcW w:w="1962" w:type="dxa"/>
            <w:tcBorders>
              <w:top w:val="single" w:sz="4" w:space="0" w:color="auto"/>
              <w:left w:val="single" w:sz="4" w:space="0" w:color="auto"/>
              <w:bottom w:val="single" w:sz="4" w:space="0" w:color="auto"/>
            </w:tcBorders>
            <w:shd w:val="clear" w:color="auto" w:fill="auto"/>
            <w:noWrap/>
            <w:vAlign w:val="center"/>
            <w:hideMark/>
          </w:tcPr>
          <w:p w:rsidR="00897998" w:rsidRPr="004014A0" w:rsidRDefault="00897998" w:rsidP="004014A0">
            <w:pPr>
              <w:spacing w:before="20" w:after="20" w:line="240" w:lineRule="auto"/>
              <w:ind w:left="360"/>
              <w:jc w:val="right"/>
              <w:rPr>
                <w:rFonts w:ascii="Futura Medium" w:eastAsia="Calibri" w:hAnsi="Futura Medium" w:cs="Arial"/>
                <w:sz w:val="24"/>
                <w:szCs w:val="24"/>
              </w:rPr>
            </w:pPr>
            <w:r w:rsidRPr="004014A0">
              <w:rPr>
                <w:rFonts w:ascii="Futura Medium" w:eastAsia="Calibri" w:hAnsi="Futura Medium" w:cs="Arial"/>
                <w:sz w:val="24"/>
                <w:szCs w:val="24"/>
              </w:rPr>
              <w:t>100</w:t>
            </w:r>
          </w:p>
        </w:tc>
        <w:tc>
          <w:tcPr>
            <w:tcW w:w="0" w:type="auto"/>
            <w:tcBorders>
              <w:top w:val="single" w:sz="4" w:space="0" w:color="auto"/>
              <w:bottom w:val="single" w:sz="4" w:space="0" w:color="auto"/>
            </w:tcBorders>
            <w:shd w:val="clear" w:color="auto" w:fill="auto"/>
            <w:noWrap/>
            <w:vAlign w:val="center"/>
            <w:hideMark/>
          </w:tcPr>
          <w:p w:rsidR="00897998" w:rsidRPr="004014A0" w:rsidRDefault="00897998" w:rsidP="004014A0">
            <w:pPr>
              <w:spacing w:before="20" w:after="20" w:line="240" w:lineRule="auto"/>
              <w:ind w:left="360"/>
              <w:jc w:val="right"/>
              <w:rPr>
                <w:rFonts w:ascii="Futura Medium" w:eastAsia="Calibri" w:hAnsi="Futura Medium" w:cs="Arial"/>
                <w:sz w:val="24"/>
                <w:szCs w:val="24"/>
              </w:rPr>
            </w:pPr>
            <w:r w:rsidRPr="004014A0">
              <w:rPr>
                <w:rFonts w:ascii="Futura Medium" w:eastAsia="Calibri" w:hAnsi="Futura Medium" w:cs="Arial"/>
                <w:sz w:val="24"/>
                <w:szCs w:val="24"/>
              </w:rPr>
              <w:t>100</w:t>
            </w:r>
          </w:p>
        </w:tc>
        <w:tc>
          <w:tcPr>
            <w:tcW w:w="0" w:type="auto"/>
            <w:tcBorders>
              <w:top w:val="single" w:sz="4" w:space="0" w:color="auto"/>
              <w:bottom w:val="single" w:sz="4" w:space="0" w:color="auto"/>
              <w:right w:val="single" w:sz="4" w:space="0" w:color="auto"/>
            </w:tcBorders>
            <w:shd w:val="clear" w:color="auto" w:fill="auto"/>
            <w:noWrap/>
            <w:vAlign w:val="center"/>
            <w:hideMark/>
          </w:tcPr>
          <w:p w:rsidR="00897998" w:rsidRPr="004014A0" w:rsidRDefault="00897998" w:rsidP="004014A0">
            <w:pPr>
              <w:spacing w:before="20" w:after="20" w:line="240" w:lineRule="auto"/>
              <w:ind w:left="360"/>
              <w:jc w:val="right"/>
              <w:rPr>
                <w:rFonts w:ascii="Futura Medium" w:eastAsia="Calibri" w:hAnsi="Futura Medium" w:cs="Arial"/>
                <w:sz w:val="24"/>
                <w:szCs w:val="24"/>
              </w:rPr>
            </w:pPr>
            <w:r w:rsidRPr="004014A0">
              <w:rPr>
                <w:rFonts w:ascii="Futura Medium" w:eastAsia="Calibri" w:hAnsi="Futura Medium" w:cs="Arial"/>
                <w:sz w:val="24"/>
                <w:szCs w:val="24"/>
              </w:rPr>
              <w:t>0</w:t>
            </w:r>
          </w:p>
        </w:tc>
      </w:tr>
    </w:tbl>
    <w:p w:rsidR="00897998" w:rsidRPr="004014A0" w:rsidRDefault="00897998" w:rsidP="00897998">
      <w:pPr>
        <w:spacing w:before="0" w:after="0" w:line="240" w:lineRule="auto"/>
        <w:jc w:val="center"/>
        <w:rPr>
          <w:rFonts w:ascii="Futura Medium" w:eastAsia="Calibri" w:hAnsi="Futura Medium" w:cs="Arial"/>
          <w:bCs/>
          <w:sz w:val="18"/>
          <w:szCs w:val="18"/>
        </w:rPr>
      </w:pPr>
    </w:p>
    <w:p w:rsidR="00897998" w:rsidRPr="004014A0" w:rsidRDefault="00897998" w:rsidP="00897998">
      <w:pPr>
        <w:spacing w:before="0" w:after="0"/>
        <w:rPr>
          <w:rFonts w:ascii="Futura Medium" w:hAnsi="Futura Medium"/>
          <w:vanish/>
          <w:sz w:val="24"/>
          <w:szCs w:val="24"/>
        </w:rPr>
      </w:pPr>
    </w:p>
    <w:p w:rsidR="00897998" w:rsidRPr="004014A0" w:rsidRDefault="00897998" w:rsidP="00897998">
      <w:pPr>
        <w:pStyle w:val="Prrafodelista"/>
        <w:spacing w:line="276" w:lineRule="auto"/>
        <w:rPr>
          <w:rFonts w:ascii="Futura Medium" w:hAnsi="Futura Medium"/>
          <w:sz w:val="24"/>
          <w:szCs w:val="24"/>
        </w:rPr>
      </w:pPr>
    </w:p>
    <w:p w:rsidR="00897998" w:rsidRPr="004014A0" w:rsidRDefault="00897998" w:rsidP="00897998">
      <w:pPr>
        <w:pStyle w:val="Prrafodelista"/>
        <w:spacing w:line="276" w:lineRule="auto"/>
        <w:rPr>
          <w:rFonts w:ascii="Futura Medium" w:hAnsi="Futura Medium"/>
          <w:sz w:val="24"/>
          <w:szCs w:val="24"/>
        </w:rPr>
      </w:pPr>
    </w:p>
    <w:p w:rsidR="00897998" w:rsidRPr="004014A0" w:rsidRDefault="00897998" w:rsidP="00897998">
      <w:pPr>
        <w:pStyle w:val="Prrafodelista"/>
        <w:spacing w:line="276" w:lineRule="auto"/>
        <w:ind w:left="1080"/>
        <w:rPr>
          <w:rFonts w:ascii="Futura Medium" w:hAnsi="Futura Medium"/>
          <w:sz w:val="24"/>
          <w:szCs w:val="24"/>
        </w:rPr>
      </w:pPr>
    </w:p>
    <w:p w:rsidR="00897998" w:rsidRPr="004014A0" w:rsidRDefault="00897998" w:rsidP="00897998">
      <w:pPr>
        <w:pStyle w:val="Prrafodelista"/>
        <w:spacing w:line="276" w:lineRule="auto"/>
        <w:ind w:left="1080"/>
        <w:rPr>
          <w:rFonts w:ascii="Futura Medium" w:hAnsi="Futura Medium"/>
          <w:sz w:val="24"/>
          <w:szCs w:val="24"/>
        </w:rPr>
      </w:pPr>
    </w:p>
    <w:p w:rsidR="00897998" w:rsidRPr="004014A0" w:rsidRDefault="00897998" w:rsidP="00897998">
      <w:pPr>
        <w:pStyle w:val="Prrafodelista"/>
        <w:spacing w:line="276" w:lineRule="auto"/>
        <w:ind w:left="1080"/>
        <w:rPr>
          <w:rFonts w:ascii="Futura Medium" w:hAnsi="Futura Medium"/>
          <w:sz w:val="24"/>
          <w:szCs w:val="24"/>
        </w:rPr>
      </w:pPr>
    </w:p>
    <w:p w:rsidR="00897998" w:rsidRPr="004014A0" w:rsidRDefault="00897998" w:rsidP="00897998">
      <w:pPr>
        <w:spacing w:before="0" w:line="240" w:lineRule="auto"/>
        <w:jc w:val="center"/>
        <w:rPr>
          <w:rFonts w:ascii="Futura Medium" w:eastAsia="Calibri" w:hAnsi="Futura Medium" w:cs="Arial"/>
          <w:bCs/>
          <w:sz w:val="18"/>
          <w:szCs w:val="18"/>
        </w:rPr>
      </w:pPr>
    </w:p>
    <w:p w:rsidR="00897998" w:rsidRPr="004014A0" w:rsidRDefault="00897998" w:rsidP="00897998">
      <w:pPr>
        <w:spacing w:before="0" w:line="240" w:lineRule="auto"/>
        <w:jc w:val="center"/>
        <w:rPr>
          <w:rFonts w:ascii="Futura Medium" w:eastAsia="Calibri" w:hAnsi="Futura Medium" w:cs="Arial"/>
          <w:bCs/>
          <w:sz w:val="18"/>
          <w:szCs w:val="18"/>
        </w:rPr>
      </w:pPr>
      <w:r w:rsidRPr="004014A0">
        <w:rPr>
          <w:rFonts w:ascii="Futura Medium" w:eastAsia="Calibri" w:hAnsi="Futura Medium" w:cs="Arial"/>
          <w:bCs/>
          <w:sz w:val="18"/>
          <w:szCs w:val="18"/>
        </w:rPr>
        <w:t>Fuente: Dirección Académica del CEBT Eva Sámano de López Mateos</w:t>
      </w:r>
    </w:p>
    <w:p w:rsidR="0070700D" w:rsidRDefault="0070700D" w:rsidP="0070700D">
      <w:pPr>
        <w:spacing w:line="276" w:lineRule="auto"/>
        <w:rPr>
          <w:rFonts w:ascii="Arial Narrow" w:hAnsi="Arial Narrow"/>
        </w:rPr>
      </w:pPr>
      <w:r>
        <w:rPr>
          <w:rFonts w:ascii="Arial Narrow" w:hAnsi="Arial Narrow"/>
          <w:noProof/>
        </w:rPr>
        <mc:AlternateContent>
          <mc:Choice Requires="wpg">
            <w:drawing>
              <wp:anchor distT="0" distB="0" distL="114300" distR="114300" simplePos="0" relativeHeight="251670528" behindDoc="0" locked="0" layoutInCell="1" allowOverlap="1" wp14:anchorId="4F01FB2A" wp14:editId="1A0D6974">
                <wp:simplePos x="0" y="0"/>
                <wp:positionH relativeFrom="column">
                  <wp:posOffset>599809</wp:posOffset>
                </wp:positionH>
                <wp:positionV relativeFrom="paragraph">
                  <wp:posOffset>185139</wp:posOffset>
                </wp:positionV>
                <wp:extent cx="4565015" cy="2479675"/>
                <wp:effectExtent l="0" t="0" r="26035" b="0"/>
                <wp:wrapNone/>
                <wp:docPr id="19" name="19 Grupo"/>
                <wp:cNvGraphicFramePr/>
                <a:graphic xmlns:a="http://schemas.openxmlformats.org/drawingml/2006/main">
                  <a:graphicData uri="http://schemas.microsoft.com/office/word/2010/wordprocessingGroup">
                    <wpg:wgp>
                      <wpg:cNvGrpSpPr/>
                      <wpg:grpSpPr>
                        <a:xfrm>
                          <a:off x="0" y="0"/>
                          <a:ext cx="4565015" cy="2479675"/>
                          <a:chOff x="0" y="0"/>
                          <a:chExt cx="4565015" cy="2479675"/>
                        </a:xfrm>
                      </wpg:grpSpPr>
                      <wpg:grpSp>
                        <wpg:cNvPr id="2" name="3 Grupo"/>
                        <wpg:cNvGrpSpPr/>
                        <wpg:grpSpPr>
                          <a:xfrm>
                            <a:off x="0" y="0"/>
                            <a:ext cx="4565015" cy="2479675"/>
                            <a:chOff x="0" y="-175569"/>
                            <a:chExt cx="4565176" cy="2480000"/>
                          </a:xfrm>
                        </wpg:grpSpPr>
                        <wpg:graphicFrame>
                          <wpg:cNvPr id="9" name="Gráfico 2"/>
                          <wpg:cNvFrPr/>
                          <wpg:xfrm>
                            <a:off x="0" y="-175569"/>
                            <a:ext cx="4565176" cy="2142699"/>
                          </wpg:xfrm>
                          <a:graphic>
                            <a:graphicData uri="http://schemas.openxmlformats.org/drawingml/2006/chart">
                              <c:chart xmlns:c="http://schemas.openxmlformats.org/drawingml/2006/chart" xmlns:r="http://schemas.openxmlformats.org/officeDocument/2006/relationships" r:id="rId21"/>
                            </a:graphicData>
                          </a:graphic>
                        </wpg:graphicFrame>
                        <wps:wsp>
                          <wps:cNvPr id="11" name="Cuadro de texto 2"/>
                          <wps:cNvSpPr txBox="1">
                            <a:spLocks noChangeArrowheads="1"/>
                          </wps:cNvSpPr>
                          <wps:spPr bwMode="auto">
                            <a:xfrm>
                              <a:off x="1102029" y="2011963"/>
                              <a:ext cx="2364474" cy="292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EDB" w:rsidRPr="00930B65" w:rsidRDefault="00240EDB"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4</w:t>
                                </w:r>
                              </w:p>
                            </w:txbxContent>
                          </wps:txbx>
                          <wps:bodyPr rot="0" vert="horz" wrap="square" lIns="91440" tIns="45720" rIns="91440" bIns="45720" anchor="t" anchorCtr="0" upright="1">
                            <a:noAutofit/>
                          </wps:bodyPr>
                        </wps:wsp>
                      </wpg:grpSp>
                      <wps:wsp>
                        <wps:cNvPr id="14" name="2 CuadroTexto"/>
                        <wps:cNvSpPr txBox="1"/>
                        <wps:spPr>
                          <a:xfrm>
                            <a:off x="0" y="1977656"/>
                            <a:ext cx="2774950" cy="209589"/>
                          </a:xfrm>
                          <a:prstGeom prst="rect">
                            <a:avLst/>
                          </a:prstGeom>
                        </wps:spPr>
                        <wps:txbx>
                          <w:txbxContent>
                            <w:p w:rsidR="00240EDB" w:rsidRDefault="00240EDB" w:rsidP="0070700D">
                              <w:pPr>
                                <w:pStyle w:val="NormalWeb"/>
                                <w:spacing w:before="0" w:beforeAutospacing="0" w:after="0" w:afterAutospacing="0"/>
                              </w:pPr>
                              <w:r>
                                <w:rPr>
                                  <w:rFonts w:asciiTheme="minorHAnsi" w:hAnsi="Calibri" w:cstheme="minorBidi"/>
                                  <w:sz w:val="14"/>
                                  <w:szCs w:val="14"/>
                                </w:rPr>
                                <w:t>Fuente: Dirección Académica del CEBT Eva Sámano de López Mateos</w:t>
                              </w:r>
                            </w:p>
                          </w:txbxContent>
                        </wps:txbx>
                        <wps:bodyPr vertOverflow="clip" wrap="square" rtlCol="0">
                          <a:noAutofit/>
                        </wps:bodyPr>
                      </wps:wsp>
                    </wpg:wgp>
                  </a:graphicData>
                </a:graphic>
              </wp:anchor>
            </w:drawing>
          </mc:Choice>
          <mc:Fallback>
            <w:pict>
              <v:group id="19 Grupo" o:spid="_x0000_s1038" style="position:absolute;left:0;text-align:left;margin-left:47.25pt;margin-top:14.6pt;width:359.45pt;height:195.25pt;z-index:251670528" coordsize="45650,24796"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keDEDAIAACEFAAAZAAAAZHJzL2RyYXdpbmdzL2RyYXdpbmcxLnht&#10;bKxUy3LaMBT9lTvaFxu7CUSDPZOQtJukZUoW3d7IAjyVJVcSYPibLrvOJ/Bj0QOS0EUW0I31uuec&#10;63OvNGJ0abieLrDlBrpGSENZQRbWtjRJDFvwBk1PtVy6s5nSDVq31POk0riu5bwRSZamlwlboLak&#10;HLFKU83FtN7ya8kWSh84K30q621U2pPPtGqiTFemo8TrdXG9KdPe8CrPruLupozjG8CqV2BvkA3T&#10;4T/w/jHwEG5aaJBpVRAClndW1PKXm0cuuZq2Ex3n7NtqoqGuCpITkNjwgmQwXmKl1aPDKZK8xnkQ&#10;2O5GdQXp+/3wI+/JTKBF2s10s/cQT3CwwVq6VJGq2QycWEpg49K6yAYXn1MvjNSlBswd5cNBnl26&#10;AOYi8rR/leUhs5iDj2y1sV+5Ojsf8EQF0Zz5lkGKq3tjvQlvEntHogu+yN6sytUU6ZMbnXuxV0/2&#10;BFZc2+/uMxNqXRAm6pbAWmNbEPN7iZoT0FaMlfCeBZ+EsVO7Efxc5UDWnssSKierCWr84dwQKOcF&#10;4ebTw08CZluQQRrS9paG0v0PPdfnSPUHakht+WXJpeXUF9OGkkbUh1B4QsPdvXI3Zm+2LeG2dg3C&#10;6t2zhGuG1e5vUzOEigsY3908wt0KYbr706BUbhPud88t38IDWq7MkXi0IFywQxOFhXHGhMnRe+X3&#10;3j2J5QsAAAD//wMAUEsDBBQABgAIAAAAIQCGWbjJLQQAAEsLAAAOAAAAZHJzL2Uyb0RvYy54bWzE&#10;VtuOpDYQfY+Uf7B4ZxozBho0PauZvmmlSXal3XyAG8xFAUxs99CTVT4m35IfS9kG+jJ76WwUpR9o&#10;X6Bcp+qcct29OTQ1emZCVrxdOPjGcxBrU55VbbFwfvm4cecOkoq2Ga15yxbOC5POm/sff7jru4T5&#10;vOR1xgQCI61M+m7hlEp1yWwm05I1VN7wjrWwmXPRUAVTUcwyQXuw3tQz3/PCWc9F1gmeMilhdWU3&#10;nXtjP89Zqt7luWQK1QsHfFPmKcxzp5+z+zuaFIJ2ZZUObtDv8KKhVQuHTqZWVFG0F9UrU02VCi55&#10;rm5S3sx4nlcpMxgADfYu0GwF33cGS5H0RTeFCUJ7EafvNpv+/PxeoCqD3MUOamkDOcIx2op9x3Vw&#10;+q5I4J2t6D5078WwUNiZxnvIRaP/AQk6mLC+TGFlB4VSWCRBGHg4cFAKez6J4jAKbODTErLz6ru0&#10;XH/jy9l48Ez7N7kzTSa/B2z+CO32f0Lm4igIwnhEfYoPR+EYmbkHP/3OV/EZrm4EpOoS5pTBrfjr&#10;T2AWR762NuRwI6YEfjZrZz6e5u7oISZ+GBsUJvCjmUE/1/D/24JOSyoUkD5NzGggffqK8tdaGgyA&#10;5i808xkDVo8rnu4b1ipbYASrqYLqJsuqkw4SiRaLeJvhIVEDeK14k7gpGAM3z9MFVU4ehSxfOfWP&#10;hPyhpB0z9UFqkY5CxiPbl3uaCY4yhhTkc2KDeVnLGanDIweBYlO6ZPfE018lavmypG3BHoTgfclo&#10;Bl5asH03fapZJROpjez6n3gGZYPuFTeGRloMNQFjz/d84KZWv4dxHN5aHYwc829DQiIyqCD2STg/&#10;EwFNOiHVlvEG6QFEH8q6OYk+P0ll9TK+oknY8k1V17BOk7o9WwBh2RU4Gz7Ve9oLU6k/xV68nq/n&#10;xAWWr13irVbuw2ZJ3HAD6l3drpbLFf5Dn4tJUlZZxlp9zHhrYHJdMof7y9b76d6QvK4ybU67JEWx&#10;W9YCPVO4tTbmNwTk5LXZuRuGe4DlAhL2iffox+4mnEcu2ZDAjSNv7no4foxDj8RktTmH9FS17N9D&#10;Qv3CiQM/sMT6IjZd76aKd4KNJk2loC+oq2bhmKo43NSajus2M6lVtKrt+CQU2v1jKCDdY6JBjZav&#10;lrnqsDuYa89QTe/tePYCbBYcCAadAvQ0MCi5+N1BPfQHC0f+tqeCOah+24IiYkyIbijMhASRDxNx&#10;urM73aFtCqYWjnKQHS6VbUL2naiKEk6yGmz5A6gorwypj14BIj2B0mFGw5Vnkfz39QSUaRsDH9mK&#10;8hGCOnQHU0E41hJz44yxHi/qiw4Bx1EUBuFFHYgiEgcQR9MneHEwt1fN0cYo8qvqwJcyboweY2sy&#10;/Q7SndccWJvWVXeZcaHqJTcNpFbXtTmCjs0w8WsXxLEHvv8b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zPIFW+QAAAN8BAAAgAAAAZHJzL2NoYXJ0cy9fcmVscy9jaGFydDEueG1sLnJl&#10;bHOskT9PxDAMxXckvkPknaa9ASF06S2AuIEFenNlEvcPpEkU56D37UklkKh0Egvbsyy/97O93c2T&#10;FR8UefROQVWUIMhpb0bXKzg0D1c3IDihM2i9IwUnYtjVlxfbZ7KY8hAPY2CRXRwrGFIKt1KyHmhC&#10;LnwglzudjxOmXMZeBtTv2JPclOW1jL89oF55ir1REPdmA6I5hZz8t7fvulHTndfHiVw6EyH1gDEd&#10;mOLLgCFvIhqMPSUFRSFNxM+8Nf+IqsjoIM9TVf9J9X2TFQ1Nr2SWL7B89G/YGmp1a/XR+kU+jTp6&#10;9l1q72dNNqNanhdWuXpL/QUAAP//AwBQSwMEFAAGAAgAAAAhANnfGI7hAAAACQEAAA8AAABkcnMv&#10;ZG93bnJldi54bWxMj0FLw0AUhO+C/2F5gje72TTVJs2mlKKeimArSG/b7GsSmn0bstsk/feuJz0O&#10;M8x8k68n07IBe9dYkiBmETCk0uqGKglfh7enJTDnFWnVWkIJN3SwLu7vcpVpO9InDntfsVBCLlMS&#10;au+7jHNX1miUm9kOKXhn2xvlg+wrrns1hnLT8jiKnrlRDYWFWnW4rbG87K9Gwvuoxs1cvA67y3l7&#10;Ox4WH987gVI+PkybFTCPk/8Lwy9+QIciMJ3slbRjrYQ0WYSkhDiNgQV/KeYJsJOERKQvwIuc/39Q&#10;/AAAAP//AwBQSwMEFAAGAAgAAAAhALvKreBgBQAAkBMAABUAAABkcnMvY2hhcnRzL2NoYXJ0MS54&#10;bWzsWOtu6kYQ/l+p7+A6+VWVGAPh1kDKLW1UkiBIjlqpUrTYC7hZe312lwTOU/UZ+mSd2V2DIWmD&#10;jlIpp+ofWI9n5/Lt3NZn56uYOY9UyIgnLdc/KboOTQIeRsm85d7dXhTqriMVSULCeEJb7ppK97z9&#10;9VdnQTNYEKEmKQmoA0IS2Qxa7kKptOl5MljQmMgTntIE3s24iImCRzH3QkGeQHjMvFKxWPW0ENcK&#10;IJ8hICZRku0Xh+zns1kU0D4PljFNlLFCUEYUICAXUSrdNjgXEkX9RrHiPBLWcouuh0RGkrkhUFm4&#10;+sUQBV8mIQ17XCQAY44/DpodpqhIQFSPJwq0WT/jg5CKiXhYpoWAxykYN41YpNbaXDAQZPcWHPxw&#10;xvTjMhJUttzAr2RAwPIZFHEUCC75TJ2ARM+gkJ0Giq15da9kzwOc9StNqdaMGof8Yhm99TZ6tQkX&#10;hLEpCR4QmxzzhnX7Hjfug4G79PHjQkWKUb1Y4a+IgkX7jDSnPFyPBGgmTSbVBA3SDylS0pHAv5DO&#10;xprH25A0XYyEgyfWcs1pOfJTy60XiwAfSANIE0etUzqDAG65HRER5lwTIfiT66SRChYXJI7YuuWW&#10;AVa0U1JlIwEUgXAUo9qd4d3V9c3EGXXGt5e9y1Hn+nYwcQbXzhCJ45tfB71bWF0C+cdxp38zHkzO&#10;YL8CMEGK/gVnvMxlWCiNACNrvlQ67DjkJzzmQgu5MsDIUvFbfOhTRhUNc2xBM2VcdQQliGlOYhrR&#10;HmYvkh+JWPc441ns+iasJQXjgmYUrnYEchFSsUMx5kolxnSGO2btn/jvxP/muHtcRr80EV73CBQF&#10;ZEhVD1JGGSFWW6oc0ITwapM+D1XwRSOZIrgYkZlO86DtQ+Q0vnQF2GDVs3Y0jNvhSIOy7/Z0OZ0y&#10;Wu7veC5tAErOovAiYgwjQor5tMcsRKVBfdDVxQMOO8eGBunNsLAa9xVbYF5UvGd7xZ7Y6+aUq936&#10;KXK/bs5wyiSeRQgL/N9HxEQTvolJsiRsqOMVn23AFPyTUrlx6pcbjUalWC1XGtVBoWRMtbEMLLVG&#10;qVSqleo13y8Vy/WaZQFcdsUCYavRnOBBNUJnaa4SJIW7CXS0f6MSlKpVp8OWccLlTobrNNcVIytH&#10;u0Y4UyIpi7C7vnFtckLqVP/8w5E0ppANdM8smoQjIggUz5cNe4s6udWhg+7FUicX/GlI58D6M81X&#10;OUgSePMB6nK+CSOtR9Q1iW1vss0Z6RMqXqSPqAiw/Wo5WYED/q5O60n0KS8Kc9IGffa/CX67N1dK&#10;32csVqu1dxiLXMEEYqOR7ifJNlL+j8ZcwOeiUa3M0HH4UPSmhc7MWSaNjSHPjywbi6G/mFQ3NptM&#10;fkc5nhlEYJoZQunNz+0Wcd39AqLHgRemm85xpXncOT59fcSxPe/ZiGNaRVajJ5sanR9jcFoyk5Gf&#10;TUbbbfl0ghsAWnLQAGSdgmKI7TpZxs8nN/Ctm/MNeDbjm7nM9XhI2/eFb52j746OiveF73/LrZHu&#10;Ftzzc6DfF364L2iQ9CVQ7wOtO0Pg3yAEDXXXp+doQJ3bZQEMtsaah2zu0/4CyU62WNv1Gb+z9nNo&#10;aM4iATciBnfATnYrNZMmoLQZ78HdnSuA7rJ46kyvRlCOdU8UZi4z1EGixBqZNm3PttgvtwABDnu+&#10;7T1uXLUd/j/l6j9dJfE+9KW2lc2pYrBinH+I5E3C7AxpTzKMZNqF7wAPsmODfU5Se2OCEbCPZeAG&#10;bthXJH/TBdGbbxN0pb/isD5RxBGQFS1XXIamIOPt+y7Fr0W7PTu/B61bQtWZLEgKnWYjQZe9TJH+&#10;kNb+CwAA//8DAFBLAwQKAAAAAAAAACEA2mIwb+IzAADiMwAANwAAAGRycy9lbWJlZGRpbmdzL0hv&#10;amFfZGVfY19sY3Vsb19kZV9NaWNyb3NvZnRfRXhjZWwxLnhsc3hQSwMEFAAGAAgAAAAhAJQdzY6R&#10;AQAAuAU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Uy07DMBC8I/EPka8oceGAEGrK&#10;gccRkFo+wI03jdX4Ie+2tH/Pxm0RVKVRRS+x4vXOzI69O3xY2TZbQkTjXSmui4HIwFVeGzcrxcfk&#10;Jb8TGZJyWrXeQSnWgOJhdHkxnKwDYMbZDkvREIV7KbFqwCosfADHkdpHq4h/40wGVc3VDOTNYHAr&#10;K+8IHOXUYYjR8AlqtWgpe17x9kbJ1DiRPW7OdVSlUCG0plLEQuXS6T2S3Ne1qUD7amEZusAQQWls&#10;AMi2RYiGGeMYiLgwFPIg56et9ziN7TSv8i5yOCdCi3tJPUK3ThScmYrBxgS8Yrv+YOgifzuxzXvj&#10;K4xGQ/auIr0qy37JVSs/fZxPvZ8Xx0FOtTPZWlhl3E73Ef50GGVars8spKsvAffoIH6XINP3/xIS&#10;TA8h0roFPHO1G9A+5kZF0GPiFz87u4Cf2D06SE3ZAZmW/3v+u50T6DF+HgPv0QfkSRPh9FvYtWiX&#10;nQcGgkgGvpv00GP/ZuTuP51wb3hBNwc16APcMs3d0RcAAAD//wMAUEsDBBQABgAIAAAAIQDk+SVT&#10;BgEAAN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NLdasMgFAfw+8HeQc59Y9qNMUaT3oxB78bI&#10;HuBUTxJJ9IjaNX37yWAfga4M1kv1+Penx/VmsqN4oxANuwqWRQmCnGJtXFfBa/O0uAcREzqNIzuq&#10;4EgRNvX11fqFRkx5U+yNjyKnuFhBn5J/kDKqnizGgj25vNJysJjyMHTSoxqwI7kqyzsZfmZAPcsU&#10;W11B2OobEM3R55P/ky0tJdSYUCoOtPAhy0Iy+S6iwdBRqkCzes7T8aOiyGqQp0Gry4JSv7c7h2Y8&#10;QflaKw62/c2z/LuH29YoemS1t+TSiR7IecU3aRrlgcOwYx7Ovc3tJS00JXKa9Pl2ofefIjn7k/U7&#10;AAAA//8DAFBLAwQUAAYACAAAACEAgT6Ul/Q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LPSsQwEMbvgu8Q5m7T&#10;riIim+5FhL1qfYCQTJuybRIy45++vaGi24VlvfQS+GbI9/0yme3uaxzEBybqg1dQFSUI9CbY3ncK&#10;3prnmwcQxNpbPQSPCiYk2NXXV9sXHDTnS+T6SCK7eFLgmOOjlGQcjpqKENHnThvSqDnL1MmozUF3&#10;KDdleS/T0gPqE0+xtwrS3t6CaKaYk//3Dm3bG3wK5n1Ez2ciJPE05AeIRqcOWcGPLjIjyPPxmzXj&#10;OY8Fj+mzlPNZXWKo1mT4DOlADpGPHH8lknPnIszdmjDkdEL7yimv2/JbluXfyciTjau/AQAA//8D&#10;AFBLAwQUAAYACAAAACEA9P8vXlUBAAAjAgAADwAAAHhsL3dvcmtib29rLnhtbIxRTU/DMAy9I/Ef&#10;oty3fqybxrR0AgHaLgiJwc6hcdewNKmSlG78epxWG3DjZD/befF7Xq6OtSKfYJ00mtFkHFMCujBC&#10;6j2jr9vH0ZwS57kWXBkNjJ7A0VV+fbXsjD28G3MgSKAdo5X3zSKKXFFBzd3YNKCxUxpbc4/Q7iPX&#10;WODCVQC+VlEax7Oo5lLTgWFh/8NhylIWcG+KtgbtBxILintc31WycTRfllLB26CI8KZ54jXufVSU&#10;KO78g5AeBKNThKaDPwXbNnetVNi9mcQpjfKLyGdLBJS8VX6L8s7s6FeapeksTAYr3iR07udRgOS4&#10;k1qYjtFRMkVvTxeYzRF2fXMnha8YnU/muNVQWoPcVx7XzLJpoI9+8fcO4j99JLqXtzYfPMFLBXM3&#10;KABzu5CY2I1IeoLzq4KrAuWEEAbj0DQKXuQXEAslo7fD/Pm++TcAAAD//wMAUEsDBBQABgAIAAAA&#10;IQD2JzknTwEAAAICAAAUAAAAeGwvc2hhcmVkU3RyaW5ncy54bWx8UctOwzAQvCPxDyufadMXBaEk&#10;VVUCqlTaqk0PHJdkm1qK7dbrIPgc/gB+gf4YTgFVKhIXa3ZmPLOWw8GLKuGZLEujI9FutgSQzkwu&#10;dRGJVXrXuBbADnWOpdEUiVdiMYjPz0JmB/6u5khsnNveBAFnG1LITbMl7ZW1sQqdH20R8NYS5rwh&#10;cqoMOq1WP1AotYDMVNpF4kpApeWuotHvHIcs49DFc7QIGaoniRaoBIcK9x8Gco8t6qJGkKMzfKAK&#10;u39by8xcAFqL7CxBiUC8q6RGkHpNVhrrrZayDR5TmmHg4jCoO797R6aslMb2Kd9ptXsNf1yeCon2&#10;ZQXmyODlrn9ku9c9NQ3r0MOq0P98hyUpqnf8x2ac9X7+MfIf52T1MJ0tYT5cpOPReD6cpskSkilM&#10;anIxe0xGqUdjT98vhrezRbI8RgT+D+MvAAAA//8DAFBLAwQUAAYACAAAACEAQb/4YNkAAADKAQAA&#10;IwAAAHhsL3dvcmtzaGVldHMvX3JlbHMvc2hlZXQxLnhtbC5yZWxzrJHBTsMwDEDvSPxD5DtJuwNC&#10;aOkuCGlXGB/gpW4b0TpRbBD7e4J2odMkLpws2/Lzk73dfS2z+aQiMbGH1jZgiEPqI48e3g7Pdw9g&#10;RJF7nBOThxMJ7Lrbm+0Lzah1SKaYxVQKi4dJNT86J2GiBcWmTFw7QyoLak3L6DKGdxzJbZrm3pXf&#10;DOhWTLPvPZR9vwFzOOW6+W92GoYY6CmFj4VYr6xwiseZKhDLSOrB2nNFzqG1VRbcdY/2Pz1yiaxU&#10;Xkm1HlpWRhc9d5G39hj5R9KtPtB9AwAA//8DAFBLAwQUAAYACAAAACEALbamtZcGAACpGwAAEwAA&#10;AHhsL3RoZW1lL3RoZW1lMS54bWzsWU1vG0UYviPxH0Z7b2MndhpHdarYsVto00axW9TjeD3enWZ2&#10;ZzUzTuobao9ISIiCuCBx44CASq3EpfyaQBEUqX+Bd2Z21zPxmiQlAgHNofXOPu/3x7wze/Xaw4Sh&#10;QyIk5Wk7qF+uBYikIR/TNGoHd4f9SxsBkgqnY8x4StrBjMjg2ta771zFmyomCUFAn8pN3A5ipbLN&#10;lRUZwjKWl3lGUng34SLBCh5FtDIW+Aj4JmxltVZbX0kwTQOU4gTYDoEGjQm6M5nQkARbBfseAxmp&#10;knohZGKgmZOcxsGOD+oaIWeyywQ6xKwdgKQxPxqShypADEsFL9pBzfwFK1tXV/BmTsTUElqHrm/+&#10;crqcYHywamSKaFQKrfcbrSs7JX8DYGoR1+v1ur16yc8AcBiCpVYXl2ejv1HvFDwdkP25yLtba9Ya&#10;Pt7hv7agc6vT6TRbuS6WqQHZn40F/EZtvbG96uENyOKbC/hGZ7vbXffwBmTx6wv4/pXWesPHG1DM&#10;aHqwgNYB7fdz7iVkwtmNSvgGwDdqOXyOgmwos0uLmPBULcu1BD/gog8ADWRY0RSpWUYmOIQ87uJk&#10;JCjWAvAmwc4buxTKhSUtC8lQ0Ey1g/czDDUx5/f6xbevXzxDr188PX70/PjRD8ePHx8/+t7y8ghv&#10;4DRyCV99/cnvX36Ifnv21asnn1XjpYv/+buPfvrx02ogVNBco5efP/3l+dOXX3z86zdPKuDbAo9c&#10;+JAmRKLb5Ajt8wRsM47xNScjcT6KYYypR4Fj4F3BuqdiD3h7hlkVrkN8590T0DyqgNenDzxdB7GY&#10;Kloh+WaceMBdzlmHi0oH3NSyHA8Pp2lULVxMXdw+xodVsrs49ULbm2bQNYuk9HzfjYmn5h7DqcIR&#10;SYlC+h0/IKTCuvuUen7dpaHgkk8Uuk9RB9NKlwzpyEukOdENmkBcZlU2Q6g93+zeQx3OqqzeIYc+&#10;EgoCswrlh4R5bryOpwonVSyHOGGuw29hFVcpOZiJ0MX1pIJIR4Rx1BsTKato7giw1wn6TQz9qjLs&#10;u2yW+Eih6EEVz1uYcxe5ww+6MU6yKuyAprGLfU8eQIpitMdVFXyX+xWinyEOOF0a7nuUeOE+vRHc&#10;pZGn0jxB9JupqIjldcK9/B3M2AQT02WgpXudOqHpn7VtRqFvWwlv23Y72IZNrKp4bpxo1stw/8IW&#10;vYOn6R6Bqljcot526LcdOvjPd+hltXzxfXneiqFL64HEztpm8k6WDt4TythAzRi5Jc3sLWEDGvdh&#10;UdOZYycpD2JZDD91JYMADxcJbGiQ4OoDquJBjDOY2+uBZhLJnHUkUcYlnBfNciVvjYfZX9nTZlOf&#10;Q2znkFjt8rFdXtPLxXGjZGO0isyZthC0phmcVdjalZwp2PYmwupaqTNLqxvVTFP0pJUmaxebczm4&#10;vDQNFktvwmSDYB4CL6/DwV+LhvMOZmSs/W5jVITFROEiQyRjDNcK5kagqe1ejFHdBKnIlQVDtB02&#10;GfTZ8RSvOdJamu1fkHaWILniGkvEFdH7K1EqMngeJeB2shxZ6hYnS9FRO2g1V5sBCnHWDiZwVIaf&#10;SQZRl3qYxCyCG6dQCZv2pxazqfJ5NFuFYX4R1OH2w/p9wWCvD2RCqh0sY5sa5lWeAizVkqz+q01w&#10;60UZUNGNzqbF2gYkwz+mBfjRDy2ZTEio3GA7K9p39jFvpXyqiBjE4yM0YlOxjyH8OlXBnjGVcONh&#10;OoJ+gOs57W3zym/OedG5l2IGZ9cxy2Kct1tdokUlW7hpSKUO5slRD2yr1N0Yd35TTMlfkCluGv/P&#10;TNH7CVxBrI11BEK4HxYY6UppB1yomEMXymIa9gUMDqZ3QLbAFS+8hqSCW2rzvyCH+n9bc5aHKWs4&#10;Sap9GiFBYT9SsSBkD9qSyb5TmNXzvcuyZDkjk1GOujKzao/IIWFD3QPX9d4eoBhS3XSTvA0Y3Mn8&#10;85/zChpFeshx683rZOXea2vg7558bDGDUX4fNgNN4f9SxXI8mO+qlt6QF3uva4h+MR+zGkVVgDBn&#10;K2jlZf+GKpxzq7Uda8Hi1WahHERx0WJYLAeiDC6SkP4H9j8qQmY/eOgNdcj3obci+H6hmUHaQFZf&#10;soMH0g3SLo5gcLKLNpk0K+vafHTSXis26wuedEu5J5ytNTtLvM/p7HI488V5tXiRzs497Pnari11&#10;NUT2ZInC0qQ4yJjAmG9l7scsPnoAgd6BzwZTpqRJJvhUJTDM0ANTB1D8VqIh3foDAAD//wMAUEsD&#10;BBQABgAIAAAAIQATExVhhQMAAP4JAAANAAAAeGwvc3R5bGVzLnhtbLxW32/bNhB+H7D/gWCAPgxV&#10;KDl2FruS0jmugQJtUSApsIcBAS1RNlH+0CgqtVvsf9+RlGw5XVZjxfoi8ai7I7/jd5+YXm+lQA/M&#10;NFyrDCfnMUZMFbrkap3hD3fL6AqjxlJVUqEVy/CONfg6//mntLE7wW43jFkEKVST4Y219YyQptgw&#10;SZtzXTMFXyptJLVgmjVpasNo2bggKcgoji+JpFzhkGEmi1OSSGo+tnVUaFlTy1dccLvzuTCSxez1&#10;WmlDVwK2uk3GtOhze+Or9JIXRje6sueQjuiq4gX7epdTMiWQKU9VK5fSNqjQrbIZHu2nUPjyuszw&#10;+AKjgPlGl7CL++gXdPb87Cw+j+P76MUfx6b7+uzPVtsXUXhdX4PTffTyPsKkX3CQPbkcP5F+mNun&#10;+NfEpIOSp5VWQ0TIF2r2UelPauk+ASkApvPK0+YzeqACZhK3uUILbZCF0waYfkZRyYLHDRV8Zbhz&#10;q6jkYhemR27CE6TzkxyOy02SsMKPWscv18DmuBBH5+km8hSYZZlRSzBQN77b1QBTQROE7Xq/b3iv&#10;Dd0lo8kggPgF83SlTQlN1zPJlThM5alglYWCGL7euLfVNTxX2lpgaJ6WnK61ogKGpI/oBgCnYELc&#10;usb8vdrndizdVgMOQYu7MjuyuiEA6YYhXzAg/1FQoHWISp6MQrSuxW4J2X3uYMECB2vugR/s3wRf&#10;K8mGAe+NtqywXpBiX7shrABygG/yn/ChbfXPQE+qzj46AO5B+SY4KlvXr9+sW9gNFNaX7F0rV8ws&#10;vXK61hqWtbeeXvP7EIS1BsfiuAndHE4JfTK0vmNbOF8PlmyrR0T5QYiJ4wSwYMD5I8bvKYOcKGX4&#10;LbCQGvh5dUcHZVy1XFiuHA0uHM0eh7xz9Rd9AFR1EPCIl7CNcnvccmD/n/rt0/tH6FrUC8OH2jdX&#10;by5Ax91E0BX4lYM4ZNhu4K8LiL2Cc1WyLYMqJF6eiROgTn9O8vdK5YXqJHcQtF7PTvIP0jeUOw+b&#10;wBPKbt2/3kve/vjhpEpW0VbYu/3HDB/Gb1nJWznde73nD9r6FBk+jN84/U0uHTGA7m8aKAm8UWt4&#10;hr+8mv86XbxajqKreH4VjS/YJJpO5otoMr6ZLxbLaTyKb/4aXD2+4+LhL0jQY8l41gi4npgObAfx&#10;9jCX4YERtu/VE7YN1etBEE8Bf3HL/wYAAP//AwBQSwMEFAAGAAgAAAAhAD2d30/aAgAABAcAABgA&#10;AAB4bC93b3Jrc2hlZXRzL3NoZWV0MS54bWyUVctu2zAQvBfoPxC8Rw8/a8FyENsJmkOBoO7jTFMr&#10;i4gkqiRtJ/n6LqlIleQ2SC+yuBrOzO6S6+X1U5GTEygtZBnT0AsogZLLRJSHmH7/dnf1iRJtWJmw&#10;XJYQ02fQ9Hr18cPyLNWjzgAMQYZSxzQzpop8X/MMCqY9WUGJX1KpCmZwqQ6+rhSwxG0qcn8UBDO/&#10;YKKkNUOk3sMh01Rw2Ep+LKA0NYmCnBn0rzNR6Yat4O+hK5h6PFZXXBYVUuxFLsyzI6Wk4NH9oZSK&#10;7XPM+ymcMN5wu8UFfSG4klqmxkM6vzZ6mfPCX/jItFomAjOwZScK0pjejKPbMKD+aukK9EPAWXfe&#10;iWH7HeTADSTYJ0pepCx2nFlv4RS7Zvuxl/LRbrxHSIAS2m2wEowbcYIN5DkqzbGlv2rRuRX0W8Xu&#10;e6N+5zr4oMieadjI/KdITIaiqJlAyo65+SrPn0EcMmOtYI1sqaLkeQuaY4/QijeaWh0ucyTFJymE&#10;PWxYY/bkfs+vnCNK+FEbWTQizl69z5ncMsNWSyXPBE/LGPOomD17YYS6Vn+88Ob4WpO0pv7lCc1Y&#10;nhtL5Hwgg8a6nVbh0j9hMfgrYl0j8NkiZn3E5hIx6iO2l4hxi/AxpTavST+vv9ez8W7Bfe+TltVl&#10;t64RI5fXaDb03Xy1/bHF2DYBW4bxbLpYzPt8tw3Anpyubax7tx1v27bgvu1pX2ZdIybO9mw2MLFp&#10;vra2G8Khq9n/uLJg66phXQ8Dm2Fg2wn0qmEvWedwvl0NC+7pDgObYWDbCfR07b18t/DaotsjHbQd&#10;qBnruVBfuYod4AtTB1FqkkOKewIPLaj62rt3IysXxU7spcFL3KwynPqARyvw8AqkUppmgWW2vDsw&#10;x4pUrAK1Ey840BaUSCVwdrixHtNKKqOYMKgXiSSm6j5xPcKZmMMDU0YTLo921IR4XNroH/TIzZH2&#10;A04hv/3/Wv0GAAD//wMAUEsDBBQABgAIAAAAIQBtF1HwwAYAAJQYAAAWAAAAZG9jUHJvcHMvdGh1&#10;bWJuYWlsLndtZqxYvW9cRRCf3bt7vg9jm9zFSsKHDoiMhTCKTXCasxRjIhEIxmDTkURBuIgU2zqf&#10;jYREQ3FxC0IBbDcR8AeQAiGFJHw0NLQ0CESRhgqZAoqAZOa383b3vbv37jmJz/K9vdn5zc78dnZ3&#10;9ikqEeVe6ifqp2cInzz/51SRCvysaEjQ6tfbNKTQKjmZ0ru7u0Y/rx4wT6005VjnUfPrSbW7m/QL&#10;VgTr7WFUr5+k0ccaw/ktGlSKVIf9/dfHaP9xpNe+us4teDemhImShgySaNRF/n3HMCMYQSjDXU0f&#10;pCOmVdVb3IrqMiy0rnkGiE6WHqMdCPnT5jiBjNuqsRTxVnWNHkrFKsZBM44dddjRDCw049iGwzYy&#10;sNCMY5sO28zAQjOOBQsSbzsDC804dtNhNzOw0Ixja27Oapxz0tc9R4r+Zp4754giWNvXjcX8QDM+&#10;LtGym9/lsC8Na/ttnhHdcthbGVjb77EDZn0jrwZS4xWfB5RdH7/f/oNjkAhyZuyShqwzl6t0mKO1&#10;HHeupDFe05jjmoaOzDYyOJ31qLVurM/8buaqxg9FSRHkIxFg7B32K7paEVl8tjTp0F/d099DrKdT&#10;sTXX1+3vAfYX2CR/Cx0Wq6wn7FUzvIFmZySHQ2yN5yqNefHmcGSXf5qT2O/yATMmvwLmbyQY4XFk&#10;1vOcM7AKDeEUnhLZM2RMBS7Gmz/8yD3ig6DQO8Cyo7kCldnPMj1Iw+ZffotuEGKEl51wxDE+lbw3&#10;7AHbGQnUELZrG6c8BQcPvb7PFFZ3CPEKJ4DXFGt5VTE8jgQ0hFMVPufZ18D4WzE+B3SA5SOBHjrC&#10;T2XWHTfQlof5hk/xEez6CVLt2niiXvl4ozxYWxIzZieKwQyNBIMsW5idmwvMfgBexH7yTBVd793P&#10;lMVKVtqTFRWB917yxnvVZ7yCDrzC82F+/qv/2uUHfz6wZNZnLly6+NbqRREnfEtUUvOU9OTkpJlB&#10;ZXYy9GmOnOskmigPc+bB7DjnqkieCiUTTnI+lDzrJK1QctxJNkLJc06i6aSxPM12xbKmj4zkeV4v&#10;VnLbSGZYIj73kcQ8xHbwuWFqEKX14/PvttYWl2j9uzs3Ci/8PEo/5c6tn/zwwvp7R9uVOf4t+JJ5&#10;+soryoTEj1UqnGAEqcAO8mkqcoyJVlItqKjKPRPl8/SIWfEzK5fWl5YvjBeN90XO4SJ7bdd3b0+w&#10;S/gRxZMmn3ZTtGIisBmDmZJRT1DTjDp95o1XZl+dr5c4l0s8Zpn/+niPGja+vcxaZW7NTb++cHrm&#10;9Nz0LLiGX/nQyxL3HwrjaFKFWwun5uunZutn2KjxH9b6WCvHI4jtKLdjXEtHf6dxnRzhoJoKK5do&#10;hAdDf76XvDg2fnxs4tg4ckn+Cq4VHfl+PEHdjVmP2rubSNpc1awmRDJqImlxhmA+ppEgK63624v1&#10;yS/r84tLi6211UVkhmRLkRnOcbtoGC+Yb+kJODsKZsZQqd99Ltn4kGM1/T59bSKNco6dfKLcos94&#10;VG7xHmG5FsRVsxKh8Y45qeqxT45RaX+ytlt01aztOuvdK8ubzPLlBJZxs5sobzDLOG8iLK+srTLd&#10;rZDoVjLT2BfBLbgP+Il1a/m2J+79Mn4llfGNkPHJyRMxxq8wX9j7ENe9Mb6xD4wjb9gJ9kzui7/8&#10;+hu3ZP5Qp2DvhAwtZVro83kl511nnQmE2LC1rb+NNHpUdri1dd9Gau5G0eCW2O2uMwW77CLhysxF&#10;IhUNbv6yC/vdvtNzaMQ9x20R0Vd1g75NHV3RF+TvlWWjtxNWUkkMdo6bxJi9CzX4nOgdte23bOOW&#10;Kj7jjEnDKvqcTw+7J1osbqmCbWdgoWnzZv/Yjr5pSPP8HOeJz6P9YHvK5Rj2oLRx3+RxobnfUeN2&#10;L5xvZuSYfw9g52uKZ0mwWz3m66zx3ObCfjCGN0Ey7naPFY37MDSFUevzlmN7uwfbgrWz4bE23u0e&#10;8QrWxmuxeDNgfU5/R7DBPvt3CB5r463xm8S0DFH0T8IONuq4Gs3AQjPOFXYd8bnRE/sarwi7P1mf&#10;mw7bzMBCMz5u22HbGVhoxrHIYvF5MwPr831vdbQ9i2RPlTra1j52Vb549lrXzg8ZPFIaLXgbPcNQ&#10;G0XfXOJ9xSd0w9xSo3Jk1ad0c89ysXM9Rf+bPcth50qKPx+n+AO5zIowi9NIfveudSxTJcOUZ5gp&#10;iux7+CXWKobXrLfq0O0887wNm6+QSN5Qz3eWUrPI+N3YLbYifd1VwhbPID7SL8zgHvAEy6Yrl+lP&#10;7hcNWxmhwodE/nGTErRpdHyhsib6HwAA//8DAFBLAwQUAAYACAAAACEAyLIHlZYBAAAeAw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sGO&#10;0zAQhu9IvIPl+9bpskKocrxadUE9gKjU7N5nnUljcGzL40Ytb8Oz8GI4iUpT4LS3mfnHvz+PR94f&#10;O8t6jGS8K/lyUXCGTvvauH3Jn6pPNx84owSuBusdlvyExO/V2zdyG33AmAwSyxaOSt6mFFZCkG6x&#10;A1pk2WWl8bGDlNO4F75pjMZHrw8duiRui+K9wGNCV2N9E/4Y8slx1afXmtZeD3z0XJ1CBlbyIQRr&#10;NKT8SvXF6OjJN4l9PGq0UsxFmel2qA/RpJMqpJincqfB4jobqwYsoRSXgtwgDEPbgomkZJ9WPerk&#10;IyPzI4/tlrMXIBxwSt5DNOBSxhrapmSMbaAU1cZ/A2I1Mv3rp9UH66XIfZM2hvMj89jcqeXYkIPr&#10;xsFg4snCNWllkkX62mwhpv+AL+fgI8OEfUGdrpzjjQ/PF/1lvfZdAHdSlafWvIAU54L8bNx3egqV&#10;f4SE59leF+WuhYh1/o6zfinITR5rtIPJugW3x/rc868wbMLztO5qebco3hX5k2c1KS6LrX4DAAD/&#10;/wMAUEsDBBQABgAIAAAAIQDWwprzSAEAAAwCAAAUAAAAeGwvdGFibGVzL3RhYmxlMS54bWxkkctu&#10;wjAQRfeV+g+W9yUpVasKEVAIoYoEASVh0eWUOMSSH5FtCvx9J4+2Quw819cz546n84sU5JsZy7UK&#10;6PPIp4Spgy65OgZ0X6ye3imxDlQJQisW0CuzdD57fJg6+BKM4GtlA1o710w8zx5qJsGOdMMU3lTa&#10;SHBYmqNnG8OgtDVjTgpv7PtvngSuKOEljqVEgcTuBTYFrEpuGwHX9EY0rApo+DJZvFLitANhM33O&#10;a31GcMTugBbalMwsL1XStZ31mJEWJ6ksOeiTcgEd0xv9FqH3IoR3bxr/cobr/Sbd5mQXZkUSJbsw&#10;LeKcxClZt2K2/YyjAk8Jyh9ZuNxmcY6hwMFAhrhtFTEhcncVmHzDhQCDy8WxXhdlgB4oOluiKk0s&#10;Jl5xY11v6LK32hrupHY/zvCG4RfhVltX/+hP9f/nzX4AAAD//wMAUEsDBBQABgAIAAAAIQD8f+/B&#10;RAcAADgfAAAnAAAAeGwvcHJpbnRlclNldHRpbmdzL3ByaW50ZXJTZXR0aW5nczEuYmlu7FZ9cBTl&#10;GX8TGIkwFNqAiDaIWEQKxSSQkOoos3e795G5u11u90gYcK57e29yW/b2Xffj8gFksIaxUBqqdNQa&#10;EJBpZKRaxbYqCcY6pHSgoCKEFq06FluEKHVSJg60ps+7l4SEWPijf/iHt5ns+z7fz/t7nufdSyED&#10;zUQhJCMLYWSiSnjbwClBC1EpKoZdlq8C3wIqhgTEwiogL6JP3lh03bto5Qxv/7pxeeh6dHY8KUii&#10;PDQJVefnw1qdPwa0Qq5X243gmv1fr7wBa7rmw38RbPrhudIpG4zEZqGKAnv8mcL2mZ9nrpQPp9nh&#10;BOR9+aER8r/0D6GJA2rD9S9b0l3eCF/DZdRm3HBGbv8VIzC8ihUFCIlhqZKmNBndURCAjqfdryMV&#10;Zdw+tmBmNOAJMDUq8G33XetyvNDxM1EZ2AZ1w7E9qo58fDQs8rGol0NRTmRDIRTTVRNbdBcQWKLE&#10;gmIsiCTTwYgThWhQEh3DIKaNk1lmFFtEc2yV6Ki8uDhpqEgwVd1e6siaajf4TeIYSFjqrvFS5JMt&#10;GyxQScIwEG+qWLdl11bgo1KUCUoQNMuOEpDgkopisNEsjFjH0HA9ivARDnS8RCOmmJZNGzGOTdLg&#10;RBnBjrsavEGdW3EuWYu9RLdNoqEI8aaTVJcP8dEoRyPCW6ik573sdqR91O9xRZeNh+KPVAzIWo1N&#10;dPxlihKut+MR7NimrPlNucH6n0rX9HK1fMC1kVIV65qhhhSvFm5I6WohhRSxyTXjZbWuFiyrMSqS&#10;21C87iF2SlST2ArLOnSX1jDQGYJsYFNUGzFiFrk11C0njU2vY0FjuMJsp4ZxUpWlBgP0YhKPoKAa&#10;dBjifT6w4h07OxHDm9LHeLmYgARHV1KqXgv1gsqKtmxoQ1RAGKR5GAsLpiLbrpxCdJImSTxA0+Iz&#10;lkeTlVUDnEFkw1QpIPhDpWGe5RCj2djUIbEQtmEXwPKgSwhFGz7gJGB8sR0Xg2y8tHxh3ANrWcmi&#10;eMCly9DQUdzRANcwxYJJDDqpjqlgVrZllDKUlFZSVrZAkROgMoSNZGKcUXGdQAwYXHfsB8bCzdMd&#10;mribqDsQLrN0EZ1mSYLzqXZaNiwRUqcISRKVZ5kQRGBDLvywxgVvqIzGleuHXSACG47DJcIKQapd&#10;GeJ0hSSpo5jkqwBWJUkwikIc3fUONO9hvF4p7q4RKe6P8jEhwoTpDZHVrSICXHIDx/AQU+d1OD7F&#10;28Oz8HYPIWgy1BUIIWvnaQBjPoNNE7oNVXoqeeBXh0M+VcMxWmIAzwHsyhbUpzUQuWXJ3k8iZKth&#10;Qa7F4GIwLhWpCoQFXkRO4yHXYpWvCnF6StYVnKSIcLqc0PCgXZaKMlWiQYjbcu5BrpiPyijcbBZc&#10;KnDrWgioAOtzNA12ATYIApgUSJlSfE2Nu0aIPVoQECJwNlatqfGppmXTI3hTRFUgm2iMAko5XL2C&#10;s1cqxQKYXoEDIEZJgzq0bo0MxmKK1I20HKUcInWcTm/kkXpZ9jJsjpLA6EJx4AjYdL8dUExs2X6N&#10;WBZiOR8TC0lIEBlNrdXT8IEZTDUk0lS/ns+ZQvjmx4TALPjdV7/1kyeYVYXMlIP976y7kZ3S+OJ4&#10;5s0tU9YLxzfuvb3w5pDx0x8x53bai2cf695bLtxz4sEfx3fewnSyLU3o17Pe21h155PH+3/VLrer&#10;oUlT3/m0f3HH2hfvJDXTMu91bPuLxufH/nZk20NjDo/t2jB758+euXt+079WyR+scsbkdS/Pb76R&#10;++aKOYcOPhCfq11SblvRUzRnl/+zLSd/s695TjX32N7mGZsn1O+bVHfrNyY0fuE5/dj0jdNObtn6&#10;1vm+cReXy093Xpj7h1O3nE33dr98DvceGztxfed35rXe3Lp71/qDxkFnQcsdiz/vWb1mT2PL1DW/&#10;/DTx8IXW/ku/O/BAbeqH92dObd206fWj3qd3v9EV+bhx330J3q652Lz2/EuPFD94eP693RVt3L2/&#10;+LDi+wv139/e/Mei4Ay1dElzfdeFVyYnOl/4+KXXy7q+e9emRe3TbijtvmF5f2TFhvO1GX8fd/qF&#10;dfhUev7Fn39rc97m+54Ld58pfPMcP+/+l59XPjg9Y+1//tw5/VnO2zLh7vK7VrY++oPnmRWvLZ3V&#10;XHHo+FPz5bo2T0eyp2p6X9Gpxk1fOEevb3itqa9DQqH2xE1vt6UTqzPko3gg0zl7z9tbw9vJ3gOS&#10;UdT7z6eWr5l76NK8NY+UHe05vLR8+/vOo53+v27oybvnWG2V0Na148iTE296vOXsdR/u2BVb9qq6&#10;4+jjJ/raOsRv/3u7/3Trvn8se+ZZ/4lxde8+NPXkHv5I0+793yOtJ7e/unJbx5LVdbuZunO9rT9Z&#10;8qf2Ce8/t3/J/s/e6tXfeKXto0+O/Xayp+DWZvo6UN00hv37+ie+noOUO3UOgRwCOQRyCOQQyCGQ&#10;QyCHQA6BHAI5BHII5BDIIZBD4CtG4L8AAAD//wMAUEsDBBQABgAIAAAAIQDJL1CDTAEAAFo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8&#10;kl9PgzAUxd9N/A6k71DKhlsaYPHfniQxEaPxrWnvNiItpK2y+ektsCGLxsfec+7vnnvTZLWXlfcJ&#10;2pS1ShEJQuSB4rUo1TZFz8XaXyLPWKYEq2oFKTqAQavs8iLhDeW1hkddN6BtCcZzJGUob1K0s7ah&#10;GBu+A8lM4BzKiZtaS2bdU29xw/g72wKOwvAKS7BMMMtwB/SbkYiOSMFHZPOhqx4gOIYKJChrMAkI&#10;/vFa0NL82dArE6cs7aFxOx3jTtmCD+Lo3ptyNLZtG7SzPobLT/Br/vDUr+qXqrsVB5QlglOugdla&#10;Z/n1fZHgSaE7XsWMzd2dNyWIm0OWl/qLJfi34EB97oEGwnNJ6JD7pLzMbu+KNcqikMR+SPyIFGRB&#10;SUzJ/K2be9bfJRsK8jj9f+LCDyOfxAVZ0nlMZ/GEeAJkfe7z35B9AwAA//8DAFBLAQItABQABgAI&#10;AAAAIQCUHc2OkQEAALgFAAATAAAAAAAAAAAAAAAAAAAAAABbQ29udGVudF9UeXBlc10ueG1sUEsB&#10;Ai0AFAAGAAgAAAAhAOT5JVMGAQAA3AIAAAsAAAAAAAAAAAAAAAAAygMAAF9yZWxzLy5yZWxzUEsB&#10;Ai0AFAAGAAgAAAAhAIE+lJf0AAAAugIAABoAAAAAAAAAAAAAAAAAAQcAAHhsL19yZWxzL3dvcmti&#10;b29rLnhtbC5yZWxzUEsBAi0AFAAGAAgAAAAhAPT/L15VAQAAIwIAAA8AAAAAAAAAAAAAAAAANQkA&#10;AHhsL3dvcmtib29rLnhtbFBLAQItABQABgAIAAAAIQD2JzknTwEAAAICAAAUAAAAAAAAAAAAAAAA&#10;ALcKAAB4bC9zaGFyZWRTdHJpbmdzLnhtbFBLAQItABQABgAIAAAAIQBBv/hg2QAAAMoBAAAjAAAA&#10;AAAAAAAAAAAAADgMAAB4bC93b3Jrc2hlZXRzL19yZWxzL3NoZWV0MS54bWwucmVsc1BLAQItABQA&#10;BgAIAAAAIQAttqa1lwYAAKkbAAATAAAAAAAAAAAAAAAAAFINAAB4bC90aGVtZS90aGVtZTEueG1s&#10;UEsBAi0AFAAGAAgAAAAhABMTFWGFAwAA/gkAAA0AAAAAAAAAAAAAAAAAGhQAAHhsL3N0eWxlcy54&#10;bWxQSwECLQAUAAYACAAAACEAPZ3fT9oCAAAEBwAAGAAAAAAAAAAAAAAAAADKFwAAeGwvd29ya3No&#10;ZWV0cy9zaGVldDEueG1sUEsBAi0AFAAGAAgAAAAhAG0XUfDABgAAlBgAABYAAAAAAAAAAAAAAAAA&#10;2hoAAGRvY1Byb3BzL3RodW1ibmFpbC53bWZQSwECLQAUAAYACAAAACEAyLIHlZYBAAAeAwAAEAAA&#10;AAAAAAAAAAAAAADOIQAAZG9jUHJvcHMvYXBwLnhtbFBLAQItABQABgAIAAAAIQDWwprzSAEAAAwC&#10;AAAUAAAAAAAAAAAAAAAAAJokAAB4bC90YWJsZXMvdGFibGUxLnhtbFBLAQItABQABgAIAAAAIQD8&#10;f+/BRAcAADgfAAAnAAAAAAAAAAAAAAAAABQmAAB4bC9wcmludGVyU2V0dGluZ3MvcHJpbnRlclNl&#10;dHRpbmdzMS5iaW5QSwECLQAUAAYACAAAACEAyS9Qg0wBAABaAgAAEQAAAAAAAAAAAAAAAACdLQAA&#10;ZG9jUHJvcHMvY29yZS54bWxQSwUGAAAAAA4ADgCsAwAAIDAAAAAAUEsBAi0AFAAGAAgAAAAhAEZl&#10;nWxGAQAAUAMAABMAAAAAAAAAAAAAAAAAAAAAAFtDb250ZW50X1R5cGVzXS54bWxQSwECLQAUAAYA&#10;CAAAACEAOP0h/9YAAACUAQAACwAAAAAAAAAAAAAAAAB3AQAAX3JlbHMvLnJlbHNQSwECLQAUAAYA&#10;CAAAACEAApHgxAwCAAAhBQAAGQAAAAAAAAAAAAAAAAB2AgAAZHJzL2RyYXdpbmdzL2RyYXdpbmcx&#10;LnhtbFBLAQItABQABgAIAAAAIQCGWbjJLQQAAEsLAAAOAAAAAAAAAAAAAAAAALkEAABkcnMvZTJv&#10;RG9jLnhtbFBLAQItABQABgAIAAAAIQCrFs1GuQAAACIBAAAZAAAAAAAAAAAAAAAAABIJAABkcnMv&#10;X3JlbHMvZTJvRG9jLnhtbC5yZWxzUEsBAi0AFAAGAAgAAAAhADM8gVb5AAAA3wEAACAAAAAAAAAA&#10;AAAAAAAAAgoAAGRycy9jaGFydHMvX3JlbHMvY2hhcnQxLnhtbC5yZWxzUEsBAi0AFAAGAAgAAAAh&#10;ANnfGI7hAAAACQEAAA8AAAAAAAAAAAAAAAAAOQsAAGRycy9kb3ducmV2LnhtbFBLAQItABQABgAI&#10;AAAAIQC7yq3gYAUAAJATAAAVAAAAAAAAAAAAAAAAAEcMAABkcnMvY2hhcnRzL2NoYXJ0MS54bWxQ&#10;SwECLQAKAAAAAAAAACEA2mIwb+IzAADiMwAANwAAAAAAAAAAAAAAAADaEQAAZHJzL2VtYmVkZGlu&#10;Z3MvSG9qYV9kZV9jX2xjdWxvX2RlX01pY3Jvc29mdF9FeGNlbDEueGxzeFBLBQYAAAAACQAJAHcC&#10;AAARRgAAAAA=&#10;">
                <v:group id="3 Grupo" o:spid="_x0000_s1039" style="position:absolute;width:45650;height:24796" coordorigin=",-1755" coordsize="45651,2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Gráfico 2" o:spid="_x0000_s1040" type="#_x0000_t75" style="position:absolute;top:-1755;width:45721;height:214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0Oo&#10;lMIAAADaAAAADwAAAGRycy9kb3ducmV2LnhtbESPwWrDMBBE74H+g9hAb4mUQEvqRgmhkNBjm8QU&#10;3xZrbZlaK2PJjvP3VaHQ4zAzb5jtfnKtGKkPjWcNq6UCQVx603Ct4Xo5LjYgQkQ22HomDXcKsN89&#10;zLaYGX/jTxrPsRYJwiFDDTbGLpMylJYchqXviJNX+d5hTLKvpenxluCulWulnqXDhtOCxY7eLJXf&#10;58FpKAZfre8fX1NehCeZq1ye7KrS+nE+HV5BRJrif/iv/W40vMDvlXQD5O4HAAD//wMAUEsBAi0A&#10;FAAGAAgAAAAhALaDOJL+AAAA4QEAABMAAAAAAAAAAAAAAAAAAAAAAFtDb250ZW50X1R5cGVzXS54&#10;bWxQSwECLQAUAAYACAAAACEAOP0h/9YAAACUAQAACwAAAAAAAAAAAAAAAAAvAQAAX3JlbHMvLnJl&#10;bHNQSwECLQAUAAYACAAAACEAMy8FnkEAAAA5AAAADgAAAAAAAAAAAAAAAAAuAgAAZHJzL2Uyb0Rv&#10;Yy54bWxQSwECLQAUAAYACAAAACEAq0OolMIAAADaAAAADwAAAAAAAAAAAAAAAACbAgAAZHJzL2Rv&#10;d25yZXYueG1sUEsFBgAAAAAEAAQA8wAAAIoDAAAAAA==&#10;">
                    <v:imagedata r:id="rId22" o:title=""/>
                    <o:lock v:ext="edit" aspectratio="f"/>
                  </v:shape>
                  <v:shape id="_x0000_s1041" type="#_x0000_t202" style="position:absolute;left:11020;top:20119;width:23645;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4014A0" w:rsidRPr="00930B65" w:rsidRDefault="004014A0"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4</w:t>
                          </w:r>
                        </w:p>
                      </w:txbxContent>
                    </v:textbox>
                  </v:shape>
                </v:group>
                <v:shape id="2 CuadroTexto" o:spid="_x0000_s1042" type="#_x0000_t202" style="position:absolute;top:19776;width:27749;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014A0" w:rsidRDefault="004014A0" w:rsidP="0070700D">
                        <w:pPr>
                          <w:pStyle w:val="NormalWeb"/>
                          <w:spacing w:before="0" w:beforeAutospacing="0" w:after="0" w:afterAutospacing="0"/>
                        </w:pPr>
                        <w:r>
                          <w:rPr>
                            <w:rFonts w:asciiTheme="minorHAnsi" w:hAnsi="Calibri" w:cstheme="minorBidi"/>
                            <w:sz w:val="14"/>
                            <w:szCs w:val="14"/>
                          </w:rPr>
                          <w:t>Fuente: Dirección Académica del CEBT Eva Sámano de López Mateos</w:t>
                        </w:r>
                      </w:p>
                    </w:txbxContent>
                  </v:textbox>
                </v:shape>
              </v:group>
              <o:OLEObject Type="Embed" ProgID="Excel.Chart.8" ShapeID="Gráfico 2" DrawAspect="Content" ObjectID="_1549284473" r:id="rId23">
                <o:FieldCodes>\s</o:FieldCodes>
              </o:OLEObject>
            </w:pict>
          </mc:Fallback>
        </mc:AlternateContent>
      </w: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172884" w:rsidRDefault="00172884" w:rsidP="0070700D">
      <w:pPr>
        <w:spacing w:line="276" w:lineRule="auto"/>
        <w:rPr>
          <w:rFonts w:ascii="Arial Narrow" w:hAnsi="Arial Narrow"/>
        </w:rPr>
      </w:pPr>
    </w:p>
    <w:p w:rsidR="0070700D" w:rsidRPr="004014A0" w:rsidRDefault="0070700D" w:rsidP="006171CE">
      <w:pPr>
        <w:pStyle w:val="Prrafodelista"/>
        <w:numPr>
          <w:ilvl w:val="0"/>
          <w:numId w:val="9"/>
        </w:numPr>
        <w:spacing w:line="276" w:lineRule="auto"/>
        <w:rPr>
          <w:rFonts w:ascii="Futura Medium" w:hAnsi="Futura Medium"/>
          <w:sz w:val="24"/>
          <w:szCs w:val="24"/>
        </w:rPr>
      </w:pPr>
      <w:r w:rsidRPr="004014A0">
        <w:rPr>
          <w:rFonts w:ascii="Futura Medium" w:hAnsi="Futura Medium"/>
          <w:sz w:val="24"/>
          <w:szCs w:val="24"/>
        </w:rPr>
        <w:lastRenderedPageBreak/>
        <w:t>Personal Capacitado</w:t>
      </w:r>
    </w:p>
    <w:tbl>
      <w:tblPr>
        <w:tblW w:w="4919" w:type="pct"/>
        <w:jc w:val="center"/>
        <w:tblCellMar>
          <w:left w:w="70" w:type="dxa"/>
          <w:right w:w="70" w:type="dxa"/>
        </w:tblCellMar>
        <w:tblLook w:val="04A0" w:firstRow="1" w:lastRow="0" w:firstColumn="1" w:lastColumn="0" w:noHBand="0" w:noVBand="1"/>
      </w:tblPr>
      <w:tblGrid>
        <w:gridCol w:w="3230"/>
        <w:gridCol w:w="1424"/>
        <w:gridCol w:w="1405"/>
        <w:gridCol w:w="1246"/>
        <w:gridCol w:w="1530"/>
      </w:tblGrid>
      <w:tr w:rsidR="0070700D" w:rsidRPr="004014A0" w:rsidTr="00172884">
        <w:trPr>
          <w:cantSplit/>
          <w:trHeight w:val="475"/>
          <w:jc w:val="center"/>
        </w:trPr>
        <w:tc>
          <w:tcPr>
            <w:tcW w:w="182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Denominación</w:t>
            </w:r>
          </w:p>
        </w:tc>
        <w:tc>
          <w:tcPr>
            <w:tcW w:w="806"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Unidad de Medida</w:t>
            </w:r>
          </w:p>
        </w:tc>
        <w:tc>
          <w:tcPr>
            <w:tcW w:w="1500"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Metas</w:t>
            </w:r>
          </w:p>
        </w:tc>
        <w:tc>
          <w:tcPr>
            <w:tcW w:w="865"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 xml:space="preserve">Porcentaje de Cumplimiento Alcanzado              </w:t>
            </w:r>
          </w:p>
        </w:tc>
      </w:tr>
      <w:tr w:rsidR="0070700D" w:rsidRPr="004014A0" w:rsidTr="00172884">
        <w:trPr>
          <w:cantSplit/>
          <w:trHeight w:val="295"/>
          <w:jc w:val="center"/>
        </w:trPr>
        <w:tc>
          <w:tcPr>
            <w:tcW w:w="1828" w:type="pct"/>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b/>
                <w:sz w:val="24"/>
                <w:szCs w:val="24"/>
              </w:rPr>
            </w:pPr>
            <w:r w:rsidRPr="004014A0">
              <w:rPr>
                <w:rFonts w:ascii="Futura Medium" w:eastAsia="Calibri" w:hAnsi="Futura Medium" w:cs="Calibri"/>
                <w:color w:val="000000"/>
                <w:sz w:val="24"/>
                <w:szCs w:val="24"/>
              </w:rPr>
              <w:t>Porcentaje del Personal Capacitado</w:t>
            </w:r>
          </w:p>
        </w:tc>
        <w:tc>
          <w:tcPr>
            <w:tcW w:w="806"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c>
          <w:tcPr>
            <w:tcW w:w="1500" w:type="pct"/>
            <w:gridSpan w:val="2"/>
            <w:tcBorders>
              <w:top w:val="single" w:sz="4" w:space="0" w:color="auto"/>
              <w:left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b/>
                <w:sz w:val="24"/>
                <w:szCs w:val="24"/>
              </w:rPr>
            </w:pPr>
            <w:r w:rsidRPr="004014A0">
              <w:rPr>
                <w:rFonts w:ascii="Futura Medium" w:eastAsia="Calibri" w:hAnsi="Futura Medium" w:cs="Calibri"/>
                <w:color w:val="000000"/>
                <w:sz w:val="24"/>
                <w:szCs w:val="24"/>
              </w:rPr>
              <w:t>2016</w:t>
            </w:r>
          </w:p>
        </w:tc>
        <w:tc>
          <w:tcPr>
            <w:tcW w:w="865"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r>
      <w:tr w:rsidR="0070700D" w:rsidRPr="004014A0" w:rsidTr="00172884">
        <w:trPr>
          <w:trHeight w:val="271"/>
          <w:jc w:val="center"/>
        </w:trPr>
        <w:tc>
          <w:tcPr>
            <w:tcW w:w="1828" w:type="pct"/>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806"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795" w:type="pct"/>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Programado</w:t>
            </w:r>
          </w:p>
        </w:tc>
        <w:tc>
          <w:tcPr>
            <w:tcW w:w="705"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Alcanzada</w:t>
            </w:r>
          </w:p>
        </w:tc>
        <w:tc>
          <w:tcPr>
            <w:tcW w:w="865"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r>
      <w:tr w:rsidR="0070700D" w:rsidRPr="004014A0" w:rsidTr="00172884">
        <w:trPr>
          <w:cantSplit/>
          <w:trHeight w:val="510"/>
          <w:jc w:val="center"/>
        </w:trPr>
        <w:tc>
          <w:tcPr>
            <w:tcW w:w="182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Total del Personal Capacitado</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Porcentaje</w:t>
            </w:r>
          </w:p>
        </w:tc>
        <w:tc>
          <w:tcPr>
            <w:tcW w:w="795" w:type="pct"/>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85</w:t>
            </w:r>
          </w:p>
        </w:tc>
        <w:tc>
          <w:tcPr>
            <w:tcW w:w="7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100</w:t>
            </w:r>
          </w:p>
        </w:tc>
        <w:tc>
          <w:tcPr>
            <w:tcW w:w="8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115</w:t>
            </w:r>
          </w:p>
        </w:tc>
      </w:tr>
      <w:tr w:rsidR="0070700D" w:rsidRPr="004014A0" w:rsidTr="00DE1AF0">
        <w:trPr>
          <w:cantSplit/>
          <w:trHeight w:val="4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 xml:space="preserve">Observaciones: </w:t>
            </w:r>
          </w:p>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 xml:space="preserve">El personal docente es capacitado en temas de su competencia, tanto en el diseño de estrategias didácticas, métodos de evaluación, materiales didácticos, como en los servicios de salud, física y mental, a los cuales tiene acceso el joven estudiante. En este contexto, la institución cuenta con  43 docentes, los cuales recibieron 3 cursos de capacitación, relacionados con: </w:t>
            </w:r>
          </w:p>
          <w:p w:rsidR="0070700D" w:rsidRPr="004014A0" w:rsidRDefault="0070700D" w:rsidP="00DE1AF0">
            <w:pPr>
              <w:spacing w:before="0" w:after="0" w:line="240" w:lineRule="auto"/>
              <w:rPr>
                <w:rFonts w:ascii="Futura Medium" w:eastAsia="Symbol" w:hAnsi="Futura Medium" w:cs="Calibri"/>
                <w:color w:val="000000"/>
                <w:sz w:val="24"/>
                <w:szCs w:val="24"/>
              </w:rPr>
            </w:pPr>
          </w:p>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1.- Diplomado en competencia docente.</w:t>
            </w:r>
          </w:p>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2.- Desarrollo en habilidades Socioemocionales</w:t>
            </w:r>
          </w:p>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3.- Diseño de Estrategias de aprendizaje</w:t>
            </w:r>
          </w:p>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 xml:space="preserve"> </w:t>
            </w:r>
          </w:p>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 xml:space="preserve">De una meta programada del 85% que representan 37 de 43 docentes del ciclo escolar 2015-2016, participaron un total de 43 docentes siendo mayor en un 15% a lo programado. </w:t>
            </w:r>
          </w:p>
          <w:p w:rsidR="0070700D" w:rsidRPr="004014A0" w:rsidRDefault="0070700D" w:rsidP="00DE1AF0">
            <w:pPr>
              <w:spacing w:before="0" w:after="0" w:line="240" w:lineRule="auto"/>
              <w:rPr>
                <w:rFonts w:ascii="Futura Medium" w:eastAsia="Symbol" w:hAnsi="Futura Medium" w:cs="Calibri"/>
                <w:color w:val="000000"/>
                <w:sz w:val="24"/>
                <w:szCs w:val="24"/>
              </w:rPr>
            </w:pPr>
          </w:p>
        </w:tc>
      </w:tr>
      <w:tr w:rsidR="0070700D" w:rsidRPr="004014A0" w:rsidTr="00DE1AF0">
        <w:trPr>
          <w:cantSplit/>
          <w:trHeight w:val="223"/>
          <w:jc w:val="center"/>
        </w:trPr>
        <w:tc>
          <w:tcPr>
            <w:tcW w:w="5000" w:type="pct"/>
            <w:gridSpan w:val="5"/>
            <w:tcBorders>
              <w:top w:val="single" w:sz="4" w:space="0" w:color="auto"/>
              <w:left w:val="nil"/>
              <w:bottom w:val="nil"/>
              <w:right w:val="nil"/>
            </w:tcBorders>
          </w:tcPr>
          <w:p w:rsidR="0070700D" w:rsidRPr="004014A0" w:rsidRDefault="0070700D" w:rsidP="00DE1AF0">
            <w:pPr>
              <w:spacing w:before="100" w:beforeAutospacing="1" w:after="100" w:afterAutospacing="1"/>
              <w:rPr>
                <w:rFonts w:ascii="Futura Medium" w:eastAsia="Calibri" w:hAnsi="Futura Medium" w:cs="Arial"/>
                <w:color w:val="000000"/>
                <w:sz w:val="18"/>
                <w:szCs w:val="18"/>
              </w:rPr>
            </w:pPr>
            <w:r w:rsidRPr="004014A0">
              <w:rPr>
                <w:rFonts w:ascii="Futura Medium" w:eastAsia="Calibri" w:hAnsi="Futura Medium" w:cs="Arial"/>
                <w:color w:val="000000"/>
                <w:sz w:val="18"/>
                <w:szCs w:val="18"/>
              </w:rPr>
              <w:t>Fuente: Dirección Académica del CEBT Eva Sámano de López Mateos</w:t>
            </w:r>
          </w:p>
        </w:tc>
      </w:tr>
    </w:tbl>
    <w:p w:rsidR="00172884" w:rsidRPr="004014A0" w:rsidRDefault="00172884" w:rsidP="00172884">
      <w:pPr>
        <w:spacing w:before="0" w:after="0" w:line="240" w:lineRule="auto"/>
        <w:jc w:val="center"/>
        <w:rPr>
          <w:rFonts w:ascii="Futura Medium" w:hAnsi="Futura Medium"/>
          <w:b/>
          <w:sz w:val="20"/>
          <w:szCs w:val="20"/>
        </w:rPr>
      </w:pPr>
      <w:r w:rsidRPr="004014A0">
        <w:rPr>
          <w:rFonts w:ascii="Futura Medium" w:hAnsi="Futura Medium"/>
          <w:b/>
          <w:sz w:val="20"/>
          <w:szCs w:val="20"/>
        </w:rPr>
        <w:t>Cuadro 5</w:t>
      </w:r>
    </w:p>
    <w:tbl>
      <w:tblPr>
        <w:tblpPr w:leftFromText="142" w:rightFromText="142" w:vertAnchor="text" w:horzAnchor="margin" w:tblpXSpec="center" w:tblpY="230"/>
        <w:tblW w:w="0" w:type="auto"/>
        <w:tblCellMar>
          <w:left w:w="70" w:type="dxa"/>
          <w:right w:w="70" w:type="dxa"/>
        </w:tblCellMar>
        <w:tblLook w:val="04A0" w:firstRow="1" w:lastRow="0" w:firstColumn="1" w:lastColumn="0" w:noHBand="0" w:noVBand="1"/>
      </w:tblPr>
      <w:tblGrid>
        <w:gridCol w:w="1962"/>
        <w:gridCol w:w="1748"/>
        <w:gridCol w:w="1799"/>
      </w:tblGrid>
      <w:tr w:rsidR="00172884" w:rsidRPr="004014A0" w:rsidTr="00172884">
        <w:trPr>
          <w:trHeight w:val="20"/>
        </w:trPr>
        <w:tc>
          <w:tcPr>
            <w:tcW w:w="55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884" w:rsidRPr="004014A0" w:rsidRDefault="00172884" w:rsidP="00172884">
            <w:pPr>
              <w:spacing w:before="0" w:after="0" w:line="240" w:lineRule="auto"/>
              <w:ind w:left="357"/>
              <w:jc w:val="center"/>
              <w:rPr>
                <w:rFonts w:ascii="Futura Medium" w:eastAsia="Calibri" w:hAnsi="Futura Medium"/>
                <w:b/>
                <w:bCs/>
                <w:sz w:val="24"/>
                <w:szCs w:val="24"/>
              </w:rPr>
            </w:pPr>
            <w:r w:rsidRPr="004014A0">
              <w:rPr>
                <w:rFonts w:ascii="Futura Medium" w:eastAsia="Calibri" w:hAnsi="Futura Medium"/>
                <w:b/>
                <w:bCs/>
                <w:sz w:val="24"/>
                <w:szCs w:val="24"/>
              </w:rPr>
              <w:t>INDICADOR DE PERSONAL CAPACITADO</w:t>
            </w:r>
          </w:p>
          <w:p w:rsidR="00172884" w:rsidRPr="004014A0" w:rsidRDefault="00172884" w:rsidP="00172884">
            <w:pPr>
              <w:spacing w:before="0" w:after="0" w:line="240" w:lineRule="auto"/>
              <w:ind w:left="357"/>
              <w:jc w:val="center"/>
              <w:rPr>
                <w:rFonts w:ascii="Futura Medium" w:eastAsia="Calibri" w:hAnsi="Futura Medium" w:cs="Arial"/>
                <w:bCs/>
                <w:color w:val="FFFFFF"/>
                <w:sz w:val="24"/>
                <w:szCs w:val="24"/>
              </w:rPr>
            </w:pPr>
            <w:r w:rsidRPr="004014A0">
              <w:rPr>
                <w:rFonts w:ascii="Futura Medium" w:eastAsia="Calibri" w:hAnsi="Futura Medium"/>
                <w:bCs/>
                <w:sz w:val="24"/>
                <w:szCs w:val="24"/>
              </w:rPr>
              <w:t>(Porcentaje)</w:t>
            </w:r>
          </w:p>
        </w:tc>
      </w:tr>
      <w:tr w:rsidR="00172884" w:rsidRPr="004014A0" w:rsidTr="00172884">
        <w:trPr>
          <w:trHeight w:val="20"/>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172884" w:rsidRPr="004014A0" w:rsidRDefault="00172884" w:rsidP="00172884">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Ciclo Escolar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172884" w:rsidRPr="004014A0" w:rsidRDefault="00172884" w:rsidP="00172884">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 Variación</w:t>
            </w:r>
          </w:p>
        </w:tc>
      </w:tr>
      <w:tr w:rsidR="00172884" w:rsidRPr="004014A0" w:rsidTr="00172884">
        <w:trPr>
          <w:trHeight w:val="20"/>
        </w:trPr>
        <w:tc>
          <w:tcPr>
            <w:tcW w:w="196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72884" w:rsidRPr="004014A0" w:rsidRDefault="00172884" w:rsidP="00172884">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2014-2015</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hideMark/>
          </w:tcPr>
          <w:p w:rsidR="00172884" w:rsidRPr="004014A0" w:rsidRDefault="00172884" w:rsidP="00172884">
            <w:pPr>
              <w:spacing w:line="240" w:lineRule="auto"/>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2015-2016</w:t>
            </w:r>
          </w:p>
        </w:tc>
        <w:tc>
          <w:tcPr>
            <w:tcW w:w="0" w:type="auto"/>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172884" w:rsidRPr="004014A0" w:rsidRDefault="00172884" w:rsidP="00172884">
            <w:pPr>
              <w:spacing w:line="240" w:lineRule="auto"/>
              <w:ind w:left="360"/>
              <w:rPr>
                <w:rFonts w:ascii="Futura Medium" w:eastAsia="Calibri" w:hAnsi="Futura Medium" w:cs="Arial"/>
                <w:bCs/>
                <w:sz w:val="24"/>
                <w:szCs w:val="24"/>
              </w:rPr>
            </w:pPr>
          </w:p>
        </w:tc>
      </w:tr>
      <w:tr w:rsidR="00172884" w:rsidRPr="004014A0" w:rsidTr="00172884">
        <w:trPr>
          <w:trHeight w:val="20"/>
        </w:trPr>
        <w:tc>
          <w:tcPr>
            <w:tcW w:w="1962" w:type="dxa"/>
            <w:tcBorders>
              <w:top w:val="single" w:sz="4" w:space="0" w:color="auto"/>
              <w:left w:val="single" w:sz="4" w:space="0" w:color="auto"/>
              <w:bottom w:val="single" w:sz="4" w:space="0" w:color="auto"/>
            </w:tcBorders>
            <w:shd w:val="clear" w:color="auto" w:fill="auto"/>
            <w:noWrap/>
            <w:vAlign w:val="center"/>
            <w:hideMark/>
          </w:tcPr>
          <w:p w:rsidR="00172884" w:rsidRPr="004014A0" w:rsidRDefault="00172884" w:rsidP="00172884">
            <w:pPr>
              <w:spacing w:before="20" w:after="20" w:line="240" w:lineRule="auto"/>
              <w:ind w:left="360"/>
              <w:jc w:val="right"/>
              <w:rPr>
                <w:rFonts w:ascii="Futura Medium" w:eastAsia="Calibri" w:hAnsi="Futura Medium" w:cs="Arial"/>
                <w:sz w:val="24"/>
                <w:szCs w:val="24"/>
              </w:rPr>
            </w:pPr>
            <w:r w:rsidRPr="004014A0">
              <w:rPr>
                <w:rFonts w:ascii="Futura Medium" w:eastAsia="Calibri" w:hAnsi="Futura Medium" w:cs="Arial"/>
                <w:sz w:val="24"/>
                <w:szCs w:val="24"/>
              </w:rPr>
              <w:t>100</w:t>
            </w:r>
          </w:p>
        </w:tc>
        <w:tc>
          <w:tcPr>
            <w:tcW w:w="0" w:type="auto"/>
            <w:tcBorders>
              <w:top w:val="single" w:sz="4" w:space="0" w:color="auto"/>
              <w:bottom w:val="single" w:sz="4" w:space="0" w:color="auto"/>
            </w:tcBorders>
            <w:shd w:val="clear" w:color="auto" w:fill="auto"/>
            <w:noWrap/>
            <w:vAlign w:val="center"/>
            <w:hideMark/>
          </w:tcPr>
          <w:p w:rsidR="00172884" w:rsidRPr="004014A0" w:rsidRDefault="00172884" w:rsidP="00172884">
            <w:pPr>
              <w:spacing w:before="20" w:after="20" w:line="240" w:lineRule="auto"/>
              <w:ind w:left="360"/>
              <w:jc w:val="right"/>
              <w:rPr>
                <w:rFonts w:ascii="Futura Medium" w:eastAsia="Calibri" w:hAnsi="Futura Medium" w:cs="Arial"/>
                <w:sz w:val="24"/>
                <w:szCs w:val="24"/>
              </w:rPr>
            </w:pPr>
            <w:r w:rsidRPr="004014A0">
              <w:rPr>
                <w:rFonts w:ascii="Futura Medium" w:eastAsia="Calibri" w:hAnsi="Futura Medium" w:cs="Arial"/>
                <w:sz w:val="24"/>
                <w:szCs w:val="24"/>
              </w:rPr>
              <w:t>100</w:t>
            </w:r>
          </w:p>
        </w:tc>
        <w:tc>
          <w:tcPr>
            <w:tcW w:w="0" w:type="auto"/>
            <w:tcBorders>
              <w:top w:val="single" w:sz="4" w:space="0" w:color="auto"/>
              <w:bottom w:val="single" w:sz="4" w:space="0" w:color="auto"/>
              <w:right w:val="single" w:sz="4" w:space="0" w:color="auto"/>
            </w:tcBorders>
            <w:shd w:val="clear" w:color="auto" w:fill="auto"/>
            <w:noWrap/>
            <w:vAlign w:val="center"/>
            <w:hideMark/>
          </w:tcPr>
          <w:p w:rsidR="00172884" w:rsidRPr="004014A0" w:rsidRDefault="00172884" w:rsidP="00172884">
            <w:pPr>
              <w:spacing w:before="20" w:after="20" w:line="240" w:lineRule="auto"/>
              <w:ind w:left="360"/>
              <w:jc w:val="right"/>
              <w:rPr>
                <w:rFonts w:ascii="Futura Medium" w:eastAsia="Calibri" w:hAnsi="Futura Medium" w:cs="Arial"/>
                <w:sz w:val="24"/>
                <w:szCs w:val="24"/>
              </w:rPr>
            </w:pPr>
            <w:r w:rsidRPr="004014A0">
              <w:rPr>
                <w:rFonts w:ascii="Futura Medium" w:eastAsia="Calibri" w:hAnsi="Futura Medium" w:cs="Arial"/>
                <w:sz w:val="24"/>
                <w:szCs w:val="24"/>
              </w:rPr>
              <w:t>0</w:t>
            </w:r>
          </w:p>
        </w:tc>
      </w:tr>
    </w:tbl>
    <w:p w:rsidR="0070700D" w:rsidRPr="004014A0" w:rsidRDefault="0070700D" w:rsidP="0070700D">
      <w:pPr>
        <w:pStyle w:val="Prrafodelista"/>
        <w:spacing w:line="276" w:lineRule="auto"/>
        <w:ind w:left="0"/>
        <w:rPr>
          <w:rFonts w:ascii="Futura Medium" w:hAnsi="Futura Medium"/>
        </w:rPr>
      </w:pPr>
    </w:p>
    <w:p w:rsidR="00172884" w:rsidRPr="004014A0" w:rsidRDefault="00172884" w:rsidP="00172884">
      <w:pPr>
        <w:spacing w:before="0" w:after="0" w:line="240" w:lineRule="auto"/>
        <w:jc w:val="center"/>
        <w:rPr>
          <w:rFonts w:ascii="Futura Medium" w:eastAsia="Calibri" w:hAnsi="Futura Medium" w:cs="Arial"/>
          <w:bCs/>
          <w:sz w:val="18"/>
          <w:szCs w:val="18"/>
        </w:rPr>
      </w:pPr>
    </w:p>
    <w:p w:rsidR="00172884" w:rsidRPr="004014A0" w:rsidRDefault="00172884" w:rsidP="00172884">
      <w:pPr>
        <w:spacing w:before="0" w:after="0"/>
        <w:rPr>
          <w:rFonts w:ascii="Futura Medium" w:hAnsi="Futura Medium"/>
          <w:vanish/>
          <w:sz w:val="24"/>
          <w:szCs w:val="24"/>
        </w:rPr>
      </w:pPr>
    </w:p>
    <w:p w:rsidR="00172884" w:rsidRPr="004014A0" w:rsidRDefault="00172884" w:rsidP="00172884">
      <w:pPr>
        <w:pStyle w:val="Prrafodelista"/>
        <w:spacing w:line="276" w:lineRule="auto"/>
        <w:rPr>
          <w:rFonts w:ascii="Futura Medium" w:hAnsi="Futura Medium"/>
          <w:sz w:val="24"/>
          <w:szCs w:val="24"/>
        </w:rPr>
      </w:pPr>
    </w:p>
    <w:p w:rsidR="00172884" w:rsidRPr="004014A0" w:rsidRDefault="00172884" w:rsidP="00172884">
      <w:pPr>
        <w:pStyle w:val="Prrafodelista"/>
        <w:spacing w:line="276" w:lineRule="auto"/>
        <w:rPr>
          <w:rFonts w:ascii="Futura Medium" w:hAnsi="Futura Medium"/>
          <w:sz w:val="24"/>
          <w:szCs w:val="24"/>
        </w:rPr>
      </w:pPr>
    </w:p>
    <w:p w:rsidR="00172884" w:rsidRPr="004014A0" w:rsidRDefault="00172884" w:rsidP="00172884">
      <w:pPr>
        <w:pStyle w:val="Prrafodelista"/>
        <w:spacing w:line="276" w:lineRule="auto"/>
        <w:ind w:left="1080"/>
        <w:rPr>
          <w:rFonts w:ascii="Futura Medium" w:hAnsi="Futura Medium"/>
          <w:sz w:val="24"/>
          <w:szCs w:val="24"/>
        </w:rPr>
      </w:pPr>
    </w:p>
    <w:p w:rsidR="00172884" w:rsidRPr="004014A0" w:rsidRDefault="00172884" w:rsidP="00172884">
      <w:pPr>
        <w:pStyle w:val="Prrafodelista"/>
        <w:spacing w:line="276" w:lineRule="auto"/>
        <w:ind w:left="1080"/>
        <w:rPr>
          <w:rFonts w:ascii="Futura Medium" w:hAnsi="Futura Medium"/>
          <w:sz w:val="24"/>
          <w:szCs w:val="24"/>
        </w:rPr>
      </w:pPr>
    </w:p>
    <w:p w:rsidR="00172884" w:rsidRPr="004014A0" w:rsidRDefault="00172884" w:rsidP="00172884">
      <w:pPr>
        <w:spacing w:before="0" w:line="240" w:lineRule="auto"/>
        <w:jc w:val="center"/>
        <w:rPr>
          <w:rFonts w:ascii="Futura Medium" w:eastAsia="Calibri" w:hAnsi="Futura Medium" w:cs="Arial"/>
          <w:bCs/>
          <w:sz w:val="18"/>
          <w:szCs w:val="18"/>
        </w:rPr>
      </w:pPr>
      <w:r w:rsidRPr="004014A0">
        <w:rPr>
          <w:rFonts w:ascii="Futura Medium" w:eastAsia="Calibri" w:hAnsi="Futura Medium" w:cs="Arial"/>
          <w:bCs/>
          <w:sz w:val="18"/>
          <w:szCs w:val="18"/>
        </w:rPr>
        <w:t>Fuente: Dirección Académica del CEBT Eva Sámano de López Mateos</w:t>
      </w:r>
    </w:p>
    <w:p w:rsidR="0070700D" w:rsidRPr="004014A0" w:rsidRDefault="0070700D" w:rsidP="0070700D">
      <w:pPr>
        <w:pStyle w:val="Prrafodelista"/>
        <w:spacing w:line="276" w:lineRule="auto"/>
        <w:ind w:left="0"/>
        <w:rPr>
          <w:rFonts w:ascii="Futura Medium" w:hAnsi="Futura Medium"/>
        </w:rPr>
      </w:pPr>
    </w:p>
    <w:p w:rsidR="0070700D" w:rsidRPr="004014A0" w:rsidRDefault="0070700D" w:rsidP="0070700D">
      <w:pPr>
        <w:pStyle w:val="Prrafodelista"/>
        <w:spacing w:line="276" w:lineRule="auto"/>
        <w:ind w:left="0"/>
        <w:rPr>
          <w:rFonts w:ascii="Futura Medium" w:hAnsi="Futura Medium"/>
        </w:rPr>
      </w:pPr>
    </w:p>
    <w:p w:rsidR="0070700D" w:rsidRPr="004014A0" w:rsidRDefault="0070700D" w:rsidP="0070700D">
      <w:pPr>
        <w:pStyle w:val="Prrafodelista"/>
        <w:spacing w:line="276" w:lineRule="auto"/>
        <w:ind w:left="0"/>
        <w:rPr>
          <w:rFonts w:ascii="Futura Medium" w:hAnsi="Futura Medium"/>
        </w:rPr>
      </w:pPr>
    </w:p>
    <w:p w:rsidR="0070700D" w:rsidRPr="004014A0" w:rsidRDefault="0070700D" w:rsidP="0070700D">
      <w:pPr>
        <w:pStyle w:val="Prrafodelista"/>
        <w:spacing w:line="276" w:lineRule="auto"/>
        <w:ind w:left="0"/>
        <w:rPr>
          <w:rFonts w:ascii="Futura Medium" w:hAnsi="Futura Medium"/>
        </w:rPr>
      </w:pPr>
    </w:p>
    <w:p w:rsidR="0070700D" w:rsidRPr="004014A0" w:rsidRDefault="0070700D" w:rsidP="0070700D">
      <w:pPr>
        <w:pStyle w:val="Prrafodelista"/>
        <w:spacing w:line="276" w:lineRule="auto"/>
        <w:ind w:left="0"/>
        <w:rPr>
          <w:rFonts w:ascii="Futura Medium" w:hAnsi="Futura Medium"/>
        </w:rPr>
      </w:pPr>
    </w:p>
    <w:p w:rsidR="0070700D" w:rsidRDefault="0070700D" w:rsidP="0070700D">
      <w:pPr>
        <w:pStyle w:val="Prrafodelista"/>
        <w:spacing w:line="276" w:lineRule="auto"/>
        <w:ind w:left="0"/>
        <w:rPr>
          <w:rFonts w:ascii="Arial Narrow" w:hAnsi="Arial Narrow"/>
        </w:rPr>
      </w:pPr>
    </w:p>
    <w:p w:rsidR="0070700D" w:rsidRDefault="0070700D" w:rsidP="0070700D">
      <w:pPr>
        <w:pStyle w:val="Prrafodelista"/>
        <w:spacing w:line="276" w:lineRule="auto"/>
        <w:ind w:left="0"/>
        <w:rPr>
          <w:rFonts w:ascii="Arial Narrow" w:hAnsi="Arial Narrow"/>
        </w:rPr>
      </w:pPr>
    </w:p>
    <w:p w:rsidR="0070700D" w:rsidRDefault="0070700D" w:rsidP="0070700D">
      <w:pPr>
        <w:pStyle w:val="Prrafodelista"/>
        <w:spacing w:line="276" w:lineRule="auto"/>
        <w:ind w:left="0"/>
        <w:rPr>
          <w:rFonts w:ascii="Arial Narrow" w:hAnsi="Arial Narrow"/>
        </w:rPr>
      </w:pPr>
    </w:p>
    <w:p w:rsidR="0070700D" w:rsidRDefault="0070700D" w:rsidP="0070700D">
      <w:pPr>
        <w:pStyle w:val="Prrafodelista"/>
        <w:spacing w:line="276" w:lineRule="auto"/>
        <w:ind w:left="0"/>
        <w:rPr>
          <w:rFonts w:ascii="Arial Narrow" w:hAnsi="Arial Narrow"/>
        </w:rPr>
      </w:pPr>
    </w:p>
    <w:p w:rsidR="004014A0" w:rsidRDefault="004014A0" w:rsidP="0070700D">
      <w:pPr>
        <w:pStyle w:val="Prrafodelista"/>
        <w:spacing w:line="276" w:lineRule="auto"/>
        <w:ind w:left="0"/>
        <w:rPr>
          <w:rFonts w:ascii="Arial Narrow" w:hAnsi="Arial Narrow"/>
        </w:rPr>
      </w:pPr>
    </w:p>
    <w:p w:rsidR="004014A0" w:rsidRDefault="004014A0" w:rsidP="0070700D">
      <w:pPr>
        <w:pStyle w:val="Prrafodelista"/>
        <w:spacing w:line="276" w:lineRule="auto"/>
        <w:ind w:left="0"/>
        <w:rPr>
          <w:rFonts w:ascii="Arial Narrow" w:hAnsi="Arial Narrow"/>
        </w:rPr>
      </w:pPr>
    </w:p>
    <w:p w:rsidR="004014A0" w:rsidRDefault="004014A0" w:rsidP="0070700D">
      <w:pPr>
        <w:pStyle w:val="Prrafodelista"/>
        <w:spacing w:line="276" w:lineRule="auto"/>
        <w:ind w:left="0"/>
        <w:rPr>
          <w:rFonts w:ascii="Arial Narrow" w:hAnsi="Arial Narrow"/>
        </w:rPr>
      </w:pPr>
    </w:p>
    <w:p w:rsidR="0070700D" w:rsidRDefault="00172884" w:rsidP="0070700D">
      <w:pPr>
        <w:pStyle w:val="Prrafodelista"/>
        <w:spacing w:line="276" w:lineRule="auto"/>
        <w:ind w:left="0"/>
        <w:rPr>
          <w:rFonts w:ascii="Arial Narrow" w:hAnsi="Arial Narrow"/>
        </w:rPr>
      </w:pPr>
      <w:r>
        <w:rPr>
          <w:rFonts w:ascii="Arial Narrow" w:hAnsi="Arial Narrow"/>
          <w:noProof/>
        </w:rPr>
        <w:drawing>
          <wp:anchor distT="0" distB="0" distL="114300" distR="114300" simplePos="0" relativeHeight="251666432" behindDoc="0" locked="0" layoutInCell="1" allowOverlap="1" wp14:anchorId="1B2B3973" wp14:editId="6447AE37">
            <wp:simplePos x="0" y="0"/>
            <wp:positionH relativeFrom="column">
              <wp:posOffset>662305</wp:posOffset>
            </wp:positionH>
            <wp:positionV relativeFrom="paragraph">
              <wp:posOffset>67310</wp:posOffset>
            </wp:positionV>
            <wp:extent cx="4565015" cy="2282190"/>
            <wp:effectExtent l="0" t="0" r="26035" b="22860"/>
            <wp:wrapNone/>
            <wp:docPr id="1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0700D" w:rsidRDefault="0070700D" w:rsidP="0070700D">
      <w:pPr>
        <w:pStyle w:val="Prrafodelista"/>
        <w:spacing w:line="276" w:lineRule="auto"/>
        <w:ind w:left="0"/>
        <w:rPr>
          <w:rFonts w:ascii="Arial Narrow" w:hAnsi="Arial Narrow"/>
        </w:rPr>
      </w:pPr>
    </w:p>
    <w:p w:rsidR="0070700D" w:rsidRDefault="0070700D" w:rsidP="0070700D">
      <w:pPr>
        <w:pStyle w:val="Prrafodelista"/>
        <w:spacing w:line="276" w:lineRule="auto"/>
        <w:ind w:left="0"/>
        <w:rPr>
          <w:rFonts w:ascii="Arial Narrow" w:hAnsi="Arial Narrow"/>
        </w:rPr>
      </w:pPr>
    </w:p>
    <w:p w:rsidR="0070700D" w:rsidRDefault="0070700D" w:rsidP="0070700D">
      <w:pPr>
        <w:pStyle w:val="Prrafodelista"/>
        <w:spacing w:line="276" w:lineRule="auto"/>
        <w:ind w:left="0"/>
        <w:rPr>
          <w:rFonts w:ascii="Arial Narrow" w:hAnsi="Arial Narrow"/>
        </w:rPr>
      </w:pPr>
    </w:p>
    <w:p w:rsidR="0070700D" w:rsidRDefault="0070700D" w:rsidP="0070700D">
      <w:pPr>
        <w:pStyle w:val="Prrafodelista"/>
        <w:spacing w:line="276" w:lineRule="auto"/>
        <w:ind w:left="0"/>
        <w:rPr>
          <w:rFonts w:ascii="Arial Narrow" w:hAnsi="Arial Narrow"/>
        </w:rPr>
      </w:pPr>
    </w:p>
    <w:p w:rsidR="0070700D" w:rsidRDefault="0070700D" w:rsidP="0070700D">
      <w:pPr>
        <w:pStyle w:val="Prrafodelista"/>
        <w:spacing w:line="276" w:lineRule="auto"/>
        <w:ind w:left="0"/>
        <w:rPr>
          <w:rFonts w:ascii="Arial Narrow" w:hAnsi="Arial Narrow"/>
        </w:rPr>
      </w:pPr>
    </w:p>
    <w:p w:rsidR="0070700D" w:rsidRDefault="0070700D" w:rsidP="0070700D">
      <w:pPr>
        <w:pStyle w:val="Prrafodelista"/>
        <w:spacing w:line="276" w:lineRule="auto"/>
        <w:ind w:left="0"/>
        <w:rPr>
          <w:rFonts w:ascii="Arial Narrow" w:hAnsi="Arial Narrow"/>
        </w:rPr>
      </w:pPr>
    </w:p>
    <w:p w:rsidR="0070700D" w:rsidRDefault="0070700D" w:rsidP="0070700D">
      <w:pPr>
        <w:pStyle w:val="Prrafodelista"/>
        <w:spacing w:line="276" w:lineRule="auto"/>
        <w:ind w:left="0"/>
        <w:rPr>
          <w:rFonts w:ascii="Arial Narrow" w:hAnsi="Arial Narrow"/>
        </w:rPr>
      </w:pPr>
    </w:p>
    <w:p w:rsidR="00172884" w:rsidRDefault="00172884" w:rsidP="0070700D">
      <w:pPr>
        <w:pStyle w:val="Prrafodelista"/>
        <w:spacing w:line="276" w:lineRule="auto"/>
        <w:ind w:left="0"/>
        <w:rPr>
          <w:rFonts w:ascii="Arial Narrow" w:hAnsi="Arial Narrow"/>
        </w:rPr>
      </w:pPr>
    </w:p>
    <w:p w:rsidR="00172884" w:rsidRDefault="00172884" w:rsidP="0070700D">
      <w:pPr>
        <w:pStyle w:val="Prrafodelista"/>
        <w:spacing w:line="276" w:lineRule="auto"/>
        <w:ind w:left="0"/>
        <w:rPr>
          <w:rFonts w:ascii="Arial Narrow" w:hAnsi="Arial Narrow"/>
        </w:rPr>
      </w:pPr>
    </w:p>
    <w:p w:rsidR="00172884" w:rsidRDefault="00172884" w:rsidP="0070700D">
      <w:pPr>
        <w:pStyle w:val="Prrafodelista"/>
        <w:spacing w:line="276" w:lineRule="auto"/>
        <w:ind w:left="0"/>
        <w:rPr>
          <w:rFonts w:ascii="Arial Narrow" w:hAnsi="Arial Narrow"/>
        </w:rPr>
      </w:pPr>
    </w:p>
    <w:p w:rsidR="00172884" w:rsidRDefault="00172884" w:rsidP="0070700D">
      <w:pPr>
        <w:pStyle w:val="Prrafodelista"/>
        <w:spacing w:line="276" w:lineRule="auto"/>
        <w:ind w:left="0"/>
        <w:rPr>
          <w:rFonts w:ascii="Arial Narrow" w:hAnsi="Arial Narrow"/>
        </w:rPr>
      </w:pPr>
    </w:p>
    <w:p w:rsidR="00172884" w:rsidRDefault="00172884" w:rsidP="0070700D">
      <w:pPr>
        <w:pStyle w:val="Prrafodelista"/>
        <w:spacing w:line="276" w:lineRule="auto"/>
        <w:ind w:left="0"/>
        <w:rPr>
          <w:rFonts w:ascii="Arial Narrow" w:hAnsi="Arial Narrow"/>
        </w:rPr>
      </w:pPr>
      <w:r>
        <w:rPr>
          <w:rFonts w:ascii="Arial Narrow" w:hAnsi="Arial Narrow"/>
          <w:noProof/>
        </w:rPr>
        <mc:AlternateContent>
          <mc:Choice Requires="wps">
            <w:drawing>
              <wp:anchor distT="0" distB="0" distL="114300" distR="114300" simplePos="0" relativeHeight="251667456" behindDoc="0" locked="0" layoutInCell="1" allowOverlap="1" wp14:anchorId="1345D428" wp14:editId="78E8BAA6">
                <wp:simplePos x="0" y="0"/>
                <wp:positionH relativeFrom="column">
                  <wp:posOffset>1791335</wp:posOffset>
                </wp:positionH>
                <wp:positionV relativeFrom="paragraph">
                  <wp:posOffset>172720</wp:posOffset>
                </wp:positionV>
                <wp:extent cx="2364105" cy="29210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EDB" w:rsidRPr="00930B65" w:rsidRDefault="00240EDB"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1.05pt;margin-top:13.6pt;width:186.1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pvw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DjolaQc9Wm4p0woxjizfW4USV6WhNxk4P/bgbvf3ag83PGPTP6jqm0FSLRsqN/xOazU0nDLIMnY3&#10;w4urI45xIOvhg2IQjW6t8kD7WneuhFAUBOjQradThyAPVMFhcj0lcTTBqAJbkiZx5FsY0ux4u9fG&#10;vuOqQ26RYw0K8Oh092Csy4ZmRxcXTKpStK1XQSufHYDjeAKx4aqzuSx8U3+mUbqar+YkIMl0FZCo&#10;KIK7ckmCaRnPJsV1sVwW8S8XNyZZIxjj0oU5Ciwmf9bAg9RHaZwkZlQrmINzKRm9WS9bjXYUBF76&#10;z9ccLGe38HkavgjA5QWlOCHRfZIG5XQ+C0hJJkE6i+ZBFKf36TQiKSnK55QehOT/TgkNOU4nyWQU&#10;0znpF9wi/73mRrNOWBghrehyPD850cxJcCWZb62loh3XF6Vw6Z9LAe0+NtoL1ml0VKvdr/fjC/Fa&#10;c2peK/YEEtYKFAY6hfkHi0bpHxgNMEtybL5vqeYYte8lPIM0JsQNH78hk1kCG31pWV9aqKwAKscW&#10;o3G5tOPA2vZabBqIND48qe7g6dTCq/qc1eHBwbzw5A6zzQ2ky733Ok/gxW8AAAD//wMAUEsDBBQA&#10;BgAIAAAAIQCUAh2J3gAAAAkBAAAPAAAAZHJzL2Rvd25yZXYueG1sTI9NT8MwDIbvSPyHyEjcWLLQ&#10;fVCaTgjEFcRgk7hljddWNE7VZGv595gT3Gz50evnLTaT78QZh9gGMjCfKRBIVXAt1QY+3p9v1iBi&#10;suRsFwgNfGOETXl5UdjchZHe8LxNteAQirk10KTU51LGqkFv4yz0SHw7hsHbxOtQSzfYkcN9J7VS&#10;S+ltS/yhsT0+Nlh9bU/ewO7l+LnP1Gv95Bf9GCYlyd9JY66vpod7EAmn9AfDrz6rQ8lOh3AiF0Vn&#10;QK/1nFEeVhoEA8tFloE4GFjdapBlIf83KH8AAAD//wMAUEsBAi0AFAAGAAgAAAAhALaDOJL+AAAA&#10;4QEAABMAAAAAAAAAAAAAAAAAAAAAAFtDb250ZW50X1R5cGVzXS54bWxQSwECLQAUAAYACAAAACEA&#10;OP0h/9YAAACUAQAACwAAAAAAAAAAAAAAAAAvAQAAX3JlbHMvLnJlbHNQSwECLQAUAAYACAAAACEA&#10;BGIvqb8CAADJBQAADgAAAAAAAAAAAAAAAAAuAgAAZHJzL2Uyb0RvYy54bWxQSwECLQAUAAYACAAA&#10;ACEAlAIdid4AAAAJAQAADwAAAAAAAAAAAAAAAAAZBQAAZHJzL2Rvd25yZXYueG1sUEsFBgAAAAAE&#10;AAQA8wAAACQGAAAAAA==&#10;" filled="f" stroked="f">
                <v:textbox>
                  <w:txbxContent>
                    <w:p w:rsidR="004014A0" w:rsidRPr="00930B65" w:rsidRDefault="004014A0"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5</w:t>
                      </w:r>
                    </w:p>
                  </w:txbxContent>
                </v:textbox>
              </v:shape>
            </w:pict>
          </mc:Fallback>
        </mc:AlternateContent>
      </w:r>
    </w:p>
    <w:p w:rsidR="0070700D" w:rsidRDefault="0070700D" w:rsidP="0070700D">
      <w:pPr>
        <w:pStyle w:val="Prrafodelista"/>
        <w:spacing w:line="276" w:lineRule="auto"/>
        <w:ind w:left="0"/>
        <w:rPr>
          <w:rFonts w:ascii="Arial Narrow" w:hAnsi="Arial Narrow"/>
        </w:rPr>
      </w:pPr>
    </w:p>
    <w:p w:rsidR="0070700D" w:rsidRPr="004014A0" w:rsidRDefault="0070700D" w:rsidP="006171CE">
      <w:pPr>
        <w:numPr>
          <w:ilvl w:val="0"/>
          <w:numId w:val="9"/>
        </w:numPr>
        <w:rPr>
          <w:rFonts w:ascii="Futura Medium" w:hAnsi="Futura Medium"/>
          <w:sz w:val="24"/>
          <w:szCs w:val="24"/>
        </w:rPr>
      </w:pPr>
      <w:r w:rsidRPr="004014A0">
        <w:rPr>
          <w:rFonts w:ascii="Futura Medium" w:hAnsi="Futura Medium"/>
          <w:sz w:val="24"/>
          <w:szCs w:val="24"/>
        </w:rPr>
        <w:t>Reprobación</w:t>
      </w:r>
    </w:p>
    <w:tbl>
      <w:tblPr>
        <w:tblW w:w="4919" w:type="pct"/>
        <w:jc w:val="center"/>
        <w:tblCellMar>
          <w:left w:w="70" w:type="dxa"/>
          <w:right w:w="70" w:type="dxa"/>
        </w:tblCellMar>
        <w:tblLook w:val="04A0" w:firstRow="1" w:lastRow="0" w:firstColumn="1" w:lastColumn="0" w:noHBand="0" w:noVBand="1"/>
      </w:tblPr>
      <w:tblGrid>
        <w:gridCol w:w="3305"/>
        <w:gridCol w:w="1499"/>
        <w:gridCol w:w="1412"/>
        <w:gridCol w:w="1253"/>
        <w:gridCol w:w="1366"/>
      </w:tblGrid>
      <w:tr w:rsidR="0070700D" w:rsidRPr="004014A0" w:rsidTr="00DE1AF0">
        <w:trPr>
          <w:cantSplit/>
          <w:trHeight w:val="475"/>
          <w:jc w:val="center"/>
        </w:trPr>
        <w:tc>
          <w:tcPr>
            <w:tcW w:w="1874"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Denominación</w:t>
            </w:r>
          </w:p>
        </w:tc>
        <w:tc>
          <w:tcPr>
            <w:tcW w:w="852"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Unidad de Medida</w:t>
            </w:r>
          </w:p>
        </w:tc>
        <w:tc>
          <w:tcPr>
            <w:tcW w:w="151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Metas</w:t>
            </w:r>
          </w:p>
        </w:tc>
        <w:tc>
          <w:tcPr>
            <w:tcW w:w="760" w:type="pct"/>
            <w:vMerge w:val="restart"/>
            <w:tcBorders>
              <w:top w:val="single" w:sz="4" w:space="0" w:color="auto"/>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sz w:val="24"/>
                <w:szCs w:val="24"/>
              </w:rPr>
            </w:pPr>
            <w:r w:rsidRPr="004014A0">
              <w:rPr>
                <w:rFonts w:ascii="Futura Medium" w:eastAsia="Calibri" w:hAnsi="Futura Medium" w:cs="Calibri"/>
                <w:sz w:val="24"/>
                <w:szCs w:val="24"/>
              </w:rPr>
              <w:t xml:space="preserve">Porcentaje de Cumplimiento Alcanzado               </w:t>
            </w:r>
          </w:p>
        </w:tc>
      </w:tr>
      <w:tr w:rsidR="0070700D" w:rsidRPr="004014A0" w:rsidTr="00DE1AF0">
        <w:trPr>
          <w:cantSplit/>
          <w:trHeight w:val="295"/>
          <w:jc w:val="center"/>
        </w:trPr>
        <w:tc>
          <w:tcPr>
            <w:tcW w:w="1874" w:type="pct"/>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b/>
                <w:sz w:val="24"/>
                <w:szCs w:val="24"/>
              </w:rPr>
            </w:pPr>
            <w:r w:rsidRPr="004014A0">
              <w:rPr>
                <w:rFonts w:ascii="Futura Medium" w:eastAsia="Calibri" w:hAnsi="Futura Medium" w:cs="Calibri"/>
                <w:color w:val="000000"/>
                <w:sz w:val="24"/>
                <w:szCs w:val="24"/>
              </w:rPr>
              <w:t>Reprobación</w:t>
            </w:r>
          </w:p>
        </w:tc>
        <w:tc>
          <w:tcPr>
            <w:tcW w:w="852"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c>
          <w:tcPr>
            <w:tcW w:w="1514" w:type="pct"/>
            <w:gridSpan w:val="2"/>
            <w:tcBorders>
              <w:top w:val="single" w:sz="4" w:space="0" w:color="auto"/>
              <w:left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b/>
                <w:sz w:val="24"/>
                <w:szCs w:val="24"/>
              </w:rPr>
            </w:pPr>
            <w:r w:rsidRPr="004014A0">
              <w:rPr>
                <w:rFonts w:ascii="Futura Medium" w:eastAsia="Calibri" w:hAnsi="Futura Medium" w:cs="Calibri"/>
                <w:color w:val="000000"/>
                <w:sz w:val="24"/>
                <w:szCs w:val="24"/>
              </w:rPr>
              <w:t>2016</w:t>
            </w:r>
          </w:p>
        </w:tc>
        <w:tc>
          <w:tcPr>
            <w:tcW w:w="760" w:type="pct"/>
            <w:vMerge/>
            <w:tcBorders>
              <w:left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b/>
                <w:sz w:val="24"/>
                <w:szCs w:val="24"/>
              </w:rPr>
            </w:pPr>
          </w:p>
        </w:tc>
      </w:tr>
      <w:tr w:rsidR="0070700D" w:rsidRPr="004014A0" w:rsidTr="00DE1AF0">
        <w:trPr>
          <w:trHeight w:val="271"/>
          <w:jc w:val="center"/>
        </w:trPr>
        <w:tc>
          <w:tcPr>
            <w:tcW w:w="1874" w:type="pct"/>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852"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c>
          <w:tcPr>
            <w:tcW w:w="802" w:type="pct"/>
            <w:tcBorders>
              <w:top w:val="single" w:sz="4" w:space="0" w:color="auto"/>
              <w:left w:val="single" w:sz="4" w:space="0" w:color="auto"/>
              <w:bottom w:val="single" w:sz="4" w:space="0" w:color="auto"/>
              <w:right w:val="single" w:sz="4" w:space="0" w:color="auto"/>
            </w:tcBorders>
            <w:shd w:val="clear" w:color="auto" w:fill="C0C0C0"/>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Programado</w:t>
            </w:r>
          </w:p>
        </w:tc>
        <w:tc>
          <w:tcPr>
            <w:tcW w:w="71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Alcanzada</w:t>
            </w:r>
          </w:p>
        </w:tc>
        <w:tc>
          <w:tcPr>
            <w:tcW w:w="760" w:type="pct"/>
            <w:vMerge/>
            <w:tcBorders>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p>
        </w:tc>
      </w:tr>
      <w:tr w:rsidR="0070700D" w:rsidRPr="004014A0" w:rsidTr="00DE1AF0">
        <w:trPr>
          <w:cantSplit/>
          <w:trHeight w:val="510"/>
          <w:jc w:val="center"/>
        </w:trPr>
        <w:tc>
          <w:tcPr>
            <w:tcW w:w="18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Mide el porcentaje de Alumnos Reprobados</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Porcentaje</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20</w:t>
            </w:r>
          </w:p>
        </w:tc>
        <w:tc>
          <w:tcPr>
            <w:tcW w:w="7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13.8</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0700D" w:rsidRPr="004014A0" w:rsidRDefault="0070700D" w:rsidP="00DE1AF0">
            <w:pPr>
              <w:spacing w:before="0" w:after="0" w:line="240" w:lineRule="auto"/>
              <w:jc w:val="center"/>
              <w:rPr>
                <w:rFonts w:ascii="Futura Medium" w:eastAsia="Calibri" w:hAnsi="Futura Medium" w:cs="Calibri"/>
                <w:color w:val="000000"/>
                <w:sz w:val="24"/>
                <w:szCs w:val="24"/>
              </w:rPr>
            </w:pPr>
            <w:r w:rsidRPr="004014A0">
              <w:rPr>
                <w:rFonts w:ascii="Futura Medium" w:eastAsia="Calibri" w:hAnsi="Futura Medium" w:cs="Calibri"/>
                <w:color w:val="000000"/>
                <w:sz w:val="24"/>
                <w:szCs w:val="24"/>
              </w:rPr>
              <w:t>106.2</w:t>
            </w:r>
          </w:p>
        </w:tc>
      </w:tr>
      <w:tr w:rsidR="0070700D" w:rsidRPr="004014A0" w:rsidTr="00DE1AF0">
        <w:trPr>
          <w:cantSplit/>
          <w:trHeight w:val="4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70700D" w:rsidRPr="004014A0" w:rsidRDefault="0070700D" w:rsidP="00DE1AF0">
            <w:pPr>
              <w:spacing w:before="0" w:after="0" w:line="240" w:lineRule="auto"/>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 xml:space="preserve">Observaciones: </w:t>
            </w:r>
          </w:p>
          <w:p w:rsidR="0070700D" w:rsidRPr="004014A0" w:rsidRDefault="0070700D" w:rsidP="00DE1AF0">
            <w:pPr>
              <w:pStyle w:val="Prrafodelista"/>
              <w:spacing w:before="0" w:after="0" w:line="240" w:lineRule="auto"/>
              <w:ind w:left="0"/>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A través de este indicador es posible conocer el porcentaje de alumnos que no han acreditado los conocimientos establecidos en los planes y programas de estudio de cualquier grado o curso y que, por lo tanto, se ven en la necesidad de repetir ese grado o curso. Hubo una reducción en el porcentaje de reprobación de un 6.2% respecto al ciclo anterior, originada principalmente por la aplicación de los programas de Tutorías así como la implementación de cursos remediales u oportunidades adicionales de recuperación que aplicaron en este ciclo escolar que  se informa.</w:t>
            </w:r>
          </w:p>
          <w:p w:rsidR="0070700D" w:rsidRPr="004014A0" w:rsidRDefault="0070700D" w:rsidP="00DE1AF0">
            <w:pPr>
              <w:pStyle w:val="Prrafodelista"/>
              <w:spacing w:before="0" w:after="0" w:line="240" w:lineRule="auto"/>
              <w:ind w:left="0"/>
              <w:rPr>
                <w:rFonts w:ascii="Futura Medium" w:eastAsia="Symbol" w:hAnsi="Futura Medium" w:cs="Calibri"/>
                <w:color w:val="000000"/>
                <w:sz w:val="24"/>
                <w:szCs w:val="24"/>
              </w:rPr>
            </w:pPr>
          </w:p>
          <w:p w:rsidR="0070700D" w:rsidRPr="004014A0" w:rsidRDefault="0070700D" w:rsidP="00DE1AF0">
            <w:pPr>
              <w:pStyle w:val="Prrafodelista"/>
              <w:spacing w:before="0" w:after="0" w:line="240" w:lineRule="auto"/>
              <w:ind w:left="0"/>
              <w:rPr>
                <w:rFonts w:ascii="Futura Medium" w:eastAsia="Symbol" w:hAnsi="Futura Medium" w:cs="Calibri"/>
                <w:color w:val="000000"/>
                <w:sz w:val="24"/>
                <w:szCs w:val="24"/>
              </w:rPr>
            </w:pPr>
            <w:r w:rsidRPr="004014A0">
              <w:rPr>
                <w:rFonts w:ascii="Futura Medium" w:eastAsia="Symbol" w:hAnsi="Futura Medium" w:cs="Calibri"/>
                <w:color w:val="000000"/>
                <w:sz w:val="24"/>
                <w:szCs w:val="24"/>
              </w:rPr>
              <w:t>De una meta programada del 20%, que representan 187 alumnos de una matrícula total de 933,  se tuvo una disminución al 13.8 %, equivalente a 129 alumnos, representando una variación del 6.2%.</w:t>
            </w:r>
          </w:p>
        </w:tc>
      </w:tr>
      <w:tr w:rsidR="0070700D" w:rsidRPr="004014A0" w:rsidTr="00DE1AF0">
        <w:trPr>
          <w:cantSplit/>
          <w:trHeight w:val="223"/>
          <w:jc w:val="center"/>
        </w:trPr>
        <w:tc>
          <w:tcPr>
            <w:tcW w:w="5000" w:type="pct"/>
            <w:gridSpan w:val="5"/>
            <w:tcBorders>
              <w:top w:val="single" w:sz="4" w:space="0" w:color="auto"/>
              <w:left w:val="nil"/>
              <w:bottom w:val="nil"/>
              <w:right w:val="nil"/>
            </w:tcBorders>
          </w:tcPr>
          <w:p w:rsidR="0070700D" w:rsidRPr="004014A0" w:rsidRDefault="0070700D" w:rsidP="00DE1AF0">
            <w:pPr>
              <w:spacing w:before="0" w:after="0" w:line="240" w:lineRule="auto"/>
              <w:rPr>
                <w:rFonts w:ascii="Futura Medium" w:eastAsia="Calibri" w:hAnsi="Futura Medium" w:cs="Arial"/>
                <w:color w:val="000000"/>
                <w:sz w:val="18"/>
                <w:szCs w:val="18"/>
              </w:rPr>
            </w:pPr>
            <w:r w:rsidRPr="004014A0">
              <w:rPr>
                <w:rFonts w:ascii="Futura Medium" w:eastAsia="Calibri" w:hAnsi="Futura Medium" w:cs="Arial"/>
                <w:color w:val="000000"/>
                <w:sz w:val="18"/>
                <w:szCs w:val="18"/>
              </w:rPr>
              <w:t>Fuente: Dirección Académica del CEBT Eva Sámano de López Mateos</w:t>
            </w:r>
          </w:p>
          <w:p w:rsidR="00172884" w:rsidRPr="004014A0" w:rsidRDefault="00172884" w:rsidP="00172884">
            <w:pPr>
              <w:spacing w:before="0" w:after="0" w:line="240" w:lineRule="auto"/>
              <w:jc w:val="center"/>
              <w:rPr>
                <w:rFonts w:ascii="Futura Medium" w:hAnsi="Futura Medium"/>
                <w:b/>
                <w:sz w:val="20"/>
                <w:szCs w:val="20"/>
              </w:rPr>
            </w:pPr>
          </w:p>
          <w:p w:rsidR="00172884" w:rsidRPr="004014A0" w:rsidRDefault="00172884" w:rsidP="00172884">
            <w:pPr>
              <w:spacing w:before="0" w:after="0" w:line="240" w:lineRule="auto"/>
              <w:jc w:val="center"/>
              <w:rPr>
                <w:rFonts w:ascii="Futura Medium" w:hAnsi="Futura Medium"/>
                <w:b/>
                <w:sz w:val="20"/>
                <w:szCs w:val="20"/>
              </w:rPr>
            </w:pPr>
            <w:r w:rsidRPr="004014A0">
              <w:rPr>
                <w:rFonts w:ascii="Futura Medium" w:hAnsi="Futura Medium"/>
                <w:b/>
                <w:sz w:val="20"/>
                <w:szCs w:val="20"/>
              </w:rPr>
              <w:t>Cuadro 6</w:t>
            </w:r>
          </w:p>
          <w:p w:rsidR="0070700D" w:rsidRDefault="0070700D" w:rsidP="00DE1AF0">
            <w:pPr>
              <w:spacing w:before="0" w:after="0" w:line="240" w:lineRule="auto"/>
              <w:rPr>
                <w:rFonts w:ascii="Futura Medium" w:eastAsia="Calibri" w:hAnsi="Futura Medium" w:cs="Arial"/>
                <w:color w:val="000000"/>
                <w:sz w:val="24"/>
                <w:szCs w:val="24"/>
              </w:rPr>
            </w:pPr>
          </w:p>
          <w:p w:rsidR="004014A0" w:rsidRDefault="004014A0" w:rsidP="00DE1AF0">
            <w:pPr>
              <w:spacing w:before="0" w:after="0" w:line="240" w:lineRule="auto"/>
              <w:rPr>
                <w:rFonts w:ascii="Futura Medium" w:eastAsia="Calibri" w:hAnsi="Futura Medium" w:cs="Arial"/>
                <w:color w:val="000000"/>
                <w:sz w:val="24"/>
                <w:szCs w:val="24"/>
              </w:rPr>
            </w:pPr>
          </w:p>
          <w:p w:rsidR="004014A0" w:rsidRPr="004014A0" w:rsidRDefault="004014A0" w:rsidP="00DE1AF0">
            <w:pPr>
              <w:spacing w:before="0" w:after="0" w:line="240" w:lineRule="auto"/>
              <w:rPr>
                <w:rFonts w:ascii="Futura Medium" w:eastAsia="Calibri" w:hAnsi="Futura Medium" w:cs="Arial"/>
                <w:color w:val="000000"/>
                <w:sz w:val="24"/>
                <w:szCs w:val="24"/>
              </w:rPr>
            </w:pPr>
          </w:p>
          <w:p w:rsidR="0070700D" w:rsidRPr="004014A0" w:rsidRDefault="0070700D" w:rsidP="00DE1AF0">
            <w:pPr>
              <w:spacing w:before="0" w:after="0" w:line="240" w:lineRule="auto"/>
              <w:rPr>
                <w:rFonts w:ascii="Futura Medium" w:eastAsia="Calibri" w:hAnsi="Futura Medium" w:cs="Arial"/>
                <w:color w:val="000000"/>
                <w:sz w:val="24"/>
                <w:szCs w:val="24"/>
              </w:rPr>
            </w:pPr>
          </w:p>
          <w:p w:rsidR="0070700D" w:rsidRPr="004014A0" w:rsidRDefault="0070700D" w:rsidP="00DE1AF0">
            <w:pPr>
              <w:spacing w:before="0" w:after="0" w:line="240" w:lineRule="auto"/>
              <w:rPr>
                <w:rFonts w:ascii="Futura Medium" w:eastAsia="Calibri" w:hAnsi="Futura Medium" w:cs="Arial"/>
                <w:color w:val="000000"/>
                <w:sz w:val="24"/>
                <w:szCs w:val="24"/>
              </w:rPr>
            </w:pPr>
          </w:p>
          <w:p w:rsidR="00172884" w:rsidRPr="004014A0" w:rsidRDefault="00172884" w:rsidP="00DE1AF0">
            <w:pPr>
              <w:spacing w:before="0" w:after="0" w:line="240" w:lineRule="auto"/>
              <w:rPr>
                <w:rFonts w:ascii="Futura Medium" w:eastAsia="Calibri" w:hAnsi="Futura Medium" w:cs="Arial"/>
                <w:color w:val="000000"/>
                <w:sz w:val="24"/>
                <w:szCs w:val="24"/>
              </w:rPr>
            </w:pPr>
          </w:p>
        </w:tc>
      </w:tr>
    </w:tbl>
    <w:p w:rsidR="0070700D" w:rsidRPr="004014A0" w:rsidRDefault="0070700D" w:rsidP="0070700D">
      <w:pPr>
        <w:spacing w:before="0" w:after="0"/>
        <w:rPr>
          <w:rFonts w:ascii="Futura Medium" w:hAnsi="Futura Medium"/>
          <w:vanish/>
          <w:sz w:val="24"/>
          <w:szCs w:val="24"/>
        </w:rPr>
      </w:pPr>
    </w:p>
    <w:tbl>
      <w:tblPr>
        <w:tblpPr w:leftFromText="142" w:rightFromText="142" w:vertAnchor="text" w:horzAnchor="margin" w:tblpXSpec="center" w:tblpY="208"/>
        <w:tblW w:w="6641" w:type="dxa"/>
        <w:tblLayout w:type="fixed"/>
        <w:tblCellMar>
          <w:left w:w="70" w:type="dxa"/>
          <w:right w:w="70" w:type="dxa"/>
        </w:tblCellMar>
        <w:tblLook w:val="04A0" w:firstRow="1" w:lastRow="0" w:firstColumn="1" w:lastColumn="0" w:noHBand="0" w:noVBand="1"/>
      </w:tblPr>
      <w:tblGrid>
        <w:gridCol w:w="2055"/>
        <w:gridCol w:w="1893"/>
        <w:gridCol w:w="2693"/>
      </w:tblGrid>
      <w:tr w:rsidR="0070700D" w:rsidRPr="004014A0" w:rsidTr="00DE1AF0">
        <w:trPr>
          <w:trHeight w:val="538"/>
        </w:trPr>
        <w:tc>
          <w:tcPr>
            <w:tcW w:w="66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00D" w:rsidRPr="004014A0" w:rsidRDefault="0070700D" w:rsidP="00DE1AF0">
            <w:pPr>
              <w:spacing w:before="0" w:after="0" w:line="240" w:lineRule="auto"/>
              <w:ind w:left="357"/>
              <w:jc w:val="center"/>
              <w:rPr>
                <w:rFonts w:ascii="Futura Medium" w:eastAsia="Calibri" w:hAnsi="Futura Medium"/>
                <w:b/>
                <w:bCs/>
                <w:sz w:val="24"/>
                <w:szCs w:val="24"/>
              </w:rPr>
            </w:pPr>
            <w:r w:rsidRPr="004014A0">
              <w:rPr>
                <w:rFonts w:ascii="Futura Medium" w:eastAsia="Calibri" w:hAnsi="Futura Medium"/>
                <w:b/>
                <w:bCs/>
                <w:sz w:val="24"/>
                <w:szCs w:val="24"/>
              </w:rPr>
              <w:lastRenderedPageBreak/>
              <w:t>INDICADOR DE REPROBACIÓN</w:t>
            </w:r>
          </w:p>
          <w:p w:rsidR="0070700D" w:rsidRPr="004014A0" w:rsidRDefault="0070700D" w:rsidP="00DE1AF0">
            <w:pPr>
              <w:spacing w:before="0" w:after="0" w:line="240" w:lineRule="auto"/>
              <w:ind w:left="357"/>
              <w:jc w:val="center"/>
              <w:rPr>
                <w:rFonts w:ascii="Futura Medium" w:eastAsia="Calibri" w:hAnsi="Futura Medium" w:cs="Arial"/>
                <w:bCs/>
                <w:color w:val="FFFFFF"/>
                <w:sz w:val="24"/>
                <w:szCs w:val="24"/>
              </w:rPr>
            </w:pPr>
            <w:r w:rsidRPr="004014A0">
              <w:rPr>
                <w:rFonts w:ascii="Futura Medium" w:eastAsia="Calibri" w:hAnsi="Futura Medium"/>
                <w:bCs/>
                <w:sz w:val="24"/>
                <w:szCs w:val="24"/>
              </w:rPr>
              <w:t>(Porcentaje)</w:t>
            </w:r>
          </w:p>
        </w:tc>
      </w:tr>
      <w:tr w:rsidR="0070700D" w:rsidRPr="004014A0" w:rsidTr="00DE1AF0">
        <w:trPr>
          <w:trHeight w:val="107"/>
        </w:trPr>
        <w:tc>
          <w:tcPr>
            <w:tcW w:w="3948"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Ciclo Escolar</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 Variación</w:t>
            </w:r>
          </w:p>
        </w:tc>
      </w:tr>
      <w:tr w:rsidR="0070700D" w:rsidRPr="004014A0" w:rsidTr="00DE1AF0">
        <w:trPr>
          <w:trHeight w:val="107"/>
        </w:trPr>
        <w:tc>
          <w:tcPr>
            <w:tcW w:w="20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2014-2015</w:t>
            </w:r>
          </w:p>
        </w:tc>
        <w:tc>
          <w:tcPr>
            <w:tcW w:w="189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ind w:left="360"/>
              <w:jc w:val="center"/>
              <w:rPr>
                <w:rFonts w:ascii="Futura Medium" w:eastAsia="Calibri" w:hAnsi="Futura Medium" w:cs="Arial"/>
                <w:b/>
                <w:bCs/>
                <w:sz w:val="24"/>
                <w:szCs w:val="24"/>
              </w:rPr>
            </w:pPr>
            <w:r w:rsidRPr="004014A0">
              <w:rPr>
                <w:rFonts w:ascii="Futura Medium" w:eastAsia="Calibri" w:hAnsi="Futura Medium" w:cs="Arial"/>
                <w:b/>
                <w:bCs/>
                <w:sz w:val="24"/>
                <w:szCs w:val="24"/>
              </w:rPr>
              <w:t>2015-2016</w:t>
            </w:r>
          </w:p>
        </w:tc>
        <w:tc>
          <w:tcPr>
            <w:tcW w:w="2693" w:type="dxa"/>
            <w:vMerge/>
            <w:tcBorders>
              <w:top w:val="single" w:sz="4" w:space="0" w:color="auto"/>
              <w:left w:val="single" w:sz="4" w:space="0" w:color="auto"/>
              <w:bottom w:val="single" w:sz="4" w:space="0" w:color="auto"/>
              <w:right w:val="single" w:sz="4" w:space="0" w:color="auto"/>
            </w:tcBorders>
            <w:shd w:val="clear" w:color="auto" w:fill="C0C0C0"/>
            <w:vAlign w:val="center"/>
            <w:hideMark/>
          </w:tcPr>
          <w:p w:rsidR="0070700D" w:rsidRPr="004014A0" w:rsidRDefault="0070700D" w:rsidP="00DE1AF0">
            <w:pPr>
              <w:ind w:left="360"/>
              <w:rPr>
                <w:rFonts w:ascii="Futura Medium" w:eastAsia="Calibri" w:hAnsi="Futura Medium" w:cs="Arial"/>
                <w:bCs/>
                <w:sz w:val="24"/>
                <w:szCs w:val="24"/>
              </w:rPr>
            </w:pPr>
          </w:p>
        </w:tc>
      </w:tr>
      <w:tr w:rsidR="0070700D" w:rsidRPr="004014A0" w:rsidTr="00DE1AF0">
        <w:trPr>
          <w:trHeight w:val="107"/>
        </w:trPr>
        <w:tc>
          <w:tcPr>
            <w:tcW w:w="2055" w:type="dxa"/>
            <w:tcBorders>
              <w:top w:val="single" w:sz="4" w:space="0" w:color="auto"/>
              <w:left w:val="single" w:sz="4" w:space="0" w:color="auto"/>
              <w:bottom w:val="single" w:sz="4" w:space="0" w:color="auto"/>
            </w:tcBorders>
            <w:shd w:val="clear" w:color="auto" w:fill="auto"/>
            <w:noWrap/>
            <w:vAlign w:val="center"/>
            <w:hideMark/>
          </w:tcPr>
          <w:p w:rsidR="0070700D" w:rsidRPr="004014A0" w:rsidRDefault="0070700D" w:rsidP="00DE1AF0">
            <w:pPr>
              <w:spacing w:before="20" w:after="20"/>
              <w:ind w:left="360"/>
              <w:jc w:val="right"/>
              <w:rPr>
                <w:rFonts w:ascii="Futura Medium" w:eastAsia="Calibri" w:hAnsi="Futura Medium" w:cs="Arial"/>
                <w:sz w:val="24"/>
                <w:szCs w:val="24"/>
              </w:rPr>
            </w:pPr>
            <w:r w:rsidRPr="004014A0">
              <w:rPr>
                <w:rFonts w:ascii="Futura Medium" w:eastAsia="Calibri" w:hAnsi="Futura Medium" w:cs="Arial"/>
                <w:sz w:val="24"/>
                <w:szCs w:val="24"/>
              </w:rPr>
              <w:t>20</w:t>
            </w:r>
          </w:p>
        </w:tc>
        <w:tc>
          <w:tcPr>
            <w:tcW w:w="1893" w:type="dxa"/>
            <w:tcBorders>
              <w:top w:val="single" w:sz="4" w:space="0" w:color="auto"/>
              <w:bottom w:val="single" w:sz="4" w:space="0" w:color="auto"/>
            </w:tcBorders>
            <w:shd w:val="clear" w:color="auto" w:fill="auto"/>
            <w:noWrap/>
            <w:vAlign w:val="center"/>
            <w:hideMark/>
          </w:tcPr>
          <w:p w:rsidR="0070700D" w:rsidRPr="004014A0" w:rsidRDefault="0070700D" w:rsidP="00DE1AF0">
            <w:pPr>
              <w:spacing w:before="20" w:after="20"/>
              <w:ind w:left="360"/>
              <w:jc w:val="right"/>
              <w:rPr>
                <w:rFonts w:ascii="Futura Medium" w:eastAsia="Calibri" w:hAnsi="Futura Medium" w:cs="Arial"/>
                <w:sz w:val="24"/>
                <w:szCs w:val="24"/>
              </w:rPr>
            </w:pPr>
            <w:r w:rsidRPr="004014A0">
              <w:rPr>
                <w:rFonts w:ascii="Futura Medium" w:eastAsia="Calibri" w:hAnsi="Futura Medium" w:cs="Arial"/>
                <w:sz w:val="24"/>
                <w:szCs w:val="24"/>
              </w:rPr>
              <w:t>13.8</w:t>
            </w:r>
          </w:p>
        </w:tc>
        <w:tc>
          <w:tcPr>
            <w:tcW w:w="2693" w:type="dxa"/>
            <w:tcBorders>
              <w:top w:val="single" w:sz="4" w:space="0" w:color="auto"/>
              <w:bottom w:val="single" w:sz="4" w:space="0" w:color="auto"/>
              <w:right w:val="single" w:sz="4" w:space="0" w:color="auto"/>
            </w:tcBorders>
            <w:shd w:val="clear" w:color="auto" w:fill="auto"/>
            <w:noWrap/>
            <w:vAlign w:val="center"/>
            <w:hideMark/>
          </w:tcPr>
          <w:p w:rsidR="0070700D" w:rsidRPr="004014A0" w:rsidRDefault="0070700D" w:rsidP="00DE1AF0">
            <w:pPr>
              <w:spacing w:before="20" w:after="20"/>
              <w:ind w:left="360"/>
              <w:jc w:val="right"/>
              <w:rPr>
                <w:rFonts w:ascii="Futura Medium" w:eastAsia="Calibri" w:hAnsi="Futura Medium" w:cs="Arial"/>
                <w:sz w:val="24"/>
                <w:szCs w:val="24"/>
              </w:rPr>
            </w:pPr>
            <w:r w:rsidRPr="004014A0">
              <w:rPr>
                <w:rFonts w:ascii="Futura Medium" w:eastAsia="Calibri" w:hAnsi="Futura Medium" w:cs="Arial"/>
                <w:sz w:val="24"/>
                <w:szCs w:val="24"/>
              </w:rPr>
              <w:t>6.2</w:t>
            </w:r>
          </w:p>
        </w:tc>
      </w:tr>
      <w:tr w:rsidR="0070700D" w:rsidRPr="004014A0" w:rsidTr="00DE1AF0">
        <w:trPr>
          <w:trHeight w:val="299"/>
        </w:trPr>
        <w:tc>
          <w:tcPr>
            <w:tcW w:w="6641" w:type="dxa"/>
            <w:gridSpan w:val="3"/>
            <w:tcBorders>
              <w:top w:val="single" w:sz="4" w:space="0" w:color="auto"/>
            </w:tcBorders>
            <w:shd w:val="clear" w:color="auto" w:fill="auto"/>
            <w:noWrap/>
            <w:vAlign w:val="center"/>
            <w:hideMark/>
          </w:tcPr>
          <w:p w:rsidR="0070700D" w:rsidRPr="004014A0" w:rsidRDefault="0070700D" w:rsidP="00DE1AF0">
            <w:pPr>
              <w:spacing w:line="240" w:lineRule="auto"/>
              <w:rPr>
                <w:rFonts w:ascii="Futura Medium" w:eastAsia="Calibri" w:hAnsi="Futura Medium" w:cs="Arial"/>
                <w:bCs/>
                <w:sz w:val="18"/>
                <w:szCs w:val="18"/>
              </w:rPr>
            </w:pPr>
            <w:r w:rsidRPr="004014A0">
              <w:rPr>
                <w:rFonts w:ascii="Futura Medium" w:eastAsia="Calibri" w:hAnsi="Futura Medium" w:cs="Arial"/>
                <w:bCs/>
                <w:sz w:val="18"/>
                <w:szCs w:val="18"/>
              </w:rPr>
              <w:t>Fuente: Dirección Académica del CEBT Eva Sámano de López Mateos</w:t>
            </w:r>
          </w:p>
          <w:p w:rsidR="0070700D" w:rsidRPr="004014A0" w:rsidRDefault="00172884" w:rsidP="00DE1AF0">
            <w:pPr>
              <w:keepNext/>
              <w:ind w:left="360"/>
              <w:rPr>
                <w:rFonts w:ascii="Futura Medium" w:eastAsia="Calibri" w:hAnsi="Futura Medium" w:cs="Arial"/>
                <w:bCs/>
                <w:sz w:val="24"/>
                <w:szCs w:val="24"/>
              </w:rPr>
            </w:pPr>
            <w:r w:rsidRPr="004014A0">
              <w:rPr>
                <w:rFonts w:ascii="Futura Medium" w:hAnsi="Futura Medium"/>
                <w:noProof/>
              </w:rPr>
              <w:drawing>
                <wp:anchor distT="0" distB="0" distL="114300" distR="114300" simplePos="0" relativeHeight="251669504" behindDoc="0" locked="0" layoutInCell="1" allowOverlap="1" wp14:anchorId="516D29B7" wp14:editId="63E632E3">
                  <wp:simplePos x="0" y="0"/>
                  <wp:positionH relativeFrom="column">
                    <wp:posOffset>153670</wp:posOffset>
                  </wp:positionH>
                  <wp:positionV relativeFrom="paragraph">
                    <wp:posOffset>630555</wp:posOffset>
                  </wp:positionV>
                  <wp:extent cx="3811270" cy="2868930"/>
                  <wp:effectExtent l="0" t="0" r="0" b="0"/>
                  <wp:wrapTight wrapText="bothSides">
                    <wp:wrapPolygon edited="0">
                      <wp:start x="13927" y="430"/>
                      <wp:lineTo x="7234" y="717"/>
                      <wp:lineTo x="648" y="1865"/>
                      <wp:lineTo x="648" y="3442"/>
                      <wp:lineTo x="5506" y="5307"/>
                      <wp:lineTo x="648" y="5594"/>
                      <wp:lineTo x="648" y="6311"/>
                      <wp:lineTo x="4966" y="7602"/>
                      <wp:lineTo x="648" y="8606"/>
                      <wp:lineTo x="648" y="9323"/>
                      <wp:lineTo x="4966" y="9896"/>
                      <wp:lineTo x="648" y="11618"/>
                      <wp:lineTo x="648" y="12191"/>
                      <wp:lineTo x="4966" y="12191"/>
                      <wp:lineTo x="4966" y="14486"/>
                      <wp:lineTo x="972" y="14486"/>
                      <wp:lineTo x="972" y="15060"/>
                      <wp:lineTo x="4966" y="16781"/>
                      <wp:lineTo x="1188" y="17641"/>
                      <wp:lineTo x="1188" y="17928"/>
                      <wp:lineTo x="5722" y="19076"/>
                      <wp:lineTo x="324" y="19649"/>
                      <wp:lineTo x="432" y="20223"/>
                      <wp:lineTo x="12308" y="20510"/>
                      <wp:lineTo x="12848" y="20510"/>
                      <wp:lineTo x="15007" y="20223"/>
                      <wp:lineTo x="14899" y="19793"/>
                      <wp:lineTo x="12200" y="19076"/>
                      <wp:lineTo x="12848" y="17355"/>
                      <wp:lineTo x="12848" y="12191"/>
                      <wp:lineTo x="19541" y="10757"/>
                      <wp:lineTo x="19541" y="10040"/>
                      <wp:lineTo x="12848" y="9896"/>
                      <wp:lineTo x="19649" y="9179"/>
                      <wp:lineTo x="19541" y="8462"/>
                      <wp:lineTo x="9285" y="7602"/>
                      <wp:lineTo x="9393" y="6741"/>
                      <wp:lineTo x="9069" y="6024"/>
                      <wp:lineTo x="8097" y="5163"/>
                      <wp:lineTo x="6694" y="4446"/>
                      <wp:lineTo x="2159" y="3012"/>
                      <wp:lineTo x="13711" y="2438"/>
                      <wp:lineTo x="14899" y="1004"/>
                      <wp:lineTo x="14467" y="430"/>
                      <wp:lineTo x="13927" y="430"/>
                    </wp:wrapPolygon>
                  </wp:wrapTight>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c>
      </w:tr>
    </w:tbl>
    <w:p w:rsidR="0070700D" w:rsidRDefault="0070700D" w:rsidP="0070700D">
      <w:pPr>
        <w:pStyle w:val="Prrafodelista"/>
        <w:spacing w:line="276" w:lineRule="auto"/>
        <w:rPr>
          <w:rFonts w:ascii="Arial Narrow" w:hAnsi="Arial Narrow"/>
        </w:rPr>
      </w:pPr>
    </w:p>
    <w:p w:rsidR="0070700D" w:rsidRDefault="0070700D" w:rsidP="0070700D">
      <w:pPr>
        <w:spacing w:line="276" w:lineRule="auto"/>
        <w:rPr>
          <w:rFonts w:ascii="Arial Narrow" w:hAnsi="Arial Narrow"/>
        </w:rPr>
      </w:pPr>
    </w:p>
    <w:p w:rsidR="0070700D" w:rsidRDefault="0070700D" w:rsidP="0070700D">
      <w:pPr>
        <w:rPr>
          <w:rFonts w:ascii="Arial Narrow" w:hAnsi="Arial Narrow"/>
        </w:rPr>
      </w:pPr>
    </w:p>
    <w:p w:rsidR="0070700D" w:rsidRDefault="0070700D" w:rsidP="0070700D">
      <w:pPr>
        <w:rPr>
          <w:rFonts w:ascii="Arial Narrow" w:hAnsi="Arial Narrow"/>
        </w:rPr>
      </w:pPr>
    </w:p>
    <w:p w:rsidR="0070700D" w:rsidRDefault="0070700D" w:rsidP="0070700D">
      <w:pPr>
        <w:rPr>
          <w:rFonts w:ascii="Arial Narrow" w:hAnsi="Arial Narrow"/>
        </w:rPr>
      </w:pPr>
    </w:p>
    <w:p w:rsidR="0070700D" w:rsidRDefault="0070700D" w:rsidP="0070700D">
      <w:pPr>
        <w:rPr>
          <w:rFonts w:ascii="Arial Narrow" w:hAnsi="Arial Narrow"/>
        </w:rPr>
      </w:pPr>
    </w:p>
    <w:p w:rsidR="0070700D" w:rsidRDefault="0070700D" w:rsidP="0070700D">
      <w:pPr>
        <w:rPr>
          <w:rFonts w:ascii="Arial Narrow" w:hAnsi="Arial Narrow"/>
        </w:rPr>
      </w:pPr>
    </w:p>
    <w:p w:rsidR="0070700D" w:rsidRDefault="0070700D" w:rsidP="0070700D">
      <w:pPr>
        <w:rPr>
          <w:rFonts w:ascii="Arial Narrow" w:hAnsi="Arial Narrow"/>
        </w:rPr>
      </w:pPr>
    </w:p>
    <w:p w:rsidR="0070700D" w:rsidRDefault="0070700D" w:rsidP="0070700D">
      <w:pPr>
        <w:rPr>
          <w:rFonts w:ascii="Arial Narrow" w:hAnsi="Arial Narrow"/>
        </w:rPr>
      </w:pPr>
    </w:p>
    <w:p w:rsidR="0070700D" w:rsidRDefault="0070700D" w:rsidP="0070700D">
      <w:pPr>
        <w:rPr>
          <w:rFonts w:ascii="Arial Narrow" w:hAnsi="Arial Narrow"/>
        </w:rPr>
      </w:pPr>
    </w:p>
    <w:p w:rsidR="0070700D" w:rsidRDefault="0070700D" w:rsidP="0070700D">
      <w:pPr>
        <w:rPr>
          <w:rFonts w:ascii="Arial Narrow" w:hAnsi="Arial Narrow"/>
        </w:rPr>
      </w:pPr>
    </w:p>
    <w:p w:rsidR="0070700D" w:rsidRDefault="0070700D" w:rsidP="0070700D">
      <w:pPr>
        <w:rPr>
          <w:rFonts w:ascii="Arial Narrow" w:hAnsi="Arial Narrow"/>
        </w:rPr>
      </w:pPr>
    </w:p>
    <w:p w:rsidR="0070700D" w:rsidRDefault="0070700D" w:rsidP="0070700D">
      <w:pPr>
        <w:pStyle w:val="Epgrafe"/>
        <w:ind w:left="3900"/>
        <w:jc w:val="both"/>
      </w:pPr>
    </w:p>
    <w:p w:rsidR="0070700D" w:rsidRDefault="0070700D" w:rsidP="0070700D">
      <w:pPr>
        <w:pStyle w:val="Epgrafe"/>
        <w:ind w:left="3900"/>
        <w:jc w:val="both"/>
      </w:pPr>
    </w:p>
    <w:p w:rsidR="0070700D" w:rsidRDefault="0070700D" w:rsidP="0070700D">
      <w:pPr>
        <w:pStyle w:val="Epgrafe"/>
        <w:ind w:left="3900"/>
        <w:jc w:val="both"/>
      </w:pPr>
    </w:p>
    <w:p w:rsidR="0070700D" w:rsidRDefault="0070700D" w:rsidP="0070700D"/>
    <w:p w:rsidR="0070700D" w:rsidRPr="00630A4A" w:rsidRDefault="0070700D" w:rsidP="0070700D">
      <w:pPr>
        <w:rPr>
          <w:rFonts w:ascii="Arial Narrow" w:hAnsi="Arial Narrow"/>
        </w:rPr>
      </w:pPr>
    </w:p>
    <w:p w:rsidR="0070700D" w:rsidRDefault="0070700D" w:rsidP="0070700D">
      <w:pPr>
        <w:spacing w:before="0" w:after="0" w:line="240" w:lineRule="auto"/>
        <w:jc w:val="left"/>
        <w:rPr>
          <w:rFonts w:eastAsia="Times New Roman"/>
          <w:color w:val="000000"/>
          <w:sz w:val="18"/>
          <w:szCs w:val="18"/>
        </w:rPr>
      </w:pPr>
    </w:p>
    <w:p w:rsidR="0070700D" w:rsidRDefault="0070700D" w:rsidP="0070700D">
      <w:pPr>
        <w:spacing w:before="0" w:after="0" w:line="240" w:lineRule="auto"/>
        <w:jc w:val="left"/>
        <w:rPr>
          <w:rFonts w:eastAsia="Times New Roman"/>
          <w:color w:val="000000"/>
          <w:sz w:val="18"/>
          <w:szCs w:val="18"/>
        </w:rPr>
      </w:pPr>
    </w:p>
    <w:p w:rsidR="0070700D" w:rsidRDefault="0070700D" w:rsidP="0070700D">
      <w:pPr>
        <w:spacing w:before="0" w:after="0" w:line="240" w:lineRule="auto"/>
        <w:jc w:val="left"/>
        <w:rPr>
          <w:rFonts w:eastAsia="Times New Roman"/>
          <w:color w:val="000000"/>
          <w:sz w:val="18"/>
          <w:szCs w:val="18"/>
        </w:rPr>
      </w:pPr>
      <w:r>
        <w:rPr>
          <w:noProof/>
        </w:rPr>
        <mc:AlternateContent>
          <mc:Choice Requires="wps">
            <w:drawing>
              <wp:anchor distT="0" distB="0" distL="114300" distR="114300" simplePos="0" relativeHeight="251665408" behindDoc="0" locked="0" layoutInCell="1" allowOverlap="1" wp14:anchorId="5B83C85E" wp14:editId="69AAAB77">
                <wp:simplePos x="0" y="0"/>
                <wp:positionH relativeFrom="column">
                  <wp:posOffset>1853565</wp:posOffset>
                </wp:positionH>
                <wp:positionV relativeFrom="paragraph">
                  <wp:posOffset>49530</wp:posOffset>
                </wp:positionV>
                <wp:extent cx="2171065" cy="387350"/>
                <wp:effectExtent l="0" t="0" r="0" b="0"/>
                <wp:wrapNone/>
                <wp:docPr id="6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EDB" w:rsidRPr="00930B65" w:rsidRDefault="00240EDB"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Cuadro de texto 1" o:spid="_x0000_s1044" type="#_x0000_t202" style="position:absolute;margin-left:145.95pt;margin-top:3.9pt;width:170.95pt;height:30.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2kgwQIAAMkFAAAOAAAAZHJzL2Uyb0RvYy54bWysVG1vmzAQ/j5p/8Hyd8pLIQFUMrUQpknd&#10;i9TtBzjYBGtgM9sJ6ab9951Nk6atJk3b+IBs3/m5e+4e39Wbw9CjPVOaS1Hg8CLAiIlGUi62Bf7y&#10;ufZSjLQhgpJeClbge6bxm9XrV1fTmLNIdrKnTCEAETqfxgJ3xoy57+umYwPRF3JkAoytVAMxsFVb&#10;nyoyAfrQ+1EQLPxJKjoq2TCt4bSajXjl8NuWNeZj22pmUF9gyM24v3L/jf37qyuSbxUZO948pEH+&#10;IouBcAFBT1AVMQTtFH8BNfBGSS1bc9HIwZdtyxvmOACbMHjG5q4jI3NcoDh6PJVJ/z/Y5sP+k0Kc&#10;FniRYSTIAD0qd4QqiShDhh2MRKGt0jTqHJzvRnA3hxt5gG47xnq8lc1XjYQsOyK27FopOXWMUMjS&#10;3fTPrs442oJspveSQjSyM9IBHVo12BJCURCgQ7fuTx2CPFADh1G4DINFglEDtst0eZm4FvokP94e&#10;lTZvmRyQXRRYgQIcOtnfagM8wPXoYoMJWfO+dyroxZMDcJxPIDZctTabhWvqjyzI1uk6jb04Wqy9&#10;OKgq77ouY29Rh8ukuqzKsgp/2rhhnHecUiZsmKPAwvjPGvgg9VkaJ4lp2XNq4WxKWm03Za/QnoDA&#10;a/fZbkHyZ27+0zScGbg8oxRGcXATZV69SJdeXMeJly2D1AvC7CZbBHEWV/VTSrdcsH+nhKYCZ0mU&#10;zGL6LbfAfS+5kXzgBkZIz4cCpycnklsJrgV1rTWE9/P6rBQ2/cdSQMWOjXaCtRqd1WoOm4N7IeHp&#10;IWwkvQcJKwkKA53C/INFJ9V3jCaYJQXW33ZEMYz6dwKeQRbGsR0+bhMnywg26tyyObcQ0QBUgQ1G&#10;87I088DajYpvO4g0Pzwhr+HptNyp2r6xOSugZDcwLxy5h9lmB9L53nk9TuDVLwAAAP//AwBQSwME&#10;FAAGAAgAAAAhAGBwMJHeAAAACAEAAA8AAABkcnMvZG93bnJldi54bWxMj81OwzAQhO9IvIO1SNyo&#10;05a2aYhTIVQOSByglLtrb34gXkexkwaenuUEt1nNaPabfDe5VozYh8aTgvksAYFkvG2oUnB8e7xJ&#10;QYSoyerWEyr4wgC74vIi15n1Z3rF8RArwSUUMq2gjrHLpAymRqfDzHdI7JW+dzry2VfS9vrM5a6V&#10;iyRZS6cb4g+17vChRvN5GJyC8ul9455vy/1xP6y+P8aVmV4qo9T11XR/ByLiFP/C8IvP6FAw08kP&#10;ZINoFSy28y1HFWx4Afvr5ZLFiUWagixy+X9A8QMAAP//AwBQSwECLQAUAAYACAAAACEAtoM4kv4A&#10;AADhAQAAEwAAAAAAAAAAAAAAAAAAAAAAW0NvbnRlbnRfVHlwZXNdLnhtbFBLAQItABQABgAIAAAA&#10;IQA4/SH/1gAAAJQBAAALAAAAAAAAAAAAAAAAAC8BAABfcmVscy8ucmVsc1BLAQItABQABgAIAAAA&#10;IQD3V2kgwQIAAMkFAAAOAAAAAAAAAAAAAAAAAC4CAABkcnMvZTJvRG9jLnhtbFBLAQItABQABgAI&#10;AAAAIQBgcDCR3gAAAAgBAAAPAAAAAAAAAAAAAAAAABsFAABkcnMvZG93bnJldi54bWxQSwUGAAAA&#10;AAQABADzAAAAJgYAAAAA&#10;" filled="f" stroked="f">
                <v:textbox>
                  <w:txbxContent>
                    <w:p w:rsidR="004014A0" w:rsidRPr="00930B65" w:rsidRDefault="004014A0" w:rsidP="0070700D">
                      <w:pPr>
                        <w:jc w:val="center"/>
                        <w:rPr>
                          <w:rFonts w:ascii="Arial Narrow" w:hAnsi="Arial Narrow"/>
                          <w:b/>
                          <w:sz w:val="16"/>
                          <w:szCs w:val="16"/>
                        </w:rPr>
                      </w:pPr>
                      <w:r w:rsidRPr="00930B65">
                        <w:rPr>
                          <w:rFonts w:ascii="Arial Narrow" w:hAnsi="Arial Narrow"/>
                          <w:b/>
                          <w:sz w:val="16"/>
                          <w:szCs w:val="16"/>
                        </w:rPr>
                        <w:t xml:space="preserve">Gráfico </w:t>
                      </w:r>
                      <w:r>
                        <w:rPr>
                          <w:rFonts w:ascii="Arial Narrow" w:hAnsi="Arial Narrow"/>
                          <w:b/>
                          <w:sz w:val="16"/>
                          <w:szCs w:val="16"/>
                        </w:rPr>
                        <w:t>6</w:t>
                      </w:r>
                    </w:p>
                  </w:txbxContent>
                </v:textbox>
              </v:shape>
            </w:pict>
          </mc:Fallback>
        </mc:AlternateContent>
      </w:r>
    </w:p>
    <w:p w:rsidR="0070700D" w:rsidRDefault="0070700D" w:rsidP="0070700D">
      <w:pPr>
        <w:spacing w:before="0" w:after="0" w:line="240" w:lineRule="auto"/>
        <w:jc w:val="left"/>
        <w:rPr>
          <w:rFonts w:eastAsia="Times New Roman"/>
          <w:color w:val="000000"/>
          <w:sz w:val="18"/>
          <w:szCs w:val="18"/>
        </w:rPr>
      </w:pPr>
    </w:p>
    <w:p w:rsidR="0070700D" w:rsidRDefault="0070700D" w:rsidP="0070700D">
      <w:pPr>
        <w:spacing w:before="0" w:after="0" w:line="240" w:lineRule="auto"/>
        <w:jc w:val="left"/>
        <w:rPr>
          <w:rFonts w:eastAsia="Times New Roman"/>
          <w:color w:val="000000"/>
          <w:sz w:val="18"/>
          <w:szCs w:val="18"/>
        </w:rPr>
      </w:pPr>
    </w:p>
    <w:p w:rsidR="0070700D" w:rsidRDefault="0070700D" w:rsidP="0070700D">
      <w:pPr>
        <w:spacing w:before="0" w:after="0" w:line="240" w:lineRule="auto"/>
        <w:jc w:val="left"/>
        <w:rPr>
          <w:rFonts w:eastAsia="Times New Roman"/>
          <w:color w:val="000000"/>
          <w:sz w:val="18"/>
          <w:szCs w:val="18"/>
        </w:rPr>
      </w:pPr>
    </w:p>
    <w:p w:rsidR="0070700D" w:rsidRDefault="0070700D" w:rsidP="0070700D">
      <w:pPr>
        <w:spacing w:before="0" w:after="0" w:line="240" w:lineRule="auto"/>
        <w:jc w:val="left"/>
        <w:rPr>
          <w:rFonts w:eastAsia="Times New Roman"/>
          <w:color w:val="000000"/>
          <w:sz w:val="18"/>
          <w:szCs w:val="18"/>
        </w:rPr>
      </w:pPr>
    </w:p>
    <w:p w:rsidR="0070700D" w:rsidRDefault="0070700D" w:rsidP="0070700D">
      <w:pPr>
        <w:spacing w:before="0" w:after="0" w:line="240" w:lineRule="auto"/>
        <w:jc w:val="left"/>
        <w:rPr>
          <w:rFonts w:eastAsia="Times New Roman"/>
          <w:color w:val="000000"/>
          <w:sz w:val="18"/>
          <w:szCs w:val="18"/>
        </w:rPr>
      </w:pPr>
    </w:p>
    <w:p w:rsidR="0070700D" w:rsidRDefault="0070700D" w:rsidP="0070700D">
      <w:pPr>
        <w:spacing w:before="0" w:after="0" w:line="240" w:lineRule="auto"/>
        <w:jc w:val="left"/>
        <w:rPr>
          <w:rFonts w:eastAsia="Times New Roman"/>
          <w:color w:val="000000"/>
          <w:sz w:val="18"/>
          <w:szCs w:val="18"/>
        </w:rPr>
      </w:pPr>
    </w:p>
    <w:p w:rsidR="0070700D" w:rsidRDefault="0070700D" w:rsidP="0070700D">
      <w:pPr>
        <w:spacing w:before="0" w:after="0" w:line="240" w:lineRule="auto"/>
        <w:jc w:val="left"/>
        <w:rPr>
          <w:rFonts w:eastAsia="Times New Roman"/>
          <w:color w:val="000000"/>
          <w:sz w:val="18"/>
          <w:szCs w:val="18"/>
        </w:rPr>
      </w:pPr>
    </w:p>
    <w:p w:rsidR="0070700D" w:rsidRPr="00231142" w:rsidRDefault="0070700D" w:rsidP="0070700D">
      <w:pPr>
        <w:spacing w:before="0" w:after="0" w:line="240" w:lineRule="auto"/>
        <w:jc w:val="left"/>
        <w:rPr>
          <w:rFonts w:eastAsia="Times New Roman"/>
          <w:color w:val="000000"/>
          <w:sz w:val="18"/>
          <w:szCs w:val="18"/>
        </w:rPr>
      </w:pPr>
    </w:p>
    <w:p w:rsidR="00185773" w:rsidRPr="00B250E1" w:rsidRDefault="00185773" w:rsidP="002F4967">
      <w:pPr>
        <w:spacing w:before="0" w:after="0" w:line="276" w:lineRule="auto"/>
        <w:jc w:val="left"/>
        <w:rPr>
          <w:rFonts w:ascii="Futura Medium" w:hAnsi="Futura Medium" w:cs="Futura"/>
          <w:b/>
          <w:color w:val="7F7F7F" w:themeColor="text1" w:themeTint="80"/>
        </w:rPr>
        <w:sectPr w:rsidR="00185773" w:rsidRPr="00B250E1" w:rsidSect="00FA1F2D">
          <w:pgSz w:w="12242" w:h="15842" w:code="1"/>
          <w:pgMar w:top="1701" w:right="1701" w:bottom="1418" w:left="1701" w:header="709" w:footer="709" w:gutter="0"/>
          <w:cols w:space="708"/>
          <w:docGrid w:linePitch="360"/>
        </w:sectPr>
      </w:pPr>
    </w:p>
    <w:p w:rsidR="00185773" w:rsidRPr="00B250E1" w:rsidRDefault="00185773" w:rsidP="00185773">
      <w:pPr>
        <w:spacing w:before="0" w:after="0" w:line="276" w:lineRule="auto"/>
        <w:jc w:val="right"/>
        <w:rPr>
          <w:rFonts w:ascii="Futura Medium" w:hAnsi="Futura Medium" w:cs="Futura"/>
          <w:sz w:val="44"/>
        </w:rPr>
      </w:pPr>
    </w:p>
    <w:p w:rsidR="00185773" w:rsidRPr="00B250E1" w:rsidRDefault="00185773" w:rsidP="00185773">
      <w:pPr>
        <w:spacing w:before="0" w:after="0" w:line="276" w:lineRule="auto"/>
        <w:jc w:val="right"/>
        <w:rPr>
          <w:rFonts w:ascii="Futura Medium" w:hAnsi="Futura Medium" w:cs="Futura"/>
          <w:sz w:val="44"/>
        </w:rPr>
      </w:pPr>
    </w:p>
    <w:p w:rsidR="00185773" w:rsidRPr="00B250E1" w:rsidRDefault="00185773" w:rsidP="00185773">
      <w:pPr>
        <w:spacing w:before="0" w:after="0" w:line="276" w:lineRule="auto"/>
        <w:jc w:val="right"/>
        <w:rPr>
          <w:rFonts w:ascii="Futura Medium" w:hAnsi="Futura Medium" w:cs="Futura"/>
          <w:sz w:val="44"/>
        </w:rPr>
      </w:pPr>
    </w:p>
    <w:p w:rsidR="00185773" w:rsidRPr="00B250E1" w:rsidRDefault="00185773" w:rsidP="00185773">
      <w:pPr>
        <w:spacing w:before="0" w:after="0" w:line="276" w:lineRule="auto"/>
        <w:jc w:val="right"/>
        <w:rPr>
          <w:rFonts w:ascii="Futura Medium" w:hAnsi="Futura Medium" w:cs="Futura"/>
          <w:sz w:val="44"/>
        </w:rPr>
      </w:pPr>
    </w:p>
    <w:p w:rsidR="00185773" w:rsidRPr="00B250E1" w:rsidRDefault="00185773" w:rsidP="00185773">
      <w:pPr>
        <w:spacing w:before="0" w:after="0" w:line="276" w:lineRule="auto"/>
        <w:jc w:val="right"/>
        <w:rPr>
          <w:rFonts w:ascii="Futura Medium" w:hAnsi="Futura Medium" w:cs="Futura"/>
          <w:sz w:val="44"/>
        </w:rPr>
      </w:pPr>
    </w:p>
    <w:p w:rsidR="00185773" w:rsidRPr="00B250E1" w:rsidRDefault="00185773" w:rsidP="00185773">
      <w:pPr>
        <w:spacing w:before="0" w:after="0" w:line="276" w:lineRule="auto"/>
        <w:jc w:val="right"/>
        <w:rPr>
          <w:rFonts w:ascii="Futura Medium" w:hAnsi="Futura Medium" w:cs="Futura"/>
          <w:sz w:val="44"/>
        </w:rPr>
      </w:pPr>
    </w:p>
    <w:p w:rsidR="00185773" w:rsidRPr="00B250E1" w:rsidRDefault="00185773" w:rsidP="00185773">
      <w:pPr>
        <w:spacing w:before="0" w:after="0" w:line="276" w:lineRule="auto"/>
        <w:jc w:val="right"/>
        <w:rPr>
          <w:rFonts w:ascii="Futura Medium" w:hAnsi="Futura Medium" w:cs="Futura"/>
          <w:sz w:val="44"/>
        </w:rPr>
      </w:pPr>
    </w:p>
    <w:p w:rsidR="00750FCE" w:rsidRPr="00071192" w:rsidRDefault="00071192" w:rsidP="00071192">
      <w:pPr>
        <w:spacing w:before="0" w:after="0" w:line="276" w:lineRule="auto"/>
        <w:jc w:val="right"/>
        <w:rPr>
          <w:rFonts w:ascii="Futura SC T OT Book" w:eastAsia="Times New Roman" w:hAnsi="Futura SC T OT Book" w:cs="Futura"/>
          <w:b/>
          <w:bCs/>
          <w:color w:val="4BACC6"/>
          <w:sz w:val="44"/>
          <w:szCs w:val="44"/>
          <w:lang w:eastAsia="en-US"/>
        </w:rPr>
      </w:pPr>
      <w:r>
        <w:rPr>
          <w:rFonts w:ascii="Futura SC T OT Book" w:eastAsia="Times New Roman" w:hAnsi="Futura SC T OT Book" w:cs="Futura"/>
          <w:b/>
          <w:bCs/>
          <w:color w:val="4BACC6"/>
          <w:sz w:val="44"/>
          <w:szCs w:val="44"/>
          <w:lang w:eastAsia="en-US"/>
        </w:rPr>
        <w:t>ANEXOS</w:t>
      </w:r>
    </w:p>
    <w:p w:rsidR="00750FCE" w:rsidRPr="00B250E1" w:rsidRDefault="00750FCE" w:rsidP="00864D36">
      <w:pPr>
        <w:tabs>
          <w:tab w:val="left" w:pos="1177"/>
        </w:tabs>
        <w:rPr>
          <w:rFonts w:ascii="Futura Medium" w:hAnsi="Futura Medium"/>
          <w:b/>
          <w:color w:val="595959" w:themeColor="text1" w:themeTint="A6"/>
        </w:rPr>
      </w:pPr>
    </w:p>
    <w:p w:rsidR="00750FCE" w:rsidRPr="00B250E1" w:rsidRDefault="00750FCE" w:rsidP="00864D36">
      <w:pPr>
        <w:tabs>
          <w:tab w:val="left" w:pos="1177"/>
        </w:tabs>
        <w:rPr>
          <w:rFonts w:ascii="Futura Medium" w:hAnsi="Futura Medium"/>
          <w:b/>
          <w:color w:val="595959" w:themeColor="text1" w:themeTint="A6"/>
        </w:rPr>
      </w:pPr>
    </w:p>
    <w:p w:rsidR="00750FCE" w:rsidRPr="00B250E1" w:rsidRDefault="00750FCE" w:rsidP="00864D36">
      <w:pPr>
        <w:tabs>
          <w:tab w:val="left" w:pos="1177"/>
        </w:tabs>
        <w:rPr>
          <w:rFonts w:ascii="Futura Medium" w:hAnsi="Futura Medium"/>
          <w:b/>
          <w:color w:val="595959" w:themeColor="text1" w:themeTint="A6"/>
        </w:rPr>
      </w:pPr>
    </w:p>
    <w:p w:rsidR="00750FCE" w:rsidRDefault="00750FCE" w:rsidP="00864D36">
      <w:pPr>
        <w:tabs>
          <w:tab w:val="left" w:pos="1177"/>
        </w:tabs>
        <w:rPr>
          <w:rFonts w:ascii="Futura Medium" w:hAnsi="Futura Medium"/>
          <w:b/>
          <w:color w:val="595959" w:themeColor="text1" w:themeTint="A6"/>
        </w:rPr>
      </w:pPr>
    </w:p>
    <w:p w:rsidR="00575EC2" w:rsidRPr="00B250E1" w:rsidRDefault="00575EC2" w:rsidP="00864D36">
      <w:pPr>
        <w:tabs>
          <w:tab w:val="left" w:pos="1177"/>
        </w:tabs>
        <w:rPr>
          <w:rFonts w:ascii="Futura Medium" w:hAnsi="Futura Medium"/>
          <w:b/>
          <w:color w:val="595959" w:themeColor="text1" w:themeTint="A6"/>
        </w:rPr>
      </w:pPr>
    </w:p>
    <w:p w:rsidR="00750FCE" w:rsidRPr="00B250E1" w:rsidRDefault="00750FCE" w:rsidP="00750FCE">
      <w:pPr>
        <w:pStyle w:val="Ttulo2"/>
        <w:spacing w:before="0" w:line="276" w:lineRule="auto"/>
        <w:rPr>
          <w:rFonts w:ascii="Futura Medium" w:eastAsiaTheme="minorEastAsia" w:hAnsi="Futura Medium" w:cs="Futura"/>
          <w:b w:val="0"/>
          <w:bCs w:val="0"/>
          <w:color w:val="595959" w:themeColor="text1" w:themeTint="A6"/>
          <w:sz w:val="28"/>
          <w:szCs w:val="28"/>
          <w:lang w:val="es-ES_tradnl" w:eastAsia="es-ES"/>
        </w:rPr>
      </w:pPr>
      <w:bookmarkStart w:id="63" w:name="_Toc470601929"/>
      <w:r w:rsidRPr="00DB5278">
        <w:rPr>
          <w:rFonts w:ascii="Futura T OT Book" w:eastAsiaTheme="minorEastAsia" w:hAnsi="Futura T OT Book" w:cs="Futura"/>
          <w:bCs w:val="0"/>
          <w:color w:val="595959" w:themeColor="text1" w:themeTint="A6"/>
          <w:sz w:val="28"/>
          <w:szCs w:val="32"/>
          <w:lang w:val="es-ES_tradnl" w:eastAsia="es-ES"/>
        </w:rPr>
        <w:lastRenderedPageBreak/>
        <w:t>FORMATOS REFERIDOS EN LA LEY DE DISCIPLINA FINANCIERA DE LAS ENTIDADES FEDERATIVAS Y MUNCIPIOS</w:t>
      </w:r>
      <w:bookmarkEnd w:id="63"/>
    </w:p>
    <w:p w:rsidR="00750FCE" w:rsidRPr="00DB5278" w:rsidRDefault="00750FCE" w:rsidP="00750FCE">
      <w:pPr>
        <w:pStyle w:val="Ttulo2"/>
        <w:spacing w:before="0" w:line="276" w:lineRule="auto"/>
        <w:rPr>
          <w:rFonts w:ascii="Futura Std Medium" w:hAnsi="Futura Std Medium" w:cs="Times New Roman"/>
          <w:color w:val="4BACC6"/>
          <w:sz w:val="22"/>
          <w:szCs w:val="32"/>
          <w:lang w:eastAsia="en-US"/>
        </w:rPr>
      </w:pPr>
      <w:bookmarkStart w:id="64" w:name="_Toc470601930"/>
      <w:r w:rsidRPr="00DB5278">
        <w:rPr>
          <w:rFonts w:ascii="Futura Std Medium" w:hAnsi="Futura Std Medium" w:cs="Times New Roman"/>
          <w:color w:val="4BACC6"/>
          <w:sz w:val="22"/>
          <w:szCs w:val="32"/>
          <w:lang w:eastAsia="en-US"/>
        </w:rPr>
        <w:t>FORMATO 1</w:t>
      </w:r>
      <w:r w:rsidRPr="00DB5278">
        <w:rPr>
          <w:rFonts w:ascii="Futura Std Medium" w:hAnsi="Futura Std Medium" w:cs="Times New Roman"/>
          <w:color w:val="4BACC6"/>
          <w:sz w:val="22"/>
          <w:szCs w:val="32"/>
          <w:lang w:eastAsia="en-US"/>
        </w:rPr>
        <w:tab/>
        <w:t>ESTADO DE SITUACIÓN FINANCIERA DETALLADO – LDF</w:t>
      </w:r>
      <w:bookmarkEnd w:id="64"/>
    </w:p>
    <w:tbl>
      <w:tblPr>
        <w:tblW w:w="0" w:type="auto"/>
        <w:tblInd w:w="55" w:type="dxa"/>
        <w:tblCellMar>
          <w:left w:w="70" w:type="dxa"/>
          <w:right w:w="70" w:type="dxa"/>
        </w:tblCellMar>
        <w:tblLook w:val="04A0" w:firstRow="1" w:lastRow="0" w:firstColumn="1" w:lastColumn="0" w:noHBand="0" w:noVBand="1"/>
      </w:tblPr>
      <w:tblGrid>
        <w:gridCol w:w="4551"/>
        <w:gridCol w:w="851"/>
        <w:gridCol w:w="807"/>
        <w:gridCol w:w="4863"/>
        <w:gridCol w:w="850"/>
        <w:gridCol w:w="833"/>
      </w:tblGrid>
      <w:tr w:rsidR="005328A8" w:rsidRPr="005328A8" w:rsidTr="005328A8">
        <w:trPr>
          <w:trHeight w:val="20"/>
        </w:trPr>
        <w:tc>
          <w:tcPr>
            <w:tcW w:w="0" w:type="auto"/>
            <w:gridSpan w:val="6"/>
            <w:tcBorders>
              <w:top w:val="single" w:sz="8" w:space="0" w:color="auto"/>
              <w:left w:val="single" w:sz="8" w:space="0" w:color="auto"/>
              <w:bottom w:val="nil"/>
              <w:right w:val="single" w:sz="8" w:space="0" w:color="000000"/>
            </w:tcBorders>
            <w:shd w:val="clear" w:color="000000" w:fill="D9D9D9"/>
            <w:noWrap/>
            <w:vAlign w:val="center"/>
            <w:hideMark/>
          </w:tcPr>
          <w:p w:rsidR="005328A8" w:rsidRPr="005328A8" w:rsidRDefault="005328A8" w:rsidP="005328A8">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CENTRO DE ESTUDIOS DE BACHILLERATO TÉCNICO "EVA SÁMANO DE LÓPEZ MATEOS"</w:t>
            </w:r>
          </w:p>
        </w:tc>
      </w:tr>
      <w:tr w:rsidR="005328A8" w:rsidRPr="005328A8" w:rsidTr="005328A8">
        <w:trPr>
          <w:trHeight w:val="20"/>
        </w:trPr>
        <w:tc>
          <w:tcPr>
            <w:tcW w:w="0" w:type="auto"/>
            <w:gridSpan w:val="6"/>
            <w:tcBorders>
              <w:top w:val="nil"/>
              <w:left w:val="single" w:sz="8" w:space="0" w:color="auto"/>
              <w:bottom w:val="nil"/>
              <w:right w:val="single" w:sz="8" w:space="0" w:color="000000"/>
            </w:tcBorders>
            <w:shd w:val="clear" w:color="000000" w:fill="D9D9D9"/>
            <w:noWrap/>
            <w:vAlign w:val="center"/>
            <w:hideMark/>
          </w:tcPr>
          <w:p w:rsidR="005328A8" w:rsidRPr="005328A8" w:rsidRDefault="005328A8" w:rsidP="005328A8">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Estado de Situación Financiera Detallado - LDF</w:t>
            </w:r>
          </w:p>
        </w:tc>
      </w:tr>
      <w:tr w:rsidR="005328A8" w:rsidRPr="005328A8" w:rsidTr="005328A8">
        <w:trPr>
          <w:trHeight w:val="20"/>
        </w:trPr>
        <w:tc>
          <w:tcPr>
            <w:tcW w:w="0" w:type="auto"/>
            <w:gridSpan w:val="6"/>
            <w:tcBorders>
              <w:top w:val="nil"/>
              <w:left w:val="single" w:sz="8" w:space="0" w:color="auto"/>
              <w:bottom w:val="nil"/>
              <w:right w:val="single" w:sz="8" w:space="0" w:color="000000"/>
            </w:tcBorders>
            <w:shd w:val="clear" w:color="000000" w:fill="D9D9D9"/>
            <w:noWrap/>
            <w:vAlign w:val="center"/>
            <w:hideMark/>
          </w:tcPr>
          <w:p w:rsidR="005328A8" w:rsidRPr="005328A8" w:rsidRDefault="005328A8" w:rsidP="005328A8">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Al 31 de diciembre de 2015 y al 31 de diciembre de 2016</w:t>
            </w:r>
          </w:p>
        </w:tc>
      </w:tr>
      <w:tr w:rsidR="005328A8" w:rsidRPr="005328A8" w:rsidTr="005328A8">
        <w:trPr>
          <w:trHeight w:val="20"/>
        </w:trPr>
        <w:tc>
          <w:tcPr>
            <w:tcW w:w="0" w:type="auto"/>
            <w:gridSpan w:val="6"/>
            <w:tcBorders>
              <w:top w:val="nil"/>
              <w:left w:val="single" w:sz="8" w:space="0" w:color="auto"/>
              <w:bottom w:val="single" w:sz="8" w:space="0" w:color="auto"/>
              <w:right w:val="single" w:sz="8" w:space="0" w:color="000000"/>
            </w:tcBorders>
            <w:shd w:val="clear" w:color="000000" w:fill="D9D9D9"/>
            <w:noWrap/>
            <w:vAlign w:val="center"/>
            <w:hideMark/>
          </w:tcPr>
          <w:p w:rsidR="005328A8" w:rsidRPr="005328A8" w:rsidRDefault="005328A8" w:rsidP="00B24493">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w:t>
            </w:r>
            <w:r w:rsidR="00B24493">
              <w:rPr>
                <w:rFonts w:ascii="Futura Medium" w:eastAsia="Times New Roman" w:hAnsi="Futura Medium" w:cs="Calibri"/>
                <w:b/>
                <w:bCs/>
                <w:color w:val="000000"/>
                <w:sz w:val="14"/>
                <w:szCs w:val="14"/>
              </w:rPr>
              <w:t>Miles de p</w:t>
            </w:r>
            <w:r w:rsidRPr="005328A8">
              <w:rPr>
                <w:rFonts w:ascii="Futura Medium" w:eastAsia="Times New Roman" w:hAnsi="Futura Medium" w:cs="Calibri"/>
                <w:b/>
                <w:bCs/>
                <w:color w:val="000000"/>
                <w:sz w:val="14"/>
                <w:szCs w:val="14"/>
              </w:rPr>
              <w:t>esos)</w:t>
            </w:r>
          </w:p>
        </w:tc>
      </w:tr>
      <w:tr w:rsidR="005328A8" w:rsidRPr="005328A8" w:rsidTr="008E3C1C">
        <w:trPr>
          <w:trHeight w:val="20"/>
        </w:trPr>
        <w:tc>
          <w:tcPr>
            <w:tcW w:w="4551" w:type="dxa"/>
            <w:tcBorders>
              <w:top w:val="nil"/>
              <w:left w:val="single" w:sz="8" w:space="0" w:color="auto"/>
              <w:bottom w:val="single" w:sz="8" w:space="0" w:color="auto"/>
              <w:right w:val="single" w:sz="8" w:space="0" w:color="auto"/>
            </w:tcBorders>
            <w:shd w:val="clear" w:color="000000" w:fill="D9D9D9"/>
            <w:vAlign w:val="center"/>
            <w:hideMark/>
          </w:tcPr>
          <w:p w:rsidR="005328A8" w:rsidRPr="005328A8" w:rsidRDefault="005328A8" w:rsidP="005328A8">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Concepto (c)</w:t>
            </w:r>
          </w:p>
        </w:tc>
        <w:tc>
          <w:tcPr>
            <w:tcW w:w="851" w:type="dxa"/>
            <w:tcBorders>
              <w:top w:val="nil"/>
              <w:left w:val="nil"/>
              <w:bottom w:val="single" w:sz="8" w:space="0" w:color="auto"/>
              <w:right w:val="single" w:sz="8" w:space="0" w:color="auto"/>
            </w:tcBorders>
            <w:shd w:val="clear" w:color="000000" w:fill="D9D9D9"/>
            <w:vAlign w:val="center"/>
            <w:hideMark/>
          </w:tcPr>
          <w:p w:rsidR="005328A8" w:rsidRPr="005328A8" w:rsidRDefault="005328A8" w:rsidP="005328A8">
            <w:pPr>
              <w:spacing w:before="0" w:after="0" w:line="240" w:lineRule="auto"/>
              <w:jc w:val="center"/>
              <w:rPr>
                <w:rFonts w:ascii="Futura Medium" w:eastAsia="Times New Roman" w:hAnsi="Futura Medium" w:cs="Calibri"/>
                <w:b/>
                <w:bCs/>
                <w:color w:val="000000"/>
                <w:sz w:val="14"/>
                <w:szCs w:val="14"/>
              </w:rPr>
            </w:pPr>
            <w:r>
              <w:rPr>
                <w:rFonts w:ascii="Futura Medium" w:eastAsia="Times New Roman" w:hAnsi="Futura Medium" w:cs="Calibri"/>
                <w:b/>
                <w:bCs/>
                <w:color w:val="000000"/>
                <w:sz w:val="14"/>
                <w:szCs w:val="14"/>
              </w:rPr>
              <w:t>2</w:t>
            </w:r>
            <w:r w:rsidRPr="005328A8">
              <w:rPr>
                <w:rFonts w:ascii="Futura Medium" w:eastAsia="Times New Roman" w:hAnsi="Futura Medium" w:cs="Calibri"/>
                <w:b/>
                <w:bCs/>
                <w:color w:val="000000"/>
                <w:sz w:val="14"/>
                <w:szCs w:val="14"/>
              </w:rPr>
              <w:t>016</w:t>
            </w:r>
          </w:p>
        </w:tc>
        <w:tc>
          <w:tcPr>
            <w:tcW w:w="807" w:type="dxa"/>
            <w:tcBorders>
              <w:top w:val="nil"/>
              <w:left w:val="nil"/>
              <w:bottom w:val="single" w:sz="8" w:space="0" w:color="auto"/>
              <w:right w:val="single" w:sz="8" w:space="0" w:color="auto"/>
            </w:tcBorders>
            <w:shd w:val="clear" w:color="000000" w:fill="D9D9D9"/>
            <w:vAlign w:val="center"/>
            <w:hideMark/>
          </w:tcPr>
          <w:p w:rsidR="005328A8" w:rsidRPr="005328A8" w:rsidRDefault="005328A8" w:rsidP="005328A8">
            <w:pPr>
              <w:spacing w:before="0" w:after="0" w:line="240" w:lineRule="auto"/>
              <w:jc w:val="center"/>
              <w:rPr>
                <w:rFonts w:ascii="Futura Medium" w:eastAsia="Times New Roman" w:hAnsi="Futura Medium" w:cs="Calibri"/>
                <w:b/>
                <w:bCs/>
                <w:color w:val="000000"/>
                <w:sz w:val="14"/>
                <w:szCs w:val="14"/>
              </w:rPr>
            </w:pPr>
            <w:r>
              <w:rPr>
                <w:rFonts w:ascii="Futura Medium" w:eastAsia="Times New Roman" w:hAnsi="Futura Medium" w:cs="Calibri"/>
                <w:b/>
                <w:bCs/>
                <w:color w:val="000000"/>
                <w:sz w:val="14"/>
                <w:szCs w:val="14"/>
              </w:rPr>
              <w:t>2</w:t>
            </w:r>
            <w:r w:rsidRPr="005328A8">
              <w:rPr>
                <w:rFonts w:ascii="Futura Medium" w:eastAsia="Times New Roman" w:hAnsi="Futura Medium" w:cs="Calibri"/>
                <w:b/>
                <w:bCs/>
                <w:color w:val="000000"/>
                <w:sz w:val="14"/>
                <w:szCs w:val="14"/>
              </w:rPr>
              <w:t>015</w:t>
            </w:r>
          </w:p>
        </w:tc>
        <w:tc>
          <w:tcPr>
            <w:tcW w:w="4863" w:type="dxa"/>
            <w:tcBorders>
              <w:top w:val="nil"/>
              <w:left w:val="nil"/>
              <w:bottom w:val="single" w:sz="8" w:space="0" w:color="auto"/>
              <w:right w:val="single" w:sz="8" w:space="0" w:color="auto"/>
            </w:tcBorders>
            <w:shd w:val="clear" w:color="000000" w:fill="D9D9D9"/>
            <w:vAlign w:val="center"/>
            <w:hideMark/>
          </w:tcPr>
          <w:p w:rsidR="005328A8" w:rsidRPr="005328A8" w:rsidRDefault="005328A8" w:rsidP="005328A8">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Concepto (c)</w:t>
            </w:r>
          </w:p>
        </w:tc>
        <w:tc>
          <w:tcPr>
            <w:tcW w:w="850" w:type="dxa"/>
            <w:tcBorders>
              <w:top w:val="nil"/>
              <w:left w:val="nil"/>
              <w:bottom w:val="single" w:sz="8" w:space="0" w:color="auto"/>
              <w:right w:val="single" w:sz="8" w:space="0" w:color="auto"/>
            </w:tcBorders>
            <w:shd w:val="clear" w:color="000000" w:fill="D9D9D9"/>
            <w:vAlign w:val="center"/>
            <w:hideMark/>
          </w:tcPr>
          <w:p w:rsidR="005328A8" w:rsidRPr="005328A8" w:rsidRDefault="005328A8" w:rsidP="005328A8">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2016</w:t>
            </w:r>
          </w:p>
        </w:tc>
        <w:tc>
          <w:tcPr>
            <w:tcW w:w="833" w:type="dxa"/>
            <w:tcBorders>
              <w:top w:val="nil"/>
              <w:left w:val="nil"/>
              <w:bottom w:val="single" w:sz="8" w:space="0" w:color="auto"/>
              <w:right w:val="single" w:sz="8" w:space="0" w:color="auto"/>
            </w:tcBorders>
            <w:shd w:val="clear" w:color="000000" w:fill="D9D9D9"/>
            <w:vAlign w:val="center"/>
            <w:hideMark/>
          </w:tcPr>
          <w:p w:rsidR="005328A8" w:rsidRPr="005328A8" w:rsidRDefault="005328A8" w:rsidP="005328A8">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2015</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ACTIVO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PASIVO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100" w:firstLine="141"/>
              <w:jc w:val="lef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Activo Circulante</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100" w:firstLine="141"/>
              <w:jc w:val="lef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Pasivo Circulante</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 Efectivo y Equivalentes (a=a1+a2+a3+a4+a5+a6+a7)</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3,469</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4,095</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 Cuentas por Pagar a Corto Plazo (a=a1+a2+a3+a4+a5+a6+a7+a8+a9)</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B24493">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11,6</w:t>
            </w:r>
            <w:r w:rsidR="00B24493">
              <w:rPr>
                <w:rFonts w:ascii="Futura Medium" w:eastAsia="Times New Roman" w:hAnsi="Futura Medium" w:cs="Calibri"/>
                <w:color w:val="000000"/>
                <w:sz w:val="14"/>
                <w:szCs w:val="14"/>
              </w:rPr>
              <w:t>29</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4A103B">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10,30</w:t>
            </w:r>
            <w:r w:rsidR="004A103B">
              <w:rPr>
                <w:rFonts w:ascii="Futura Medium" w:eastAsia="Times New Roman" w:hAnsi="Futura Medium" w:cs="Calibri"/>
                <w:color w:val="000000"/>
                <w:sz w:val="14"/>
                <w:szCs w:val="14"/>
              </w:rPr>
              <w:t>5</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a1) Efectivo</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a1) Servicios Personales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4,742</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2,533</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a2) Bancos/Tesorería</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2,334</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2,820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a2) Proveedores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616</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903</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a3) Bancos/Dependencias y Otros</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a3) Contratistas por Obras Públicas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a4) Inversiones Temporales (Hasta 3 meses)</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1,135</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1,275</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a4) Participaciones y Aportaciones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a5) Fondos con Afectación Específica</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a5) Transferencias Otorgadas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a6) Depósitos de Fondos de Terceros en Garantía y/o Administración</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a6) Intereses, Comisiones y Otros Gastos de la Deuda Pública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a7) Otros Efectivos y Equivalentes</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a7) Retenciones y Contribuciones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6,271</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6,869</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 Derechos a Recibir Efectivo o Equivalentes (b=b1+b2+b3+b4+b5+b6+b7)</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10,225</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8,151</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a8) Devoluciones de la Ley de Ingresos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300" w:firstLine="42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b1) Inversiones Financieras de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a9) Otras Cuentas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b2) Cuentas por Cobrar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10,225</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8,151</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 Documentos por Pagar a Corto Plazo (b=b1+b2+b3)</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b3) Deudores Diversos por Cobrar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b1) Documentos Comerciales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b4) Ingresos por Recuperar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b2) Documentos con Contratistas por Obras Públicas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b5) Deudores por Anticipos de la Tesorería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b3) Otros Documentos por Pagar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b6) Préstamos Otorgados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 Porción a Corto Plazo de la Deuda Pública a Largo Plazo (c=c1+c2)</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b7) Otros Derechos a Recibir Efectivo o Equivalentes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c1) Porción a Corto Plazo de la Deuda Pública</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 Derechos a Recibir Bienes o Servicios (c=c1+c2+c3+c4+c5)</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c2) Porción a Corto Plazo de Arrendamiento Financiero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c1) Anticipo a Proveedores por Adquisición de Bienes y Prestación de Servicios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 Títulos y Valores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c2) Anticipo a Proveedores por Adquisición de Bienes Inmuebles y Muebles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e. Pasivos Diferidos a Corto Plazo (e=e1+e2+e3)</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c3) Anticipo a Proveedores por Adquisición de Bienes Intangibles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e1) Ingresos Cobrados por Adelantado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c4) Anticipo a Contratistas por Obras Públicas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e2) Intereses Cobrados por Adelantado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c5) Otros Derechos a Recibir Bienes o Servicios a Corto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e3) Otros Pasivos Diferidos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 Inventarios (d=d1+d2+d3+d4+d5)</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 Fondos y Bienes de Terceros en Garantía y/o Administración a Corto Plazo(f=f1+f2+f3+f4+f5+f6)</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d1) Inventario de Mercancías para Venta</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f1) Fondos en Garantía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w:t>
            </w:r>
          </w:p>
        </w:tc>
        <w:tc>
          <w:tcPr>
            <w:tcW w:w="833"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d2) Inventario de Mercancías Terminadas</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f2) Fondos en Administración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d3) Inventario de Mercancías en Proceso de Elaboración</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f3) Fondos Contingentes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3437B">
        <w:trPr>
          <w:trHeight w:val="1090"/>
        </w:trPr>
        <w:tc>
          <w:tcPr>
            <w:tcW w:w="4551" w:type="dxa"/>
            <w:tcBorders>
              <w:top w:val="nil"/>
              <w:left w:val="single" w:sz="8" w:space="0" w:color="auto"/>
              <w:bottom w:val="nil"/>
              <w:right w:val="single" w:sz="8" w:space="0" w:color="000000"/>
            </w:tcBorders>
            <w:shd w:val="clear" w:color="auto" w:fill="auto"/>
            <w:vAlign w:val="center"/>
            <w:hideMark/>
          </w:tcPr>
          <w:p w:rsidR="00F673E6" w:rsidRDefault="005328A8" w:rsidP="006505C7">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d4) Inventario de Materias Primas, Materiales y Suministros para Producción</w:t>
            </w:r>
          </w:p>
          <w:p w:rsidR="003064E2" w:rsidRDefault="003064E2" w:rsidP="006505C7">
            <w:pPr>
              <w:spacing w:before="0" w:after="0" w:line="240" w:lineRule="auto"/>
              <w:ind w:firstLineChars="400" w:firstLine="560"/>
              <w:jc w:val="left"/>
              <w:rPr>
                <w:rFonts w:ascii="Futura Medium" w:eastAsia="Times New Roman" w:hAnsi="Futura Medium" w:cs="Calibri"/>
                <w:color w:val="000000"/>
                <w:sz w:val="14"/>
                <w:szCs w:val="14"/>
              </w:rPr>
            </w:pPr>
          </w:p>
          <w:p w:rsidR="003064E2" w:rsidRDefault="003064E2" w:rsidP="006505C7">
            <w:pPr>
              <w:spacing w:before="0" w:after="0" w:line="240" w:lineRule="auto"/>
              <w:ind w:firstLineChars="400" w:firstLine="560"/>
              <w:jc w:val="left"/>
              <w:rPr>
                <w:rFonts w:ascii="Futura Medium" w:eastAsia="Times New Roman" w:hAnsi="Futura Medium" w:cs="Calibri"/>
                <w:color w:val="000000"/>
                <w:sz w:val="14"/>
                <w:szCs w:val="14"/>
              </w:rPr>
            </w:pPr>
          </w:p>
          <w:p w:rsidR="004014A0" w:rsidRPr="005328A8" w:rsidRDefault="004014A0" w:rsidP="006505C7">
            <w:pPr>
              <w:spacing w:before="0" w:after="0" w:line="240" w:lineRule="auto"/>
              <w:ind w:firstLineChars="400" w:firstLine="560"/>
              <w:jc w:val="left"/>
              <w:rPr>
                <w:rFonts w:ascii="Futura Medium" w:eastAsia="Times New Roman" w:hAnsi="Futura Medium" w:cs="Calibri"/>
                <w:color w:val="000000"/>
                <w:sz w:val="14"/>
                <w:szCs w:val="14"/>
              </w:rPr>
            </w:pP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f4) Fondos de Fideicomisos, Mandatos y Contratos Análogos a Corto Plazo</w:t>
            </w:r>
          </w:p>
          <w:p w:rsidR="00F673E6" w:rsidRPr="005328A8" w:rsidRDefault="00F673E6" w:rsidP="005328A8">
            <w:pPr>
              <w:spacing w:before="0" w:after="0" w:line="240" w:lineRule="auto"/>
              <w:ind w:firstLineChars="400" w:firstLine="560"/>
              <w:jc w:val="left"/>
              <w:rPr>
                <w:rFonts w:ascii="Futura Medium" w:eastAsia="Times New Roman" w:hAnsi="Futura Medium" w:cs="Calibri"/>
                <w:color w:val="000000"/>
                <w:sz w:val="14"/>
                <w:szCs w:val="14"/>
              </w:rPr>
            </w:pP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8E3C1C" w:rsidRPr="005328A8" w:rsidTr="00FC5609">
        <w:trPr>
          <w:trHeight w:val="20"/>
        </w:trPr>
        <w:tc>
          <w:tcPr>
            <w:tcW w:w="0" w:type="auto"/>
            <w:gridSpan w:val="6"/>
            <w:tcBorders>
              <w:top w:val="single" w:sz="8" w:space="0" w:color="auto"/>
              <w:left w:val="single" w:sz="8" w:space="0" w:color="auto"/>
              <w:bottom w:val="nil"/>
              <w:right w:val="single" w:sz="8" w:space="0" w:color="000000"/>
            </w:tcBorders>
            <w:shd w:val="clear" w:color="000000" w:fill="D9D9D9"/>
            <w:noWrap/>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lastRenderedPageBreak/>
              <w:t>CENTRO DE ESTUDIOS DE BACHILLERATO TÉCNICO "EVA SÁMANO DE LÓPEZ MATEOS"</w:t>
            </w:r>
          </w:p>
        </w:tc>
      </w:tr>
      <w:tr w:rsidR="008E3C1C" w:rsidRPr="005328A8" w:rsidTr="00FC5609">
        <w:trPr>
          <w:trHeight w:val="20"/>
        </w:trPr>
        <w:tc>
          <w:tcPr>
            <w:tcW w:w="0" w:type="auto"/>
            <w:gridSpan w:val="6"/>
            <w:tcBorders>
              <w:top w:val="nil"/>
              <w:left w:val="single" w:sz="8" w:space="0" w:color="auto"/>
              <w:bottom w:val="nil"/>
              <w:right w:val="single" w:sz="8" w:space="0" w:color="000000"/>
            </w:tcBorders>
            <w:shd w:val="clear" w:color="000000" w:fill="D9D9D9"/>
            <w:noWrap/>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Estado de Situación Financiera Detallado - LDF</w:t>
            </w:r>
          </w:p>
        </w:tc>
      </w:tr>
      <w:tr w:rsidR="008E3C1C" w:rsidRPr="005328A8" w:rsidTr="00FC5609">
        <w:trPr>
          <w:trHeight w:val="20"/>
        </w:trPr>
        <w:tc>
          <w:tcPr>
            <w:tcW w:w="0" w:type="auto"/>
            <w:gridSpan w:val="6"/>
            <w:tcBorders>
              <w:top w:val="nil"/>
              <w:left w:val="single" w:sz="8" w:space="0" w:color="auto"/>
              <w:bottom w:val="nil"/>
              <w:right w:val="single" w:sz="8" w:space="0" w:color="000000"/>
            </w:tcBorders>
            <w:shd w:val="clear" w:color="000000" w:fill="D9D9D9"/>
            <w:noWrap/>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Al 31 de diciembre de 2015 y al 31 de diciembre de 2016</w:t>
            </w:r>
          </w:p>
        </w:tc>
      </w:tr>
      <w:tr w:rsidR="008E3C1C" w:rsidRPr="005328A8" w:rsidTr="00FC5609">
        <w:trPr>
          <w:trHeight w:val="20"/>
        </w:trPr>
        <w:tc>
          <w:tcPr>
            <w:tcW w:w="0" w:type="auto"/>
            <w:gridSpan w:val="6"/>
            <w:tcBorders>
              <w:top w:val="nil"/>
              <w:left w:val="single" w:sz="8" w:space="0" w:color="auto"/>
              <w:bottom w:val="single" w:sz="8" w:space="0" w:color="auto"/>
              <w:right w:val="single" w:sz="8" w:space="0" w:color="000000"/>
            </w:tcBorders>
            <w:shd w:val="clear" w:color="000000" w:fill="D9D9D9"/>
            <w:noWrap/>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w:t>
            </w:r>
            <w:r w:rsidR="00034912">
              <w:rPr>
                <w:rFonts w:ascii="Futura Medium" w:eastAsia="Times New Roman" w:hAnsi="Futura Medium" w:cs="Calibri"/>
                <w:b/>
                <w:bCs/>
                <w:color w:val="000000"/>
                <w:sz w:val="14"/>
                <w:szCs w:val="14"/>
              </w:rPr>
              <w:t xml:space="preserve">Miles de </w:t>
            </w:r>
            <w:r w:rsidRPr="005328A8">
              <w:rPr>
                <w:rFonts w:ascii="Futura Medium" w:eastAsia="Times New Roman" w:hAnsi="Futura Medium" w:cs="Calibri"/>
                <w:b/>
                <w:bCs/>
                <w:color w:val="000000"/>
                <w:sz w:val="14"/>
                <w:szCs w:val="14"/>
              </w:rPr>
              <w:t>Pesos)</w:t>
            </w:r>
          </w:p>
        </w:tc>
      </w:tr>
      <w:tr w:rsidR="008E3C1C" w:rsidRPr="005328A8" w:rsidTr="00FC5609">
        <w:trPr>
          <w:trHeight w:val="20"/>
        </w:trPr>
        <w:tc>
          <w:tcPr>
            <w:tcW w:w="4551" w:type="dxa"/>
            <w:tcBorders>
              <w:top w:val="nil"/>
              <w:left w:val="single" w:sz="8" w:space="0" w:color="auto"/>
              <w:bottom w:val="single" w:sz="8" w:space="0" w:color="auto"/>
              <w:right w:val="single" w:sz="8" w:space="0" w:color="auto"/>
            </w:tcBorders>
            <w:shd w:val="clear" w:color="000000" w:fill="D9D9D9"/>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Concepto (c)</w:t>
            </w:r>
          </w:p>
        </w:tc>
        <w:tc>
          <w:tcPr>
            <w:tcW w:w="851" w:type="dxa"/>
            <w:tcBorders>
              <w:top w:val="nil"/>
              <w:left w:val="nil"/>
              <w:bottom w:val="single" w:sz="8" w:space="0" w:color="auto"/>
              <w:right w:val="single" w:sz="8" w:space="0" w:color="auto"/>
            </w:tcBorders>
            <w:shd w:val="clear" w:color="000000" w:fill="D9D9D9"/>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Pr>
                <w:rFonts w:ascii="Futura Medium" w:eastAsia="Times New Roman" w:hAnsi="Futura Medium" w:cs="Calibri"/>
                <w:b/>
                <w:bCs/>
                <w:color w:val="000000"/>
                <w:sz w:val="14"/>
                <w:szCs w:val="14"/>
              </w:rPr>
              <w:t>2</w:t>
            </w:r>
            <w:r w:rsidRPr="005328A8">
              <w:rPr>
                <w:rFonts w:ascii="Futura Medium" w:eastAsia="Times New Roman" w:hAnsi="Futura Medium" w:cs="Calibri"/>
                <w:b/>
                <w:bCs/>
                <w:color w:val="000000"/>
                <w:sz w:val="14"/>
                <w:szCs w:val="14"/>
              </w:rPr>
              <w:t>016</w:t>
            </w:r>
          </w:p>
        </w:tc>
        <w:tc>
          <w:tcPr>
            <w:tcW w:w="807" w:type="dxa"/>
            <w:tcBorders>
              <w:top w:val="nil"/>
              <w:left w:val="nil"/>
              <w:bottom w:val="single" w:sz="8" w:space="0" w:color="auto"/>
              <w:right w:val="single" w:sz="8" w:space="0" w:color="auto"/>
            </w:tcBorders>
            <w:shd w:val="clear" w:color="000000" w:fill="D9D9D9"/>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Pr>
                <w:rFonts w:ascii="Futura Medium" w:eastAsia="Times New Roman" w:hAnsi="Futura Medium" w:cs="Calibri"/>
                <w:b/>
                <w:bCs/>
                <w:color w:val="000000"/>
                <w:sz w:val="14"/>
                <w:szCs w:val="14"/>
              </w:rPr>
              <w:t>2</w:t>
            </w:r>
            <w:r w:rsidRPr="005328A8">
              <w:rPr>
                <w:rFonts w:ascii="Futura Medium" w:eastAsia="Times New Roman" w:hAnsi="Futura Medium" w:cs="Calibri"/>
                <w:b/>
                <w:bCs/>
                <w:color w:val="000000"/>
                <w:sz w:val="14"/>
                <w:szCs w:val="14"/>
              </w:rPr>
              <w:t>015</w:t>
            </w:r>
          </w:p>
        </w:tc>
        <w:tc>
          <w:tcPr>
            <w:tcW w:w="4863" w:type="dxa"/>
            <w:tcBorders>
              <w:top w:val="nil"/>
              <w:left w:val="nil"/>
              <w:bottom w:val="single" w:sz="8" w:space="0" w:color="auto"/>
              <w:right w:val="single" w:sz="8" w:space="0" w:color="auto"/>
            </w:tcBorders>
            <w:shd w:val="clear" w:color="000000" w:fill="D9D9D9"/>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Concepto (c)</w:t>
            </w:r>
          </w:p>
        </w:tc>
        <w:tc>
          <w:tcPr>
            <w:tcW w:w="850" w:type="dxa"/>
            <w:tcBorders>
              <w:top w:val="nil"/>
              <w:left w:val="nil"/>
              <w:bottom w:val="single" w:sz="8" w:space="0" w:color="auto"/>
              <w:right w:val="single" w:sz="8" w:space="0" w:color="auto"/>
            </w:tcBorders>
            <w:shd w:val="clear" w:color="000000" w:fill="D9D9D9"/>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2016</w:t>
            </w:r>
          </w:p>
        </w:tc>
        <w:tc>
          <w:tcPr>
            <w:tcW w:w="833" w:type="dxa"/>
            <w:tcBorders>
              <w:top w:val="nil"/>
              <w:left w:val="nil"/>
              <w:bottom w:val="single" w:sz="8" w:space="0" w:color="auto"/>
              <w:right w:val="single" w:sz="8" w:space="0" w:color="auto"/>
            </w:tcBorders>
            <w:shd w:val="clear" w:color="000000" w:fill="D9D9D9"/>
            <w:vAlign w:val="center"/>
            <w:hideMark/>
          </w:tcPr>
          <w:p w:rsidR="008E3C1C" w:rsidRPr="005328A8" w:rsidRDefault="008E3C1C" w:rsidP="00FC5609">
            <w:pPr>
              <w:spacing w:before="0" w:after="0" w:line="240" w:lineRule="auto"/>
              <w:jc w:val="center"/>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2015</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d5) Bienes en Tránsito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f5) Otros Fondos de Terceros en Garantía y/o Administración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e. Almacenes</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D30FF9">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D30FF9">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f6) Valores y Bienes en Garantía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 Estimación por Pérdida o Deterioro de Activos Circulantes (f=f1+f2)</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D30FF9">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D30FF9">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 Provisiones a Corto Plazo (g=g1+g2+g3)</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f1) Estimaciones para Cuentas Incobrables por Derechos a Recibir Efectivo o Equivalentes</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g1) Provisión para Demandas y Juicios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f2) Estimación por Deterioro de Inventarios</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g2) Provisión para Contingencias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 Otros Activos Circulantes (g=g1+g2+g3+g4)</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g3) Otras Provisiones a Corto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g1) Valores en Garantía</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h. Otros Pasivos a Corto Plazo (h=h1+h2+h3)</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1,838</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g2) Bienes en Garantía (excluye depósitos de fondos)</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h1) Ingresos por Clasificar</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g3) Bienes Derivados de Embargos, Decomisos, Aseguramientos y Dación en Pago</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h2) Recaudación por Participar</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g4) Adquisición con Fondos de Terceros</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D30FF9">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400" w:firstLine="56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h3) Otros Pasivos Circulantes</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1,838</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IA. Total de Activos Circulantes (IA = a + b + c + d + e + f + g)</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13,694</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12,246</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IIA. Total de Pasivos Circulantes (IIA = a + b + c + d + e + f + g + h)</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11,630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12,143</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noWrap/>
            <w:vAlign w:val="center"/>
            <w:hideMark/>
          </w:tcPr>
          <w:p w:rsidR="005328A8" w:rsidRPr="005328A8" w:rsidRDefault="005328A8" w:rsidP="005328A8">
            <w:pPr>
              <w:spacing w:before="0" w:after="0" w:line="240" w:lineRule="auto"/>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Activo No Circulante</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Pasivo No Circulante</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 Inversiones Financieras a Largo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 Cuentas por Pagar a Largo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 Derechos a Recibir Efectivo o Equivalentes a Largo Plazo</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 Documentos por Pagar a Largo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 Bienes Inmuebles, Infraestructura y Construcciones en Proceso</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12,112</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12,112</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 Deuda Pública a Largo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 Bienes Muebles</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2,965</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2,862</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 Pasivos Diferidos a Largo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e. Activos Intangibles</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76</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59</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e. Fondos y Bienes de Terceros en Garantía y/o en Administración a Largo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 Depreciación, Deterioro y Amortización Acumulada de Bienes</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-8,210</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-7,685</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f. Provisiones a Largo Plazo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g. Activos Diferidos</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h. Estimación por Pérdida o Deterioro de Activos no Circulantes</w:t>
            </w:r>
          </w:p>
        </w:tc>
        <w:tc>
          <w:tcPr>
            <w:tcW w:w="851"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IIB. Total de Pasivos No Circulantes (IIB = a + b + c + d + e + f)</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i. Otros Activos no Circulantes</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10</w:t>
            </w:r>
          </w:p>
        </w:tc>
        <w:tc>
          <w:tcPr>
            <w:tcW w:w="807"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II. Total del Pasivo (II = IIA + IIB)</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11,630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12,143</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IB. Total de Activos No Circulantes (IB = a + b + c + d + e + f + g + h + i)</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6,953</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7,348</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HACIENDA PÚBLICA/PATRIMONIO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 Total del Activo (I = IA + IB)</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20,647</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19,594</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IIIA. Hacienda Pública/Patrimonio Contribuido (IIIA = a + b + c)</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27</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111</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 Aportaciones</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r w:rsidR="005328A8"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 Donaciones de Capital</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27</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111</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c. Actualización de la Hacienda Pública/Patrimonio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r w:rsidR="005328A8"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IIIB. Hacienda Pública/Patrimonio Generado (IIIB = a + b + c + d + e)</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8,990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7,340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 Resultados del Ejercicio (Ahorro/ Desahorro)</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1,952</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4A103B">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24</w:t>
            </w:r>
            <w:r w:rsidR="004A103B">
              <w:rPr>
                <w:rFonts w:ascii="Futura Medium" w:eastAsia="Times New Roman" w:hAnsi="Futura Medium" w:cs="Calibri"/>
                <w:color w:val="000000"/>
                <w:sz w:val="14"/>
                <w:szCs w:val="14"/>
              </w:rPr>
              <w:t>5</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 Resultados de Ejercicios Anteriores</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3,468</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3,885</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xml:space="preserve">c. </w:t>
            </w:r>
            <w:proofErr w:type="spellStart"/>
            <w:r w:rsidRPr="005328A8">
              <w:rPr>
                <w:rFonts w:ascii="Futura Medium" w:eastAsia="Times New Roman" w:hAnsi="Futura Medium" w:cs="Calibri"/>
                <w:color w:val="000000"/>
                <w:sz w:val="14"/>
                <w:szCs w:val="14"/>
              </w:rPr>
              <w:t>Revalúos</w:t>
            </w:r>
            <w:proofErr w:type="spellEnd"/>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r w:rsidR="005328A8"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d. Reservas</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r w:rsidR="005328A8"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e. Rectificaciones de Resultados de Ejercicios Anteriores</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3,570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3,210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IIIC. Exceso o Insuficiencia en la Actualización de la Hacienda Pública/Patrimonio (IIIC=</w:t>
            </w:r>
            <w:proofErr w:type="spellStart"/>
            <w:r w:rsidRPr="005328A8">
              <w:rPr>
                <w:rFonts w:ascii="Futura Medium" w:eastAsia="Times New Roman" w:hAnsi="Futura Medium" w:cs="Calibri"/>
                <w:b/>
                <w:bCs/>
                <w:color w:val="000000"/>
                <w:sz w:val="14"/>
                <w:szCs w:val="14"/>
              </w:rPr>
              <w:t>a+b</w:t>
            </w:r>
            <w:proofErr w:type="spellEnd"/>
            <w:r w:rsidRPr="005328A8">
              <w:rPr>
                <w:rFonts w:ascii="Futura Medium" w:eastAsia="Times New Roman" w:hAnsi="Futura Medium" w:cs="Calibri"/>
                <w:b/>
                <w:bCs/>
                <w:color w:val="000000"/>
                <w:sz w:val="14"/>
                <w:szCs w:val="14"/>
              </w:rPr>
              <w:t>)</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0</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a. Resultado por Posición Monetaria</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r w:rsidR="005328A8"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ind w:firstLineChars="200" w:firstLine="280"/>
              <w:jc w:val="lef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b. Resultado por Tenencia de Activos no Monetarios</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r w:rsidR="00D30FF9">
              <w:rPr>
                <w:rFonts w:ascii="Futura Medium" w:eastAsia="Times New Roman" w:hAnsi="Futura Medium" w:cs="Calibri"/>
                <w:color w:val="000000"/>
                <w:sz w:val="14"/>
                <w:szCs w:val="14"/>
              </w:rPr>
              <w:t>0</w:t>
            </w:r>
          </w:p>
        </w:tc>
        <w:tc>
          <w:tcPr>
            <w:tcW w:w="833" w:type="dxa"/>
            <w:tcBorders>
              <w:top w:val="nil"/>
              <w:left w:val="nil"/>
              <w:bottom w:val="nil"/>
              <w:right w:val="single" w:sz="8" w:space="0" w:color="000000"/>
            </w:tcBorders>
            <w:shd w:val="clear" w:color="auto" w:fill="auto"/>
            <w:vAlign w:val="center"/>
            <w:hideMark/>
          </w:tcPr>
          <w:p w:rsidR="005328A8" w:rsidRPr="005328A8" w:rsidRDefault="00D30FF9" w:rsidP="005328A8">
            <w:pPr>
              <w:spacing w:before="0" w:after="0" w:line="240" w:lineRule="auto"/>
              <w:jc w:val="right"/>
              <w:rPr>
                <w:rFonts w:ascii="Futura Medium" w:eastAsia="Times New Roman" w:hAnsi="Futura Medium" w:cs="Calibri"/>
                <w:color w:val="000000"/>
                <w:sz w:val="14"/>
                <w:szCs w:val="14"/>
              </w:rPr>
            </w:pPr>
            <w:r>
              <w:rPr>
                <w:rFonts w:ascii="Futura Medium" w:eastAsia="Times New Roman" w:hAnsi="Futura Medium" w:cs="Calibri"/>
                <w:color w:val="000000"/>
                <w:sz w:val="14"/>
                <w:szCs w:val="14"/>
              </w:rPr>
              <w:t>0</w:t>
            </w:r>
            <w:r w:rsidR="005328A8" w:rsidRPr="005328A8">
              <w:rPr>
                <w:rFonts w:ascii="Futura Medium" w:eastAsia="Times New Roman" w:hAnsi="Futura Medium" w:cs="Calibri"/>
                <w:color w:val="000000"/>
                <w:sz w:val="14"/>
                <w:szCs w:val="14"/>
              </w:rPr>
              <w:t> </w:t>
            </w:r>
          </w:p>
        </w:tc>
      </w:tr>
      <w:tr w:rsidR="005328A8" w:rsidRPr="005328A8" w:rsidTr="008E3C1C">
        <w:trPr>
          <w:trHeight w:val="20"/>
        </w:trPr>
        <w:tc>
          <w:tcPr>
            <w:tcW w:w="4551" w:type="dxa"/>
            <w:tcBorders>
              <w:top w:val="nil"/>
              <w:left w:val="single" w:sz="8" w:space="0" w:color="auto"/>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III. Total Hacienda Pública/Patrimonio (III = IIIA + IIIB + IIIC)</w:t>
            </w:r>
          </w:p>
        </w:tc>
        <w:tc>
          <w:tcPr>
            <w:tcW w:w="850"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9,017</w:t>
            </w:r>
          </w:p>
        </w:tc>
        <w:tc>
          <w:tcPr>
            <w:tcW w:w="833" w:type="dxa"/>
            <w:tcBorders>
              <w:top w:val="nil"/>
              <w:left w:val="nil"/>
              <w:bottom w:val="nil"/>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7,451</w:t>
            </w:r>
          </w:p>
        </w:tc>
      </w:tr>
      <w:tr w:rsidR="005328A8" w:rsidRPr="005328A8" w:rsidTr="008E3C1C">
        <w:trPr>
          <w:trHeight w:val="20"/>
        </w:trPr>
        <w:tc>
          <w:tcPr>
            <w:tcW w:w="4551" w:type="dxa"/>
            <w:tcBorders>
              <w:top w:val="nil"/>
              <w:left w:val="single" w:sz="8" w:space="0" w:color="auto"/>
              <w:bottom w:val="single" w:sz="8" w:space="0" w:color="auto"/>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51" w:type="dxa"/>
            <w:tcBorders>
              <w:top w:val="nil"/>
              <w:left w:val="nil"/>
              <w:bottom w:val="single" w:sz="8" w:space="0" w:color="auto"/>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807" w:type="dxa"/>
            <w:tcBorders>
              <w:top w:val="nil"/>
              <w:left w:val="nil"/>
              <w:bottom w:val="single" w:sz="8" w:space="0" w:color="auto"/>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color w:val="000000"/>
                <w:sz w:val="14"/>
                <w:szCs w:val="14"/>
              </w:rPr>
            </w:pPr>
            <w:r w:rsidRPr="005328A8">
              <w:rPr>
                <w:rFonts w:ascii="Futura Medium" w:eastAsia="Times New Roman" w:hAnsi="Futura Medium" w:cs="Calibri"/>
                <w:color w:val="000000"/>
                <w:sz w:val="14"/>
                <w:szCs w:val="14"/>
              </w:rPr>
              <w:t> </w:t>
            </w:r>
          </w:p>
        </w:tc>
        <w:tc>
          <w:tcPr>
            <w:tcW w:w="4863" w:type="dxa"/>
            <w:tcBorders>
              <w:top w:val="nil"/>
              <w:left w:val="nil"/>
              <w:bottom w:val="single" w:sz="8" w:space="0" w:color="auto"/>
              <w:right w:val="single" w:sz="8" w:space="0" w:color="000000"/>
            </w:tcBorders>
            <w:shd w:val="clear" w:color="auto" w:fill="auto"/>
            <w:vAlign w:val="center"/>
            <w:hideMark/>
          </w:tcPr>
          <w:p w:rsidR="005328A8" w:rsidRPr="005328A8" w:rsidRDefault="005328A8" w:rsidP="005328A8">
            <w:pPr>
              <w:spacing w:before="0" w:after="0" w:line="240" w:lineRule="auto"/>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IV. Total del Pasivo y Hacienda Pública/Patrimonio (IV = II + III)</w:t>
            </w:r>
          </w:p>
        </w:tc>
        <w:tc>
          <w:tcPr>
            <w:tcW w:w="850" w:type="dxa"/>
            <w:tcBorders>
              <w:top w:val="nil"/>
              <w:left w:val="nil"/>
              <w:bottom w:val="single" w:sz="8" w:space="0" w:color="auto"/>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20,647</w:t>
            </w:r>
          </w:p>
        </w:tc>
        <w:tc>
          <w:tcPr>
            <w:tcW w:w="833" w:type="dxa"/>
            <w:tcBorders>
              <w:top w:val="nil"/>
              <w:left w:val="nil"/>
              <w:bottom w:val="single" w:sz="8" w:space="0" w:color="auto"/>
              <w:right w:val="single" w:sz="8" w:space="0" w:color="000000"/>
            </w:tcBorders>
            <w:shd w:val="clear" w:color="auto" w:fill="auto"/>
            <w:vAlign w:val="center"/>
            <w:hideMark/>
          </w:tcPr>
          <w:p w:rsidR="005328A8" w:rsidRPr="005328A8" w:rsidRDefault="005328A8" w:rsidP="005328A8">
            <w:pPr>
              <w:spacing w:before="0" w:after="0" w:line="240" w:lineRule="auto"/>
              <w:jc w:val="right"/>
              <w:rPr>
                <w:rFonts w:ascii="Futura Medium" w:eastAsia="Times New Roman" w:hAnsi="Futura Medium" w:cs="Calibri"/>
                <w:b/>
                <w:bCs/>
                <w:color w:val="000000"/>
                <w:sz w:val="14"/>
                <w:szCs w:val="14"/>
              </w:rPr>
            </w:pPr>
            <w:r w:rsidRPr="005328A8">
              <w:rPr>
                <w:rFonts w:ascii="Futura Medium" w:eastAsia="Times New Roman" w:hAnsi="Futura Medium" w:cs="Calibri"/>
                <w:b/>
                <w:bCs/>
                <w:color w:val="000000"/>
                <w:sz w:val="14"/>
                <w:szCs w:val="14"/>
              </w:rPr>
              <w:t>19,594</w:t>
            </w:r>
          </w:p>
        </w:tc>
      </w:tr>
    </w:tbl>
    <w:p w:rsidR="00E65501" w:rsidRDefault="00E65501" w:rsidP="00864D36">
      <w:pPr>
        <w:tabs>
          <w:tab w:val="left" w:pos="1177"/>
        </w:tabs>
        <w:rPr>
          <w:rFonts w:ascii="Futura Medium" w:hAnsi="Futura Medium"/>
          <w:b/>
          <w:color w:val="595959" w:themeColor="text1" w:themeTint="A6"/>
        </w:rPr>
        <w:sectPr w:rsidR="00E65501" w:rsidSect="00FA1F2D">
          <w:headerReference w:type="default" r:id="rId26"/>
          <w:footerReference w:type="default" r:id="rId27"/>
          <w:pgSz w:w="15842" w:h="12242" w:orient="landscape" w:code="1"/>
          <w:pgMar w:top="1701" w:right="1701" w:bottom="1701" w:left="1418" w:header="709" w:footer="709" w:gutter="0"/>
          <w:cols w:space="708"/>
          <w:docGrid w:linePitch="360"/>
        </w:sectPr>
      </w:pPr>
    </w:p>
    <w:p w:rsidR="000D2D99" w:rsidRPr="00E65501" w:rsidRDefault="00067F96" w:rsidP="000D2D99">
      <w:pPr>
        <w:pStyle w:val="Ttulo2"/>
        <w:spacing w:before="0" w:line="276" w:lineRule="auto"/>
        <w:rPr>
          <w:rFonts w:ascii="Futura Std Medium" w:hAnsi="Futura Std Medium" w:cs="Times New Roman"/>
          <w:color w:val="4BACC6"/>
          <w:sz w:val="22"/>
          <w:szCs w:val="32"/>
          <w:lang w:eastAsia="en-US"/>
        </w:rPr>
      </w:pPr>
      <w:bookmarkStart w:id="65" w:name="_Toc470601931"/>
      <w:r w:rsidRPr="00E65501">
        <w:rPr>
          <w:rFonts w:ascii="Futura Std Medium" w:hAnsi="Futura Std Medium" w:cs="Times New Roman"/>
          <w:color w:val="4BACC6"/>
          <w:sz w:val="22"/>
          <w:szCs w:val="32"/>
          <w:lang w:eastAsia="en-US"/>
        </w:rPr>
        <w:lastRenderedPageBreak/>
        <w:t>FORMATO 2</w:t>
      </w:r>
      <w:r w:rsidRPr="00E65501">
        <w:rPr>
          <w:rFonts w:ascii="Futura Std Medium" w:hAnsi="Futura Std Medium" w:cs="Times New Roman"/>
          <w:color w:val="4BACC6"/>
          <w:sz w:val="22"/>
          <w:szCs w:val="32"/>
          <w:lang w:eastAsia="en-US"/>
        </w:rPr>
        <w:tab/>
        <w:t>INFORME ANALÍTICO DE LA DEUDA PÚBLICA Y OTROS PASIVOS – LDF</w:t>
      </w:r>
      <w:bookmarkEnd w:id="65"/>
    </w:p>
    <w:p w:rsidR="00067F96" w:rsidRDefault="00067F96" w:rsidP="00067F96">
      <w:pPr>
        <w:spacing w:before="0" w:after="0" w:line="276" w:lineRule="auto"/>
        <w:rPr>
          <w:rFonts w:ascii="Futura Medium" w:hAnsi="Futura Medium"/>
          <w:lang w:eastAsia="en-US"/>
        </w:rPr>
      </w:pPr>
    </w:p>
    <w:tbl>
      <w:tblPr>
        <w:tblW w:w="0" w:type="auto"/>
        <w:tblInd w:w="55" w:type="dxa"/>
        <w:tblCellMar>
          <w:left w:w="70" w:type="dxa"/>
          <w:right w:w="70" w:type="dxa"/>
        </w:tblCellMar>
        <w:tblLook w:val="04A0" w:firstRow="1" w:lastRow="0" w:firstColumn="1" w:lastColumn="0" w:noHBand="0" w:noVBand="1"/>
      </w:tblPr>
      <w:tblGrid>
        <w:gridCol w:w="2367"/>
        <w:gridCol w:w="1429"/>
        <w:gridCol w:w="1153"/>
        <w:gridCol w:w="1231"/>
        <w:gridCol w:w="1921"/>
        <w:gridCol w:w="1003"/>
        <w:gridCol w:w="1234"/>
        <w:gridCol w:w="2470"/>
      </w:tblGrid>
      <w:tr w:rsidR="006126F3" w:rsidRPr="006126F3" w:rsidTr="006126F3">
        <w:trPr>
          <w:trHeight w:val="20"/>
        </w:trPr>
        <w:tc>
          <w:tcPr>
            <w:tcW w:w="0" w:type="auto"/>
            <w:gridSpan w:val="8"/>
            <w:tcBorders>
              <w:top w:val="single" w:sz="8" w:space="0" w:color="auto"/>
              <w:left w:val="single" w:sz="8" w:space="0" w:color="auto"/>
              <w:bottom w:val="nil"/>
              <w:right w:val="single" w:sz="8" w:space="0" w:color="000000"/>
            </w:tcBorders>
            <w:shd w:val="clear" w:color="000000" w:fill="D9D9D9"/>
            <w:noWrap/>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CENTRO DE ESTUDIOS DE BACHILLERATO TÉCNICO "EVA SÁMANO DE LÓPEZ MATEOS"</w:t>
            </w:r>
          </w:p>
        </w:tc>
      </w:tr>
      <w:tr w:rsidR="006126F3" w:rsidRPr="006126F3" w:rsidTr="006126F3">
        <w:trPr>
          <w:trHeight w:val="20"/>
        </w:trPr>
        <w:tc>
          <w:tcPr>
            <w:tcW w:w="0" w:type="auto"/>
            <w:gridSpan w:val="8"/>
            <w:tcBorders>
              <w:top w:val="nil"/>
              <w:left w:val="single" w:sz="8" w:space="0" w:color="auto"/>
              <w:bottom w:val="nil"/>
              <w:right w:val="single" w:sz="8" w:space="0" w:color="000000"/>
            </w:tcBorders>
            <w:shd w:val="clear" w:color="000000" w:fill="D9D9D9"/>
            <w:noWrap/>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Informe Analítico de la Deuda Pública y Otros Pasivos - LDF</w:t>
            </w:r>
          </w:p>
        </w:tc>
      </w:tr>
      <w:tr w:rsidR="006126F3" w:rsidRPr="006126F3" w:rsidTr="006126F3">
        <w:trPr>
          <w:trHeight w:val="20"/>
        </w:trPr>
        <w:tc>
          <w:tcPr>
            <w:tcW w:w="0" w:type="auto"/>
            <w:gridSpan w:val="8"/>
            <w:tcBorders>
              <w:top w:val="nil"/>
              <w:left w:val="single" w:sz="8" w:space="0" w:color="auto"/>
              <w:bottom w:val="nil"/>
              <w:right w:val="single" w:sz="8" w:space="0" w:color="000000"/>
            </w:tcBorders>
            <w:shd w:val="clear" w:color="000000" w:fill="D9D9D9"/>
            <w:noWrap/>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Del 1 de enero al 31 de diciembre de 2016</w:t>
            </w:r>
          </w:p>
        </w:tc>
      </w:tr>
      <w:tr w:rsidR="006126F3" w:rsidRPr="006126F3" w:rsidTr="006126F3">
        <w:trPr>
          <w:trHeight w:val="20"/>
        </w:trPr>
        <w:tc>
          <w:tcPr>
            <w:tcW w:w="0" w:type="auto"/>
            <w:gridSpan w:val="8"/>
            <w:tcBorders>
              <w:top w:val="nil"/>
              <w:left w:val="single" w:sz="8" w:space="0" w:color="auto"/>
              <w:bottom w:val="single" w:sz="8" w:space="0" w:color="auto"/>
              <w:right w:val="single" w:sz="8" w:space="0" w:color="000000"/>
            </w:tcBorders>
            <w:shd w:val="clear" w:color="000000" w:fill="D9D9D9"/>
            <w:noWrap/>
            <w:vAlign w:val="center"/>
            <w:hideMark/>
          </w:tcPr>
          <w:p w:rsidR="006126F3" w:rsidRPr="006126F3" w:rsidRDefault="00034912" w:rsidP="006126F3">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(Miles de Pesos)</w:t>
            </w:r>
          </w:p>
        </w:tc>
      </w:tr>
      <w:tr w:rsidR="006126F3" w:rsidRPr="006126F3" w:rsidTr="006126F3">
        <w:trPr>
          <w:trHeight w:val="20"/>
        </w:trPr>
        <w:tc>
          <w:tcPr>
            <w:tcW w:w="0" w:type="auto"/>
            <w:tcBorders>
              <w:top w:val="nil"/>
              <w:left w:val="single" w:sz="8" w:space="0" w:color="auto"/>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Denominación de la Deuda Pública y Otros Pasivos</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Saldo al 31 de diciembre de 2015</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xml:space="preserve">Disposiciones del Periodo </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xml:space="preserve">Amortizaciones del Periodo </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xml:space="preserve">Revaluaciones, Reclasificaciones y Otros Ajustes </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xml:space="preserve">Saldo Final del Periodo                   </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xml:space="preserve">Pago de Intereses del Periodo </w:t>
            </w:r>
          </w:p>
        </w:tc>
        <w:tc>
          <w:tcPr>
            <w:tcW w:w="0" w:type="auto"/>
            <w:tcBorders>
              <w:top w:val="nil"/>
              <w:left w:val="nil"/>
              <w:bottom w:val="nil"/>
              <w:right w:val="single" w:sz="8" w:space="0" w:color="auto"/>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xml:space="preserve">Pago de Comisiones y demás costos asociados durante el Periodo </w:t>
            </w:r>
          </w:p>
        </w:tc>
      </w:tr>
      <w:tr w:rsidR="006126F3" w:rsidRPr="006126F3" w:rsidTr="006126F3">
        <w:trPr>
          <w:trHeight w:val="20"/>
        </w:trPr>
        <w:tc>
          <w:tcPr>
            <w:tcW w:w="0" w:type="auto"/>
            <w:tcBorders>
              <w:top w:val="nil"/>
              <w:left w:val="single" w:sz="8" w:space="0" w:color="auto"/>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(c)</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 xml:space="preserve">(d) </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 xml:space="preserve">(e)   </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 xml:space="preserve">(f)   </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 xml:space="preserve">(g)  </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(h) h=</w:t>
            </w:r>
            <w:proofErr w:type="spellStart"/>
            <w:r w:rsidRPr="006126F3">
              <w:rPr>
                <w:rFonts w:ascii="Futura Medium" w:eastAsia="Times New Roman" w:hAnsi="Futura Medium" w:cs="Calibri"/>
                <w:b/>
                <w:bCs/>
                <w:color w:val="000000"/>
                <w:sz w:val="12"/>
                <w:szCs w:val="12"/>
              </w:rPr>
              <w:t>d+e-f+g</w:t>
            </w:r>
            <w:proofErr w:type="spellEnd"/>
            <w:r w:rsidRPr="006126F3">
              <w:rPr>
                <w:rFonts w:ascii="Futura Medium" w:eastAsia="Times New Roman" w:hAnsi="Futura Medium" w:cs="Calibri"/>
                <w:b/>
                <w:bCs/>
                <w:color w:val="000000"/>
                <w:sz w:val="12"/>
                <w:szCs w:val="12"/>
              </w:rPr>
              <w:t xml:space="preserve"> </w:t>
            </w:r>
          </w:p>
        </w:tc>
        <w:tc>
          <w:tcPr>
            <w:tcW w:w="0" w:type="auto"/>
            <w:tcBorders>
              <w:top w:val="nil"/>
              <w:left w:val="nil"/>
              <w:bottom w:val="nil"/>
              <w:right w:val="single" w:sz="8" w:space="0" w:color="000000"/>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 xml:space="preserve">(i)  </w:t>
            </w:r>
          </w:p>
        </w:tc>
        <w:tc>
          <w:tcPr>
            <w:tcW w:w="0" w:type="auto"/>
            <w:tcBorders>
              <w:top w:val="nil"/>
              <w:left w:val="nil"/>
              <w:bottom w:val="nil"/>
              <w:right w:val="single" w:sz="8" w:space="0" w:color="auto"/>
            </w:tcBorders>
            <w:shd w:val="clear" w:color="000000" w:fill="D9D9D9"/>
            <w:vAlign w:val="center"/>
            <w:hideMark/>
          </w:tcPr>
          <w:p w:rsidR="006126F3" w:rsidRPr="006126F3" w:rsidRDefault="006126F3" w:rsidP="006126F3">
            <w:pPr>
              <w:spacing w:before="0" w:after="0" w:line="240" w:lineRule="auto"/>
              <w:jc w:val="center"/>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(j)</w:t>
            </w:r>
          </w:p>
        </w:tc>
      </w:tr>
      <w:tr w:rsidR="006126F3" w:rsidRPr="006126F3" w:rsidTr="006126F3">
        <w:trPr>
          <w:trHeight w:val="20"/>
        </w:trPr>
        <w:tc>
          <w:tcPr>
            <w:tcW w:w="0" w:type="auto"/>
            <w:tcBorders>
              <w:top w:val="single" w:sz="8" w:space="0" w:color="000000"/>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single" w:sz="8" w:space="0" w:color="auto"/>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single" w:sz="8" w:space="0" w:color="000000"/>
              <w:left w:val="nil"/>
              <w:bottom w:val="nil"/>
              <w:right w:val="single" w:sz="8" w:space="0" w:color="000000"/>
            </w:tcBorders>
            <w:shd w:val="clear" w:color="auto" w:fill="auto"/>
            <w:vAlign w:val="center"/>
            <w:hideMark/>
          </w:tcPr>
          <w:p w:rsidR="006126F3" w:rsidRPr="006126F3" w:rsidRDefault="006126F3" w:rsidP="006126F3">
            <w:pPr>
              <w:spacing w:before="0" w:after="0" w:line="240" w:lineRule="auto"/>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single" w:sz="8" w:space="0" w:color="000000"/>
              <w:left w:val="nil"/>
              <w:bottom w:val="nil"/>
              <w:right w:val="single" w:sz="8" w:space="0" w:color="000000"/>
            </w:tcBorders>
            <w:shd w:val="clear" w:color="auto" w:fill="auto"/>
            <w:vAlign w:val="center"/>
            <w:hideMark/>
          </w:tcPr>
          <w:p w:rsidR="006126F3" w:rsidRPr="006126F3" w:rsidRDefault="006126F3" w:rsidP="006126F3">
            <w:pPr>
              <w:spacing w:before="0" w:after="0" w:line="240" w:lineRule="auto"/>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single" w:sz="8" w:space="0" w:color="000000"/>
              <w:left w:val="nil"/>
              <w:bottom w:val="nil"/>
              <w:right w:val="single" w:sz="8" w:space="0" w:color="000000"/>
            </w:tcBorders>
            <w:shd w:val="clear" w:color="auto" w:fill="auto"/>
            <w:vAlign w:val="center"/>
            <w:hideMark/>
          </w:tcPr>
          <w:p w:rsidR="006126F3" w:rsidRPr="006126F3" w:rsidRDefault="006126F3" w:rsidP="006126F3">
            <w:pPr>
              <w:spacing w:before="0" w:after="0" w:line="240" w:lineRule="auto"/>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single" w:sz="8" w:space="0" w:color="000000"/>
              <w:left w:val="nil"/>
              <w:bottom w:val="nil"/>
              <w:right w:val="single" w:sz="8" w:space="0" w:color="000000"/>
            </w:tcBorders>
            <w:shd w:val="clear" w:color="auto" w:fill="auto"/>
            <w:vAlign w:val="center"/>
            <w:hideMark/>
          </w:tcPr>
          <w:p w:rsidR="006126F3" w:rsidRPr="006126F3" w:rsidRDefault="006126F3" w:rsidP="006126F3">
            <w:pPr>
              <w:spacing w:before="0" w:after="0" w:line="240" w:lineRule="auto"/>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single" w:sz="8" w:space="0" w:color="000000"/>
              <w:left w:val="nil"/>
              <w:bottom w:val="nil"/>
              <w:right w:val="single" w:sz="8" w:space="0" w:color="000000"/>
            </w:tcBorders>
            <w:shd w:val="clear" w:color="auto" w:fill="auto"/>
            <w:vAlign w:val="center"/>
            <w:hideMark/>
          </w:tcPr>
          <w:p w:rsidR="006126F3" w:rsidRPr="006126F3" w:rsidRDefault="006126F3" w:rsidP="006126F3">
            <w:pPr>
              <w:spacing w:before="0" w:after="0" w:line="240" w:lineRule="auto"/>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single" w:sz="8" w:space="0" w:color="000000"/>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jc w:val="left"/>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1. Deuda Pública (1=A+B)</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200" w:firstLine="241"/>
              <w:jc w:val="left"/>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A. Corto Plazo (A=a1+a2+a3)</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300" w:firstLine="36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a1) Instituciones de Crédito</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300" w:firstLine="36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a2) Títulos y Valores</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300" w:firstLine="36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a3) Arrendamientos Financieros</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200" w:firstLine="241"/>
              <w:jc w:val="left"/>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B. Largo Plazo (B=b1+b2+b3)</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300" w:firstLine="36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b1) Instituciones de Crédito</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300" w:firstLine="36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b2) Títulos y Valores</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300" w:firstLine="36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b3) Arrendamientos Financieros</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jc w:val="left"/>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2. Otros Pasivos</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12,143</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1,325</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-1,838</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11,630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jc w:val="left"/>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3. Total de la Deuda Pública y Otros Pasivos (3=1+2)</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12,143</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1,325</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-1,838</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11,630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jc w:val="left"/>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4. Deuda Contingente 1 (informativo)</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200" w:firstLine="24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A. Deuda Contingente 1</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200" w:firstLine="24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B. Deuda Contingente 2</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200" w:firstLine="24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C. Deuda Contingente XX</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jc w:val="left"/>
              <w:rPr>
                <w:rFonts w:ascii="Futura Medium" w:eastAsia="Times New Roman" w:hAnsi="Futura Medium" w:cs="Calibri"/>
                <w:b/>
                <w:bCs/>
                <w:color w:val="000000"/>
                <w:sz w:val="12"/>
                <w:szCs w:val="12"/>
              </w:rPr>
            </w:pPr>
            <w:r w:rsidRPr="006126F3">
              <w:rPr>
                <w:rFonts w:ascii="Futura Medium" w:eastAsia="Times New Roman" w:hAnsi="Futura Medium" w:cs="Calibri"/>
                <w:b/>
                <w:bCs/>
                <w:color w:val="000000"/>
                <w:sz w:val="12"/>
                <w:szCs w:val="12"/>
              </w:rPr>
              <w:t>5. Valor de Instrumentos Bono Cupón Cero 2(Informativo)</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200" w:firstLine="24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A. Instrumento Bono Cupón Cero 1</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200" w:firstLine="24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B. Instrumento Bono Cupón Cero 2</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nil"/>
              <w:right w:val="nil"/>
            </w:tcBorders>
            <w:shd w:val="clear" w:color="auto" w:fill="auto"/>
            <w:vAlign w:val="center"/>
            <w:hideMark/>
          </w:tcPr>
          <w:p w:rsidR="006126F3" w:rsidRPr="006126F3" w:rsidRDefault="006126F3" w:rsidP="006126F3">
            <w:pPr>
              <w:spacing w:before="0" w:after="0" w:line="240" w:lineRule="auto"/>
              <w:ind w:firstLineChars="200" w:firstLine="240"/>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C. Instrumento Bono Cupón Cero XX</w:t>
            </w:r>
          </w:p>
        </w:tc>
        <w:tc>
          <w:tcPr>
            <w:tcW w:w="0" w:type="auto"/>
            <w:tcBorders>
              <w:top w:val="nil"/>
              <w:left w:val="single" w:sz="8" w:space="0" w:color="auto"/>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r w:rsidR="00D30FF9">
              <w:rPr>
                <w:rFonts w:ascii="Futura Medium" w:eastAsia="Times New Roman" w:hAnsi="Futura Medium" w:cs="Calibri"/>
                <w:color w:val="000000"/>
                <w:sz w:val="12"/>
                <w:szCs w:val="12"/>
              </w:rPr>
              <w:t>0</w:t>
            </w:r>
          </w:p>
        </w:tc>
        <w:tc>
          <w:tcPr>
            <w:tcW w:w="0" w:type="auto"/>
            <w:tcBorders>
              <w:top w:val="nil"/>
              <w:left w:val="nil"/>
              <w:bottom w:val="nil"/>
              <w:right w:val="single" w:sz="8" w:space="0" w:color="auto"/>
            </w:tcBorders>
            <w:shd w:val="clear" w:color="auto" w:fill="auto"/>
            <w:vAlign w:val="center"/>
            <w:hideMark/>
          </w:tcPr>
          <w:p w:rsidR="006126F3" w:rsidRPr="006126F3" w:rsidRDefault="00D30FF9" w:rsidP="006126F3">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r>
      <w:tr w:rsidR="006126F3" w:rsidRPr="006126F3" w:rsidTr="006126F3">
        <w:trPr>
          <w:trHeight w:val="20"/>
        </w:trPr>
        <w:tc>
          <w:tcPr>
            <w:tcW w:w="0" w:type="auto"/>
            <w:tcBorders>
              <w:top w:val="nil"/>
              <w:left w:val="single" w:sz="8" w:space="0" w:color="auto"/>
              <w:bottom w:val="single" w:sz="8" w:space="0" w:color="auto"/>
              <w:right w:val="nil"/>
            </w:tcBorders>
            <w:shd w:val="clear" w:color="auto" w:fill="auto"/>
            <w:vAlign w:val="center"/>
            <w:hideMark/>
          </w:tcPr>
          <w:p w:rsidR="006126F3" w:rsidRPr="006126F3" w:rsidRDefault="006126F3" w:rsidP="006126F3">
            <w:pPr>
              <w:spacing w:before="0" w:after="0" w:line="240" w:lineRule="auto"/>
              <w:jc w:val="lef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rsidR="006126F3" w:rsidRPr="006126F3" w:rsidRDefault="006126F3" w:rsidP="006126F3">
            <w:pPr>
              <w:spacing w:before="0" w:after="0" w:line="240" w:lineRule="auto"/>
              <w:jc w:val="right"/>
              <w:rPr>
                <w:rFonts w:ascii="Futura Medium" w:eastAsia="Times New Roman" w:hAnsi="Futura Medium" w:cs="Calibri"/>
                <w:color w:val="000000"/>
                <w:sz w:val="12"/>
                <w:szCs w:val="12"/>
              </w:rPr>
            </w:pPr>
            <w:r w:rsidRPr="006126F3">
              <w:rPr>
                <w:rFonts w:ascii="Futura Medium" w:eastAsia="Times New Roman" w:hAnsi="Futura Medium" w:cs="Calibri"/>
                <w:color w:val="000000"/>
                <w:sz w:val="12"/>
                <w:szCs w:val="12"/>
              </w:rPr>
              <w:t> </w:t>
            </w:r>
          </w:p>
        </w:tc>
      </w:tr>
    </w:tbl>
    <w:p w:rsidR="006126F3" w:rsidRPr="00B250E1" w:rsidRDefault="006126F3" w:rsidP="00067F96">
      <w:pPr>
        <w:spacing w:before="0" w:after="0" w:line="276" w:lineRule="auto"/>
        <w:rPr>
          <w:rFonts w:ascii="Futura Medium" w:hAnsi="Futura Medium"/>
          <w:lang w:eastAsia="en-US"/>
        </w:rPr>
      </w:pPr>
    </w:p>
    <w:p w:rsidR="000D2D99" w:rsidRPr="00B250E1" w:rsidRDefault="000D2D99" w:rsidP="000D2D99">
      <w:pPr>
        <w:tabs>
          <w:tab w:val="left" w:pos="1177"/>
        </w:tabs>
        <w:rPr>
          <w:rFonts w:ascii="Futura Medium" w:hAnsi="Futura Medium"/>
          <w:b/>
          <w:color w:val="595959" w:themeColor="text1" w:themeTint="A6"/>
          <w:sz w:val="12"/>
          <w:szCs w:val="12"/>
        </w:rPr>
      </w:pPr>
      <w:r w:rsidRPr="00B250E1">
        <w:rPr>
          <w:rFonts w:ascii="Futura Medium" w:hAnsi="Futura Medium"/>
          <w:b/>
          <w:color w:val="595959" w:themeColor="text1" w:themeTint="A6"/>
          <w:sz w:val="12"/>
          <w:szCs w:val="12"/>
        </w:rPr>
        <w:t>1 Se refiere a 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Municipios con sus respectivos organismos descentralizados y empresas de participación municipal mayoritaria.</w:t>
      </w:r>
    </w:p>
    <w:p w:rsidR="000D2D99" w:rsidRPr="00B250E1" w:rsidRDefault="000D2D99" w:rsidP="006171CE">
      <w:pPr>
        <w:pStyle w:val="Prrafodelista"/>
        <w:numPr>
          <w:ilvl w:val="0"/>
          <w:numId w:val="10"/>
        </w:numPr>
        <w:tabs>
          <w:tab w:val="left" w:pos="1177"/>
        </w:tabs>
        <w:rPr>
          <w:rFonts w:ascii="Futura Medium" w:hAnsi="Futura Medium"/>
          <w:b/>
          <w:color w:val="595959" w:themeColor="text1" w:themeTint="A6"/>
          <w:sz w:val="12"/>
          <w:szCs w:val="12"/>
        </w:rPr>
      </w:pPr>
      <w:r w:rsidRPr="00B250E1">
        <w:rPr>
          <w:rFonts w:ascii="Futura Medium" w:hAnsi="Futura Medium"/>
          <w:b/>
          <w:color w:val="595959" w:themeColor="text1" w:themeTint="A6"/>
          <w:sz w:val="12"/>
          <w:szCs w:val="12"/>
        </w:rPr>
        <w:t>Se refiere al valor del Bono Cupón Cero que respalda el pago de los créditos asociados al mismo (Activo).</w:t>
      </w:r>
    </w:p>
    <w:tbl>
      <w:tblPr>
        <w:tblW w:w="0" w:type="auto"/>
        <w:jc w:val="center"/>
        <w:tblCellMar>
          <w:left w:w="70" w:type="dxa"/>
          <w:right w:w="70" w:type="dxa"/>
        </w:tblCellMar>
        <w:tblLook w:val="04A0" w:firstRow="1" w:lastRow="0" w:firstColumn="1" w:lastColumn="0" w:noHBand="0" w:noVBand="1"/>
      </w:tblPr>
      <w:tblGrid>
        <w:gridCol w:w="1541"/>
        <w:gridCol w:w="999"/>
        <w:gridCol w:w="801"/>
        <w:gridCol w:w="826"/>
        <w:gridCol w:w="1726"/>
        <w:gridCol w:w="731"/>
      </w:tblGrid>
      <w:tr w:rsidR="000D2D99" w:rsidRPr="00B250E1" w:rsidTr="00067F96">
        <w:trPr>
          <w:jc w:val="center"/>
        </w:trPr>
        <w:tc>
          <w:tcPr>
            <w:tcW w:w="0" w:type="auto"/>
            <w:tcBorders>
              <w:top w:val="single" w:sz="4" w:space="0" w:color="auto"/>
              <w:left w:val="single" w:sz="4" w:space="0" w:color="auto"/>
              <w:bottom w:val="nil"/>
              <w:right w:val="single" w:sz="4" w:space="0" w:color="000000"/>
            </w:tcBorders>
            <w:shd w:val="clear" w:color="000000" w:fill="D9D9D9"/>
            <w:vAlign w:val="center"/>
            <w:hideMark/>
          </w:tcPr>
          <w:p w:rsidR="000D2D99" w:rsidRPr="00B250E1" w:rsidRDefault="000D2D99" w:rsidP="00067F96">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Obligaciones a Corto Plazo</w:t>
            </w:r>
          </w:p>
        </w:tc>
        <w:tc>
          <w:tcPr>
            <w:tcW w:w="0" w:type="auto"/>
            <w:tcBorders>
              <w:top w:val="single" w:sz="4" w:space="0" w:color="auto"/>
              <w:left w:val="nil"/>
              <w:bottom w:val="nil"/>
              <w:right w:val="single" w:sz="4" w:space="0" w:color="000000"/>
            </w:tcBorders>
            <w:shd w:val="clear" w:color="000000" w:fill="D9D9D9"/>
            <w:vAlign w:val="center"/>
            <w:hideMark/>
          </w:tcPr>
          <w:p w:rsidR="000D2D99" w:rsidRPr="00B250E1" w:rsidRDefault="000D2D99" w:rsidP="00067F96">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Monto Contratado</w:t>
            </w:r>
          </w:p>
        </w:tc>
        <w:tc>
          <w:tcPr>
            <w:tcW w:w="0" w:type="auto"/>
            <w:tcBorders>
              <w:top w:val="single" w:sz="4" w:space="0" w:color="auto"/>
              <w:left w:val="nil"/>
              <w:bottom w:val="nil"/>
              <w:right w:val="single" w:sz="4" w:space="0" w:color="000000"/>
            </w:tcBorders>
            <w:shd w:val="clear" w:color="000000" w:fill="D9D9D9"/>
            <w:vAlign w:val="center"/>
            <w:hideMark/>
          </w:tcPr>
          <w:p w:rsidR="000D2D99" w:rsidRPr="00B250E1" w:rsidRDefault="000D2D99" w:rsidP="00067F96">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Plazo Pactado</w:t>
            </w:r>
          </w:p>
        </w:tc>
        <w:tc>
          <w:tcPr>
            <w:tcW w:w="0" w:type="auto"/>
            <w:tcBorders>
              <w:top w:val="single" w:sz="4" w:space="0" w:color="auto"/>
              <w:left w:val="nil"/>
              <w:bottom w:val="nil"/>
              <w:right w:val="single" w:sz="4" w:space="0" w:color="000000"/>
            </w:tcBorders>
            <w:shd w:val="clear" w:color="000000" w:fill="D9D9D9"/>
            <w:vAlign w:val="center"/>
            <w:hideMark/>
          </w:tcPr>
          <w:p w:rsidR="000D2D99" w:rsidRPr="00B250E1" w:rsidRDefault="000D2D99" w:rsidP="00067F96">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Tasa de Interés</w:t>
            </w:r>
          </w:p>
        </w:tc>
        <w:tc>
          <w:tcPr>
            <w:tcW w:w="0" w:type="auto"/>
            <w:tcBorders>
              <w:top w:val="single" w:sz="4" w:space="0" w:color="auto"/>
              <w:left w:val="nil"/>
              <w:bottom w:val="nil"/>
              <w:right w:val="single" w:sz="4" w:space="0" w:color="000000"/>
            </w:tcBorders>
            <w:shd w:val="clear" w:color="000000" w:fill="D9D9D9"/>
            <w:vAlign w:val="center"/>
            <w:hideMark/>
          </w:tcPr>
          <w:p w:rsidR="000D2D99" w:rsidRPr="00B250E1" w:rsidRDefault="000D2D99" w:rsidP="00067F96">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Comisiones y Costos Relacionados</w:t>
            </w:r>
          </w:p>
        </w:tc>
        <w:tc>
          <w:tcPr>
            <w:tcW w:w="0" w:type="auto"/>
            <w:tcBorders>
              <w:top w:val="single" w:sz="4" w:space="0" w:color="auto"/>
              <w:left w:val="nil"/>
              <w:bottom w:val="nil"/>
              <w:right w:val="single" w:sz="4" w:space="0" w:color="auto"/>
            </w:tcBorders>
            <w:shd w:val="clear" w:color="000000" w:fill="D9D9D9"/>
            <w:vAlign w:val="center"/>
            <w:hideMark/>
          </w:tcPr>
          <w:p w:rsidR="000D2D99" w:rsidRPr="00B250E1" w:rsidRDefault="000D2D99" w:rsidP="00067F96">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Tasa Efectiva</w:t>
            </w:r>
          </w:p>
        </w:tc>
      </w:tr>
      <w:tr w:rsidR="000D2D99" w:rsidRPr="00B250E1" w:rsidTr="00067F96">
        <w:trPr>
          <w:jc w:val="center"/>
        </w:trPr>
        <w:tc>
          <w:tcPr>
            <w:tcW w:w="0" w:type="auto"/>
            <w:tcBorders>
              <w:top w:val="nil"/>
              <w:left w:val="single" w:sz="4" w:space="0" w:color="auto"/>
              <w:bottom w:val="nil"/>
              <w:right w:val="single" w:sz="4" w:space="0" w:color="000000"/>
            </w:tcBorders>
            <w:shd w:val="clear" w:color="000000" w:fill="D9D9D9"/>
            <w:noWrap/>
            <w:vAlign w:val="center"/>
            <w:hideMark/>
          </w:tcPr>
          <w:p w:rsidR="000D2D99" w:rsidRPr="00B250E1" w:rsidRDefault="000D2D99" w:rsidP="00067F96">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xml:space="preserve"> (k)  </w:t>
            </w:r>
          </w:p>
        </w:tc>
        <w:tc>
          <w:tcPr>
            <w:tcW w:w="0" w:type="auto"/>
            <w:tcBorders>
              <w:top w:val="nil"/>
              <w:left w:val="nil"/>
              <w:bottom w:val="nil"/>
              <w:right w:val="single" w:sz="4" w:space="0" w:color="000000"/>
            </w:tcBorders>
            <w:shd w:val="clear" w:color="000000" w:fill="D9D9D9"/>
            <w:vAlign w:val="center"/>
            <w:hideMark/>
          </w:tcPr>
          <w:p w:rsidR="000D2D99" w:rsidRPr="00B250E1" w:rsidRDefault="000D2D99" w:rsidP="00067F96">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xml:space="preserve"> (l) </w:t>
            </w:r>
          </w:p>
        </w:tc>
        <w:tc>
          <w:tcPr>
            <w:tcW w:w="0" w:type="auto"/>
            <w:tcBorders>
              <w:top w:val="nil"/>
              <w:left w:val="nil"/>
              <w:bottom w:val="nil"/>
              <w:right w:val="single" w:sz="4" w:space="0" w:color="000000"/>
            </w:tcBorders>
            <w:shd w:val="clear" w:color="000000" w:fill="D9D9D9"/>
            <w:noWrap/>
            <w:vAlign w:val="center"/>
            <w:hideMark/>
          </w:tcPr>
          <w:p w:rsidR="000D2D99" w:rsidRPr="00B250E1" w:rsidRDefault="000D2D99" w:rsidP="00067F96">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xml:space="preserve"> (m)</w:t>
            </w:r>
          </w:p>
        </w:tc>
        <w:tc>
          <w:tcPr>
            <w:tcW w:w="0" w:type="auto"/>
            <w:tcBorders>
              <w:top w:val="nil"/>
              <w:left w:val="nil"/>
              <w:bottom w:val="nil"/>
              <w:right w:val="single" w:sz="4" w:space="0" w:color="000000"/>
            </w:tcBorders>
            <w:shd w:val="clear" w:color="000000" w:fill="D9D9D9"/>
            <w:vAlign w:val="center"/>
            <w:hideMark/>
          </w:tcPr>
          <w:p w:rsidR="000D2D99" w:rsidRPr="00B250E1" w:rsidRDefault="000D2D99" w:rsidP="00067F96">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xml:space="preserve"> (n) </w:t>
            </w:r>
          </w:p>
        </w:tc>
        <w:tc>
          <w:tcPr>
            <w:tcW w:w="0" w:type="auto"/>
            <w:tcBorders>
              <w:top w:val="nil"/>
              <w:left w:val="nil"/>
              <w:bottom w:val="nil"/>
              <w:right w:val="single" w:sz="4" w:space="0" w:color="000000"/>
            </w:tcBorders>
            <w:shd w:val="clear" w:color="000000" w:fill="D9D9D9"/>
            <w:noWrap/>
            <w:vAlign w:val="center"/>
            <w:hideMark/>
          </w:tcPr>
          <w:p w:rsidR="000D2D99" w:rsidRPr="00B250E1" w:rsidRDefault="000D2D99" w:rsidP="00067F96">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 xml:space="preserve"> (o)</w:t>
            </w:r>
          </w:p>
        </w:tc>
        <w:tc>
          <w:tcPr>
            <w:tcW w:w="0" w:type="auto"/>
            <w:tcBorders>
              <w:top w:val="nil"/>
              <w:left w:val="nil"/>
              <w:bottom w:val="nil"/>
              <w:right w:val="single" w:sz="4" w:space="0" w:color="auto"/>
            </w:tcBorders>
            <w:shd w:val="clear" w:color="000000" w:fill="D9D9D9"/>
            <w:vAlign w:val="center"/>
            <w:hideMark/>
          </w:tcPr>
          <w:p w:rsidR="000D2D99" w:rsidRPr="00B250E1" w:rsidRDefault="000D2D99" w:rsidP="00067F96">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xml:space="preserve"> (p) </w:t>
            </w:r>
          </w:p>
        </w:tc>
      </w:tr>
      <w:tr w:rsidR="000D2D99" w:rsidRPr="00B250E1" w:rsidTr="00067F96">
        <w:trPr>
          <w:jc w:val="center"/>
        </w:trPr>
        <w:tc>
          <w:tcPr>
            <w:tcW w:w="0" w:type="auto"/>
            <w:tcBorders>
              <w:top w:val="single" w:sz="4" w:space="0" w:color="000000"/>
              <w:left w:val="single" w:sz="4" w:space="0" w:color="auto"/>
              <w:bottom w:val="nil"/>
              <w:right w:val="single" w:sz="4" w:space="0" w:color="000000"/>
            </w:tcBorders>
            <w:shd w:val="clear" w:color="auto" w:fill="auto"/>
            <w:noWrap/>
            <w:vAlign w:val="center"/>
            <w:hideMark/>
          </w:tcPr>
          <w:p w:rsidR="000D2D99" w:rsidRPr="00B250E1" w:rsidRDefault="000D2D99" w:rsidP="00067F96">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6. Obligaciones a Corto Plazo</w:t>
            </w:r>
          </w:p>
        </w:tc>
        <w:tc>
          <w:tcPr>
            <w:tcW w:w="0" w:type="auto"/>
            <w:vMerge w:val="restart"/>
            <w:tcBorders>
              <w:top w:val="single" w:sz="4" w:space="0" w:color="000000"/>
              <w:left w:val="single" w:sz="4" w:space="0" w:color="000000"/>
              <w:bottom w:val="nil"/>
              <w:right w:val="single" w:sz="4" w:space="0" w:color="000000"/>
            </w:tcBorders>
            <w:shd w:val="clear" w:color="auto" w:fill="auto"/>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p>
        </w:tc>
        <w:tc>
          <w:tcPr>
            <w:tcW w:w="0" w:type="auto"/>
            <w:vMerge w:val="restart"/>
            <w:tcBorders>
              <w:top w:val="single" w:sz="4" w:space="0" w:color="000000"/>
              <w:left w:val="single" w:sz="4" w:space="0" w:color="000000"/>
              <w:bottom w:val="nil"/>
              <w:right w:val="single" w:sz="4" w:space="0" w:color="000000"/>
            </w:tcBorders>
            <w:shd w:val="clear" w:color="auto" w:fill="auto"/>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p>
        </w:tc>
        <w:tc>
          <w:tcPr>
            <w:tcW w:w="0" w:type="auto"/>
            <w:vMerge w:val="restart"/>
            <w:tcBorders>
              <w:top w:val="single" w:sz="4" w:space="0" w:color="000000"/>
              <w:left w:val="single" w:sz="4" w:space="0" w:color="000000"/>
              <w:bottom w:val="nil"/>
              <w:right w:val="single" w:sz="4" w:space="0" w:color="000000"/>
            </w:tcBorders>
            <w:shd w:val="clear" w:color="auto" w:fill="auto"/>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p>
        </w:tc>
        <w:tc>
          <w:tcPr>
            <w:tcW w:w="0" w:type="auto"/>
            <w:vMerge w:val="restart"/>
            <w:tcBorders>
              <w:top w:val="single" w:sz="4" w:space="0" w:color="000000"/>
              <w:left w:val="single" w:sz="4" w:space="0" w:color="000000"/>
              <w:bottom w:val="nil"/>
              <w:right w:val="single" w:sz="4" w:space="0" w:color="000000"/>
            </w:tcBorders>
            <w:shd w:val="clear" w:color="auto" w:fill="auto"/>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p>
        </w:tc>
        <w:tc>
          <w:tcPr>
            <w:tcW w:w="0" w:type="auto"/>
            <w:vMerge w:val="restart"/>
            <w:tcBorders>
              <w:top w:val="single" w:sz="4" w:space="0" w:color="000000"/>
              <w:left w:val="single" w:sz="4" w:space="0" w:color="000000"/>
              <w:bottom w:val="nil"/>
              <w:right w:val="single" w:sz="4" w:space="0" w:color="auto"/>
            </w:tcBorders>
            <w:shd w:val="clear" w:color="auto" w:fill="auto"/>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p>
        </w:tc>
      </w:tr>
      <w:tr w:rsidR="000D2D99" w:rsidRPr="00B250E1" w:rsidTr="00067F96">
        <w:trPr>
          <w:jc w:val="center"/>
        </w:trPr>
        <w:tc>
          <w:tcPr>
            <w:tcW w:w="0" w:type="auto"/>
            <w:tcBorders>
              <w:top w:val="nil"/>
              <w:left w:val="single" w:sz="4" w:space="0" w:color="auto"/>
              <w:bottom w:val="nil"/>
              <w:right w:val="single" w:sz="4" w:space="0" w:color="000000"/>
            </w:tcBorders>
            <w:shd w:val="clear" w:color="auto" w:fill="auto"/>
            <w:noWrap/>
            <w:vAlign w:val="center"/>
            <w:hideMark/>
          </w:tcPr>
          <w:p w:rsidR="000D2D99" w:rsidRPr="00B250E1" w:rsidRDefault="000D2D99" w:rsidP="00067F96">
            <w:pPr>
              <w:spacing w:before="0" w:after="0" w:line="276" w:lineRule="auto"/>
              <w:jc w:val="left"/>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(Informativo)</w:t>
            </w:r>
          </w:p>
        </w:tc>
        <w:tc>
          <w:tcPr>
            <w:tcW w:w="0" w:type="auto"/>
            <w:vMerge/>
            <w:tcBorders>
              <w:top w:val="single" w:sz="4" w:space="0" w:color="000000"/>
              <w:left w:val="single" w:sz="4" w:space="0" w:color="000000"/>
              <w:bottom w:val="nil"/>
              <w:right w:val="single" w:sz="4" w:space="0" w:color="000000"/>
            </w:tcBorders>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p>
        </w:tc>
        <w:tc>
          <w:tcPr>
            <w:tcW w:w="0" w:type="auto"/>
            <w:vMerge/>
            <w:tcBorders>
              <w:top w:val="single" w:sz="4" w:space="0" w:color="000000"/>
              <w:left w:val="single" w:sz="4" w:space="0" w:color="000000"/>
              <w:bottom w:val="nil"/>
              <w:right w:val="single" w:sz="4" w:space="0" w:color="000000"/>
            </w:tcBorders>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p>
        </w:tc>
        <w:tc>
          <w:tcPr>
            <w:tcW w:w="0" w:type="auto"/>
            <w:vMerge/>
            <w:tcBorders>
              <w:top w:val="single" w:sz="4" w:space="0" w:color="000000"/>
              <w:left w:val="single" w:sz="4" w:space="0" w:color="000000"/>
              <w:bottom w:val="nil"/>
              <w:right w:val="single" w:sz="4" w:space="0" w:color="000000"/>
            </w:tcBorders>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p>
        </w:tc>
        <w:tc>
          <w:tcPr>
            <w:tcW w:w="0" w:type="auto"/>
            <w:vMerge/>
            <w:tcBorders>
              <w:top w:val="single" w:sz="4" w:space="0" w:color="000000"/>
              <w:left w:val="single" w:sz="4" w:space="0" w:color="000000"/>
              <w:bottom w:val="nil"/>
              <w:right w:val="single" w:sz="4" w:space="0" w:color="000000"/>
            </w:tcBorders>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p>
        </w:tc>
        <w:tc>
          <w:tcPr>
            <w:tcW w:w="0" w:type="auto"/>
            <w:vMerge/>
            <w:tcBorders>
              <w:top w:val="single" w:sz="4" w:space="0" w:color="000000"/>
              <w:left w:val="single" w:sz="4" w:space="0" w:color="000000"/>
              <w:bottom w:val="nil"/>
              <w:right w:val="single" w:sz="4" w:space="0" w:color="auto"/>
            </w:tcBorders>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p>
        </w:tc>
      </w:tr>
      <w:tr w:rsidR="000D2D99" w:rsidRPr="00B250E1" w:rsidTr="00067F96">
        <w:trPr>
          <w:jc w:val="center"/>
        </w:trPr>
        <w:tc>
          <w:tcPr>
            <w:tcW w:w="0" w:type="auto"/>
            <w:tcBorders>
              <w:top w:val="nil"/>
              <w:left w:val="single" w:sz="4" w:space="0" w:color="auto"/>
              <w:bottom w:val="nil"/>
              <w:right w:val="single" w:sz="4" w:space="0" w:color="000000"/>
            </w:tcBorders>
            <w:shd w:val="clear" w:color="auto" w:fill="auto"/>
            <w:vAlign w:val="center"/>
            <w:hideMark/>
          </w:tcPr>
          <w:p w:rsidR="000D2D99" w:rsidRPr="00B250E1" w:rsidRDefault="000D2D99" w:rsidP="00067F96">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A. Crédito 1</w:t>
            </w:r>
          </w:p>
        </w:tc>
        <w:tc>
          <w:tcPr>
            <w:tcW w:w="0" w:type="auto"/>
            <w:tcBorders>
              <w:top w:val="nil"/>
              <w:left w:val="nil"/>
              <w:bottom w:val="nil"/>
              <w:right w:val="single" w:sz="4" w:space="0" w:color="000000"/>
            </w:tcBorders>
            <w:shd w:val="clear" w:color="auto" w:fill="auto"/>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0FF9">
              <w:rPr>
                <w:rFonts w:ascii="Futura Medium" w:eastAsia="Times New Roman" w:hAnsi="Futura Medium" w:cs="Futura"/>
                <w:color w:val="000000"/>
                <w:sz w:val="12"/>
                <w:szCs w:val="12"/>
              </w:rPr>
              <w:t>0</w:t>
            </w:r>
          </w:p>
        </w:tc>
        <w:tc>
          <w:tcPr>
            <w:tcW w:w="0" w:type="auto"/>
            <w:tcBorders>
              <w:top w:val="nil"/>
              <w:left w:val="nil"/>
              <w:bottom w:val="nil"/>
              <w:right w:val="single" w:sz="4" w:space="0" w:color="000000"/>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c>
          <w:tcPr>
            <w:tcW w:w="0" w:type="auto"/>
            <w:tcBorders>
              <w:top w:val="nil"/>
              <w:left w:val="nil"/>
              <w:bottom w:val="nil"/>
              <w:right w:val="single" w:sz="4" w:space="0" w:color="000000"/>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c>
          <w:tcPr>
            <w:tcW w:w="0" w:type="auto"/>
            <w:tcBorders>
              <w:top w:val="nil"/>
              <w:left w:val="nil"/>
              <w:bottom w:val="nil"/>
              <w:right w:val="single" w:sz="4" w:space="0" w:color="000000"/>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c>
          <w:tcPr>
            <w:tcW w:w="0" w:type="auto"/>
            <w:tcBorders>
              <w:top w:val="nil"/>
              <w:left w:val="nil"/>
              <w:bottom w:val="nil"/>
              <w:right w:val="single" w:sz="4" w:space="0" w:color="auto"/>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r>
      <w:tr w:rsidR="000D2D99" w:rsidRPr="00B250E1" w:rsidTr="00067F96">
        <w:trPr>
          <w:jc w:val="center"/>
        </w:trPr>
        <w:tc>
          <w:tcPr>
            <w:tcW w:w="0" w:type="auto"/>
            <w:tcBorders>
              <w:top w:val="nil"/>
              <w:left w:val="single" w:sz="4" w:space="0" w:color="auto"/>
              <w:bottom w:val="nil"/>
              <w:right w:val="single" w:sz="4" w:space="0" w:color="000000"/>
            </w:tcBorders>
            <w:shd w:val="clear" w:color="auto" w:fill="auto"/>
            <w:vAlign w:val="center"/>
            <w:hideMark/>
          </w:tcPr>
          <w:p w:rsidR="000D2D99" w:rsidRPr="00B250E1" w:rsidRDefault="000D2D99" w:rsidP="00067F96">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B. Crédito 2</w:t>
            </w:r>
          </w:p>
        </w:tc>
        <w:tc>
          <w:tcPr>
            <w:tcW w:w="0" w:type="auto"/>
            <w:tcBorders>
              <w:top w:val="nil"/>
              <w:left w:val="nil"/>
              <w:bottom w:val="nil"/>
              <w:right w:val="single" w:sz="4" w:space="0" w:color="000000"/>
            </w:tcBorders>
            <w:shd w:val="clear" w:color="auto" w:fill="auto"/>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0FF9">
              <w:rPr>
                <w:rFonts w:ascii="Futura Medium" w:eastAsia="Times New Roman" w:hAnsi="Futura Medium" w:cs="Futura"/>
                <w:color w:val="000000"/>
                <w:sz w:val="12"/>
                <w:szCs w:val="12"/>
              </w:rPr>
              <w:t>0</w:t>
            </w:r>
          </w:p>
        </w:tc>
        <w:tc>
          <w:tcPr>
            <w:tcW w:w="0" w:type="auto"/>
            <w:tcBorders>
              <w:top w:val="nil"/>
              <w:left w:val="nil"/>
              <w:bottom w:val="nil"/>
              <w:right w:val="single" w:sz="4" w:space="0" w:color="000000"/>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c>
          <w:tcPr>
            <w:tcW w:w="0" w:type="auto"/>
            <w:tcBorders>
              <w:top w:val="nil"/>
              <w:left w:val="nil"/>
              <w:bottom w:val="nil"/>
              <w:right w:val="single" w:sz="4" w:space="0" w:color="000000"/>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c>
          <w:tcPr>
            <w:tcW w:w="0" w:type="auto"/>
            <w:tcBorders>
              <w:top w:val="nil"/>
              <w:left w:val="nil"/>
              <w:bottom w:val="nil"/>
              <w:right w:val="single" w:sz="4" w:space="0" w:color="000000"/>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c>
          <w:tcPr>
            <w:tcW w:w="0" w:type="auto"/>
            <w:tcBorders>
              <w:top w:val="nil"/>
              <w:left w:val="nil"/>
              <w:bottom w:val="nil"/>
              <w:right w:val="single" w:sz="4" w:space="0" w:color="auto"/>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r>
      <w:tr w:rsidR="000D2D99" w:rsidRPr="00B250E1" w:rsidTr="00067F96">
        <w:trPr>
          <w:jc w:val="center"/>
        </w:trPr>
        <w:tc>
          <w:tcPr>
            <w:tcW w:w="0" w:type="auto"/>
            <w:tcBorders>
              <w:top w:val="nil"/>
              <w:left w:val="single" w:sz="4" w:space="0" w:color="auto"/>
              <w:bottom w:val="single" w:sz="4" w:space="0" w:color="auto"/>
              <w:right w:val="single" w:sz="4" w:space="0" w:color="000000"/>
            </w:tcBorders>
            <w:shd w:val="clear" w:color="auto" w:fill="auto"/>
            <w:vAlign w:val="center"/>
            <w:hideMark/>
          </w:tcPr>
          <w:p w:rsidR="000D2D99" w:rsidRPr="00B250E1" w:rsidRDefault="000D2D99" w:rsidP="00067F96">
            <w:pPr>
              <w:spacing w:before="0" w:after="0" w:line="276" w:lineRule="auto"/>
              <w:ind w:firstLineChars="100" w:firstLine="120"/>
              <w:jc w:val="lef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C. Crédito XX</w:t>
            </w:r>
          </w:p>
        </w:tc>
        <w:tc>
          <w:tcPr>
            <w:tcW w:w="0" w:type="auto"/>
            <w:tcBorders>
              <w:top w:val="nil"/>
              <w:left w:val="nil"/>
              <w:bottom w:val="single" w:sz="4" w:space="0" w:color="auto"/>
              <w:right w:val="single" w:sz="4" w:space="0" w:color="000000"/>
            </w:tcBorders>
            <w:shd w:val="clear" w:color="auto" w:fill="auto"/>
            <w:vAlign w:val="center"/>
            <w:hideMark/>
          </w:tcPr>
          <w:p w:rsidR="000D2D99" w:rsidRPr="00B250E1" w:rsidRDefault="000D2D99" w:rsidP="00D30FF9">
            <w:pPr>
              <w:spacing w:before="0" w:after="0" w:line="276" w:lineRule="auto"/>
              <w:jc w:val="right"/>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 </w:t>
            </w:r>
            <w:r w:rsidR="00D30FF9">
              <w:rPr>
                <w:rFonts w:ascii="Futura Medium" w:eastAsia="Times New Roman" w:hAnsi="Futura Medium" w:cs="Futura"/>
                <w:color w:val="000000"/>
                <w:sz w:val="12"/>
                <w:szCs w:val="12"/>
              </w:rPr>
              <w:t>0</w:t>
            </w:r>
          </w:p>
        </w:tc>
        <w:tc>
          <w:tcPr>
            <w:tcW w:w="0" w:type="auto"/>
            <w:tcBorders>
              <w:top w:val="nil"/>
              <w:left w:val="nil"/>
              <w:bottom w:val="single" w:sz="4" w:space="0" w:color="auto"/>
              <w:right w:val="single" w:sz="4" w:space="0" w:color="000000"/>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c>
          <w:tcPr>
            <w:tcW w:w="0" w:type="auto"/>
            <w:tcBorders>
              <w:top w:val="nil"/>
              <w:left w:val="nil"/>
              <w:bottom w:val="single" w:sz="4" w:space="0" w:color="auto"/>
              <w:right w:val="single" w:sz="4" w:space="0" w:color="000000"/>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c>
          <w:tcPr>
            <w:tcW w:w="0" w:type="auto"/>
            <w:tcBorders>
              <w:top w:val="nil"/>
              <w:left w:val="nil"/>
              <w:bottom w:val="single" w:sz="4" w:space="0" w:color="auto"/>
              <w:right w:val="single" w:sz="4" w:space="0" w:color="000000"/>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0D2D99" w:rsidRPr="00B250E1" w:rsidRDefault="00D30FF9" w:rsidP="00D30FF9">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r w:rsidR="000D2D99" w:rsidRPr="00B250E1">
              <w:rPr>
                <w:rFonts w:ascii="Futura Medium" w:eastAsia="Times New Roman" w:hAnsi="Futura Medium" w:cs="Futura"/>
                <w:color w:val="000000"/>
                <w:sz w:val="12"/>
                <w:szCs w:val="12"/>
              </w:rPr>
              <w:t> </w:t>
            </w:r>
          </w:p>
        </w:tc>
      </w:tr>
    </w:tbl>
    <w:p w:rsidR="00E65501" w:rsidRDefault="00E65501" w:rsidP="000D2D99">
      <w:pPr>
        <w:pStyle w:val="Prrafodelista"/>
        <w:tabs>
          <w:tab w:val="left" w:pos="1177"/>
        </w:tabs>
        <w:ind w:left="432"/>
        <w:rPr>
          <w:rFonts w:ascii="Futura Medium" w:hAnsi="Futura Medium"/>
          <w:b/>
          <w:color w:val="595959" w:themeColor="text1" w:themeTint="A6"/>
        </w:rPr>
        <w:sectPr w:rsidR="00E65501" w:rsidSect="00FA1F2D">
          <w:pgSz w:w="15842" w:h="12242" w:orient="landscape" w:code="1"/>
          <w:pgMar w:top="1701" w:right="1701" w:bottom="1701" w:left="1418" w:header="709" w:footer="709" w:gutter="0"/>
          <w:cols w:space="708"/>
          <w:docGrid w:linePitch="360"/>
        </w:sectPr>
      </w:pPr>
    </w:p>
    <w:p w:rsidR="000D2D99" w:rsidRPr="00E65501" w:rsidRDefault="00067F96" w:rsidP="000D2D99">
      <w:pPr>
        <w:pStyle w:val="Ttulo2"/>
        <w:spacing w:before="0" w:line="276" w:lineRule="auto"/>
        <w:rPr>
          <w:rFonts w:ascii="Futura Std Medium" w:hAnsi="Futura Std Medium" w:cs="Times New Roman"/>
          <w:color w:val="4BACC6"/>
          <w:sz w:val="22"/>
          <w:szCs w:val="32"/>
          <w:lang w:eastAsia="en-US"/>
        </w:rPr>
      </w:pPr>
      <w:bookmarkStart w:id="66" w:name="_Toc470601932"/>
      <w:r w:rsidRPr="00E65501">
        <w:rPr>
          <w:rFonts w:ascii="Futura Std Medium" w:hAnsi="Futura Std Medium" w:cs="Times New Roman"/>
          <w:color w:val="4BACC6"/>
          <w:sz w:val="22"/>
          <w:szCs w:val="32"/>
          <w:lang w:eastAsia="en-US"/>
        </w:rPr>
        <w:lastRenderedPageBreak/>
        <w:t>FORMATO 3</w:t>
      </w:r>
      <w:r w:rsidRPr="00E65501">
        <w:rPr>
          <w:rFonts w:ascii="Futura Std Medium" w:hAnsi="Futura Std Medium" w:cs="Times New Roman"/>
          <w:color w:val="4BACC6"/>
          <w:sz w:val="22"/>
          <w:szCs w:val="32"/>
          <w:lang w:eastAsia="en-US"/>
        </w:rPr>
        <w:tab/>
        <w:t>INFORME ANALÍTICO DE OBLIGACIONES DIFERENTES DE FINANCIAMIENTOS – LDF</w:t>
      </w:r>
      <w:bookmarkEnd w:id="66"/>
    </w:p>
    <w:p w:rsidR="00067F96" w:rsidRPr="00B250E1" w:rsidRDefault="00067F96" w:rsidP="00067F96">
      <w:pPr>
        <w:spacing w:before="0" w:after="0" w:line="276" w:lineRule="auto"/>
        <w:rPr>
          <w:rFonts w:ascii="Futura Medium" w:hAnsi="Futura Medium"/>
          <w:lang w:eastAsia="en-US"/>
        </w:rPr>
      </w:pPr>
    </w:p>
    <w:tbl>
      <w:tblPr>
        <w:tblW w:w="0" w:type="auto"/>
        <w:tblInd w:w="55" w:type="dxa"/>
        <w:tblCellMar>
          <w:left w:w="70" w:type="dxa"/>
          <w:right w:w="70" w:type="dxa"/>
        </w:tblCellMar>
        <w:tblLook w:val="04A0" w:firstRow="1" w:lastRow="0" w:firstColumn="1" w:lastColumn="0" w:noHBand="0" w:noVBand="1"/>
      </w:tblPr>
      <w:tblGrid>
        <w:gridCol w:w="2192"/>
        <w:gridCol w:w="652"/>
        <w:gridCol w:w="959"/>
        <w:gridCol w:w="778"/>
        <w:gridCol w:w="773"/>
        <w:gridCol w:w="597"/>
        <w:gridCol w:w="1351"/>
        <w:gridCol w:w="1764"/>
        <w:gridCol w:w="1136"/>
        <w:gridCol w:w="1340"/>
        <w:gridCol w:w="1266"/>
      </w:tblGrid>
      <w:tr w:rsidR="00460CC7" w:rsidRPr="00460CC7" w:rsidTr="00460CC7">
        <w:trPr>
          <w:trHeight w:val="20"/>
        </w:trPr>
        <w:tc>
          <w:tcPr>
            <w:tcW w:w="0" w:type="auto"/>
            <w:gridSpan w:val="11"/>
            <w:tcBorders>
              <w:top w:val="single" w:sz="8" w:space="0" w:color="auto"/>
              <w:left w:val="single" w:sz="8" w:space="0" w:color="auto"/>
              <w:bottom w:val="nil"/>
              <w:right w:val="single" w:sz="8" w:space="0" w:color="000000"/>
            </w:tcBorders>
            <w:shd w:val="clear" w:color="000000" w:fill="D9D9D9"/>
            <w:noWrap/>
            <w:vAlign w:val="center"/>
            <w:hideMark/>
          </w:tcPr>
          <w:p w:rsidR="00460CC7" w:rsidRPr="00460CC7" w:rsidRDefault="004A103B" w:rsidP="00460CC7">
            <w:pPr>
              <w:spacing w:before="0" w:after="0" w:line="240" w:lineRule="auto"/>
              <w:jc w:val="center"/>
              <w:rPr>
                <w:rFonts w:ascii="Futura Medium" w:eastAsia="Times New Roman" w:hAnsi="Futura Medium" w:cs="Calibri"/>
                <w:b/>
                <w:bCs/>
                <w:color w:val="000000"/>
                <w:sz w:val="12"/>
                <w:szCs w:val="12"/>
              </w:rPr>
            </w:pPr>
            <w:r w:rsidRPr="00B250E1">
              <w:rPr>
                <w:rFonts w:ascii="Futura Medium" w:eastAsia="Times New Roman" w:hAnsi="Futura Medium" w:cs="Futura"/>
                <w:b/>
                <w:bCs/>
                <w:color w:val="000000"/>
                <w:sz w:val="12"/>
                <w:szCs w:val="12"/>
              </w:rPr>
              <w:t>NOMBRE DEL ENTE PÚBLICO (a)</w:t>
            </w:r>
          </w:p>
        </w:tc>
      </w:tr>
      <w:tr w:rsidR="00460CC7" w:rsidRPr="00460CC7" w:rsidTr="00460CC7">
        <w:trPr>
          <w:trHeight w:val="20"/>
        </w:trPr>
        <w:tc>
          <w:tcPr>
            <w:tcW w:w="0" w:type="auto"/>
            <w:gridSpan w:val="11"/>
            <w:tcBorders>
              <w:top w:val="nil"/>
              <w:left w:val="single" w:sz="8" w:space="0" w:color="auto"/>
              <w:bottom w:val="nil"/>
              <w:right w:val="single" w:sz="8" w:space="0" w:color="000000"/>
            </w:tcBorders>
            <w:shd w:val="clear" w:color="000000" w:fill="D9D9D9"/>
            <w:noWrap/>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Informe Analítico de Obligaciones Diferentes de Financiamientos LDF</w:t>
            </w:r>
          </w:p>
        </w:tc>
      </w:tr>
      <w:tr w:rsidR="00460CC7" w:rsidRPr="00460CC7" w:rsidTr="00460CC7">
        <w:trPr>
          <w:trHeight w:val="20"/>
        </w:trPr>
        <w:tc>
          <w:tcPr>
            <w:tcW w:w="0" w:type="auto"/>
            <w:gridSpan w:val="11"/>
            <w:tcBorders>
              <w:top w:val="nil"/>
              <w:left w:val="single" w:sz="8" w:space="0" w:color="auto"/>
              <w:bottom w:val="nil"/>
              <w:right w:val="single" w:sz="8" w:space="0" w:color="000000"/>
            </w:tcBorders>
            <w:shd w:val="clear" w:color="000000" w:fill="D9D9D9"/>
            <w:noWrap/>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Del 1 de enero al 31 de diciembre de 2016</w:t>
            </w:r>
          </w:p>
        </w:tc>
      </w:tr>
      <w:tr w:rsidR="00460CC7" w:rsidRPr="00460CC7" w:rsidTr="00460CC7">
        <w:trPr>
          <w:trHeight w:val="20"/>
        </w:trPr>
        <w:tc>
          <w:tcPr>
            <w:tcW w:w="0" w:type="auto"/>
            <w:gridSpan w:val="11"/>
            <w:tcBorders>
              <w:top w:val="nil"/>
              <w:left w:val="single" w:sz="8" w:space="0" w:color="auto"/>
              <w:bottom w:val="single" w:sz="8" w:space="0" w:color="auto"/>
              <w:right w:val="single" w:sz="8" w:space="0" w:color="000000"/>
            </w:tcBorders>
            <w:shd w:val="clear" w:color="000000" w:fill="D9D9D9"/>
            <w:noWrap/>
            <w:vAlign w:val="center"/>
            <w:hideMark/>
          </w:tcPr>
          <w:p w:rsidR="00460CC7" w:rsidRPr="00460CC7" w:rsidRDefault="00034912" w:rsidP="00460CC7">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(Miles de Pesos)</w:t>
            </w:r>
          </w:p>
        </w:tc>
      </w:tr>
      <w:tr w:rsidR="00460CC7" w:rsidRPr="00460CC7" w:rsidTr="00460CC7">
        <w:trPr>
          <w:trHeight w:val="20"/>
        </w:trPr>
        <w:tc>
          <w:tcPr>
            <w:tcW w:w="0" w:type="auto"/>
            <w:tcBorders>
              <w:top w:val="nil"/>
              <w:left w:val="single" w:sz="8" w:space="0" w:color="000000"/>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Denominación de las Obligaciones Diferentes de Financiamiento     </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Fecha del Contrato     </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Fecha de inicio de operación del proyecto   </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Fecha de vencimiento    </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Monto de la inversión pactado    </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Plazo pactado     </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Monto promedio mensual del pago de la contraprestación  </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Monto promedio mensual del pago de la contraprestación correspondiente al pago de inversión</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Monto pagado de la inversión al 31 de diciembre de 2016   </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Monto pagado de la inversión actualizado al 31 de diciembre de 2016 </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Saldo pendiente por pagar de la inversión al 31 de diciembre de 2016 </w:t>
            </w:r>
          </w:p>
        </w:tc>
      </w:tr>
      <w:tr w:rsidR="00460CC7" w:rsidRPr="00460CC7" w:rsidTr="00460CC7">
        <w:trPr>
          <w:trHeight w:val="20"/>
        </w:trPr>
        <w:tc>
          <w:tcPr>
            <w:tcW w:w="0" w:type="auto"/>
            <w:tcBorders>
              <w:top w:val="nil"/>
              <w:left w:val="single" w:sz="8" w:space="0" w:color="000000"/>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 xml:space="preserve"> (c)</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(d)</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 e)</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(f)</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(g)</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(h)</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(i)</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(j)</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 xml:space="preserve"> (k)</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 xml:space="preserve"> (l)</w:t>
            </w:r>
          </w:p>
        </w:tc>
        <w:tc>
          <w:tcPr>
            <w:tcW w:w="0" w:type="auto"/>
            <w:tcBorders>
              <w:top w:val="nil"/>
              <w:left w:val="nil"/>
              <w:bottom w:val="nil"/>
              <w:right w:val="single" w:sz="8" w:space="0" w:color="000000"/>
            </w:tcBorders>
            <w:shd w:val="clear" w:color="000000" w:fill="D9D9D9"/>
            <w:vAlign w:val="center"/>
            <w:hideMark/>
          </w:tcPr>
          <w:p w:rsidR="00460CC7" w:rsidRPr="00460CC7" w:rsidRDefault="00460CC7" w:rsidP="00460CC7">
            <w:pPr>
              <w:spacing w:before="0" w:after="0" w:line="240" w:lineRule="auto"/>
              <w:jc w:val="center"/>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 xml:space="preserve"> (m = g l)</w:t>
            </w:r>
          </w:p>
        </w:tc>
      </w:tr>
      <w:tr w:rsidR="00460CC7" w:rsidRPr="00460CC7" w:rsidTr="00460CC7">
        <w:trPr>
          <w:trHeight w:val="20"/>
        </w:trPr>
        <w:tc>
          <w:tcPr>
            <w:tcW w:w="0" w:type="auto"/>
            <w:tcBorders>
              <w:top w:val="single" w:sz="8" w:space="0" w:color="auto"/>
              <w:left w:val="single" w:sz="8" w:space="0" w:color="auto"/>
              <w:bottom w:val="nil"/>
              <w:right w:val="nil"/>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A. Asociaciones Público Privadas</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r>
      <w:tr w:rsidR="00460CC7" w:rsidRPr="001B14AE"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b/>
                <w:bCs/>
                <w:color w:val="000000"/>
                <w:sz w:val="12"/>
                <w:szCs w:val="12"/>
                <w:lang w:val="en-US"/>
              </w:rPr>
            </w:pPr>
            <w:r w:rsidRPr="00460CC7">
              <w:rPr>
                <w:rFonts w:ascii="Futura Medium" w:eastAsia="Times New Roman" w:hAnsi="Futura Medium" w:cs="Calibri"/>
                <w:b/>
                <w:bCs/>
                <w:color w:val="000000"/>
                <w:sz w:val="12"/>
                <w:szCs w:val="12"/>
                <w:lang w:val="en-US"/>
              </w:rPr>
              <w:t>(APP's) (A=</w:t>
            </w:r>
            <w:proofErr w:type="spellStart"/>
            <w:r w:rsidRPr="00460CC7">
              <w:rPr>
                <w:rFonts w:ascii="Futura Medium" w:eastAsia="Times New Roman" w:hAnsi="Futura Medium" w:cs="Calibri"/>
                <w:b/>
                <w:bCs/>
                <w:color w:val="000000"/>
                <w:sz w:val="12"/>
                <w:szCs w:val="12"/>
                <w:lang w:val="en-US"/>
              </w:rPr>
              <w:t>a+b+c+d</w:t>
            </w:r>
            <w:proofErr w:type="spellEnd"/>
            <w:r w:rsidRPr="00460CC7">
              <w:rPr>
                <w:rFonts w:ascii="Futura Medium" w:eastAsia="Times New Roman" w:hAnsi="Futura Medium" w:cs="Calibri"/>
                <w:b/>
                <w:bCs/>
                <w:color w:val="000000"/>
                <w:sz w:val="12"/>
                <w:szCs w:val="12"/>
                <w:lang w:val="en-US"/>
              </w:rPr>
              <w:t>)</w:t>
            </w: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lang w:val="en-US"/>
              </w:rPr>
            </w:pP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ind w:firstLineChars="400" w:firstLine="480"/>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a) APP 1</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FC5609" w:rsidP="00460CC7">
            <w:pPr>
              <w:spacing w:before="0" w:after="0" w:line="240" w:lineRule="auto"/>
              <w:rPr>
                <w:rFonts w:ascii="Futura Medium" w:eastAsia="Times New Roman" w:hAnsi="Futura Medium" w:cs="Calibri"/>
                <w:color w:val="000000"/>
                <w:sz w:val="12"/>
                <w:szCs w:val="12"/>
              </w:rPr>
            </w:pPr>
            <w:r w:rsidRPr="00B250E1">
              <w:rPr>
                <w:rFonts w:ascii="Futura Medium" w:hAnsi="Futura Medium" w:cs="Futura"/>
                <w:noProof/>
                <w:color w:val="595959" w:themeColor="text1" w:themeTint="A6"/>
              </w:rPr>
              <mc:AlternateContent>
                <mc:Choice Requires="wps">
                  <w:drawing>
                    <wp:anchor distT="0" distB="0" distL="114300" distR="114300" simplePos="0" relativeHeight="251678720" behindDoc="0" locked="0" layoutInCell="1" allowOverlap="1" wp14:anchorId="4E268BA7" wp14:editId="37C862A8">
                      <wp:simplePos x="0" y="0"/>
                      <wp:positionH relativeFrom="column">
                        <wp:posOffset>69215</wp:posOffset>
                      </wp:positionH>
                      <wp:positionV relativeFrom="paragraph">
                        <wp:posOffset>84455</wp:posOffset>
                      </wp:positionV>
                      <wp:extent cx="1400175" cy="314325"/>
                      <wp:effectExtent l="0" t="0" r="0" b="0"/>
                      <wp:wrapNone/>
                      <wp:docPr id="2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00175" cy="314325"/>
                              </a:xfrm>
                              <a:prstGeom prst="rect">
                                <a:avLst/>
                              </a:prstGeom>
                              <a:extLst>
                                <a:ext uri="{AF507438-7753-43E0-B8FC-AC1667EBCBE1}">
                                  <a14:hiddenEffects xmlns:a14="http://schemas.microsoft.com/office/drawing/2010/main">
                                    <a:effectLst/>
                                  </a14:hiddenEffects>
                                </a:ext>
                              </a:extLst>
                            </wps:spPr>
                            <wps:txbx>
                              <w:txbxContent>
                                <w:p w:rsidR="00240EDB" w:rsidRDefault="00240EDB" w:rsidP="00FC5609">
                                  <w:pPr>
                                    <w:pStyle w:val="NormalWeb"/>
                                    <w:spacing w:before="0" w:beforeAutospacing="0" w:after="0" w:afterAutospacing="0"/>
                                    <w:jc w:val="center"/>
                                  </w:pPr>
                                  <w:r w:rsidRPr="00FC5609">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5.45pt;margin-top:6.65pt;width:110.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JWgIAAKoEAAAOAAAAZHJzL2Uyb0RvYy54bWysVE2P2jAQvVfqf7B8hyQQFhQRVsBCL9t2&#10;paXas7Edkjb+qG1IUNX/3rGT0NX2UlXlYGJ78ubNezNZ3reiRhdubKVkjpNxjBGXVLFKnnL85bAf&#10;LTCyjkhGaiV5jq/c4vvV+3fLRmd8okpVM24QgEibNTrHpXM6iyJLSy6IHSvNJVwWygjiYGtOETOk&#10;AXRRR5M4vosaZZg2inJr4fShu8SrgF8UnLrPRWG5Q3WOgZsLqwnr0a/RakmykyG6rGhPg/wDC0Eq&#10;CUlvUA/EEXQ21R9QoqJGWVW4MVUiUkVRUR5qgGqS+E01zyXRPNQC4lh9k8n+P1j66fJkUMVyPAF5&#10;JBHg0QtIujYOzbw6jbYZBD1rCHPtRrXgcqjU6kdFv1kk1bYk8sTXxqim5IQBuwSg+uNQw+GqATec&#10;HnjrdqwCIxIPH73C75JZn+nYfFQMXiFnp0K2tjDC6wuKIaAAXK83+wARUc8rjeNkPsOIwt00SaeT&#10;UEFEsuFtbaz7wJVA/iHHBtojoJPLo3WeDcmGEJ8MgOG8f+rs/LHez+J5Ol2M5vPZdJROd/Fos9hv&#10;R+ttcnc33222m13y04MmaVZWjHG5C21oh+5K0r9zr+/zri9u/cUD2MD2bY5QAbAe/gP7ILFXtdPX&#10;tcc2GJ5MBn+Pil1B9AbGIMf2+5kYDgaexVbB1IBrhVGibwq/94J4mQ7tCzG619JB2qd6GIMgqI87&#10;sb6pCPsKQKKG6bqQGs1i+IUGIFkf3Ivfofp3rV6D/fsqOOP7pOPZNw0MRCizH14/ca/3Ier3J2b1&#10;CwAA//8DAFBLAwQUAAYACAAAACEA8mcZnNwAAAAIAQAADwAAAGRycy9kb3ducmV2LnhtbEyPzU7D&#10;MBCE70i8g7VI3KidBKoS4lQVPxIHLpRw38ZLHBHbUew26duznOC0Gs1o9ptqu7hBnGiKffAaspUC&#10;Qb4Npvedhubj5WYDIib0BofgScOZImzry4sKSxNm/06nfeoEl/hYogab0lhKGVtLDuMqjOTZ+wqT&#10;w8Ry6qSZcOZyN8hcqbV02Hv+YHGkR0vt9/7oNKRkdtm5eXbx9XN5e5qtau+w0fr6atk9gEi0pL8w&#10;/OIzOtTMdAhHb6IYWKt7TvItChDs50V2C+KgYZ1vQNaV/D+g/gEAAP//AwBQSwECLQAUAAYACAAA&#10;ACEAtoM4kv4AAADhAQAAEwAAAAAAAAAAAAAAAAAAAAAAW0NvbnRlbnRfVHlwZXNdLnhtbFBLAQIt&#10;ABQABgAIAAAAIQA4/SH/1gAAAJQBAAALAAAAAAAAAAAAAAAAAC8BAABfcmVscy8ucmVsc1BLAQIt&#10;ABQABgAIAAAAIQApJ/2JWgIAAKoEAAAOAAAAAAAAAAAAAAAAAC4CAABkcnMvZTJvRG9jLnhtbFBL&#10;AQItABQABgAIAAAAIQDyZxmc3AAAAAgBAAAPAAAAAAAAAAAAAAAAALQEAABkcnMvZG93bnJldi54&#10;bWxQSwUGAAAAAAQABADzAAAAvQUAAAAA&#10;" filled="f" stroked="f">
                      <o:lock v:ext="edit" text="t" shapetype="t"/>
                      <v:textbox style="mso-fit-shape-to-text:t">
                        <w:txbxContent>
                          <w:p w:rsidR="004014A0" w:rsidRDefault="004014A0" w:rsidP="00FC5609">
                            <w:pPr>
                              <w:pStyle w:val="NormalWeb"/>
                              <w:spacing w:before="0" w:beforeAutospacing="0" w:after="0" w:afterAutospacing="0"/>
                              <w:jc w:val="center"/>
                            </w:pPr>
                            <w:r w:rsidRPr="00FC5609">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v:textbox>
                    </v:shape>
                  </w:pict>
                </mc:Fallback>
              </mc:AlternateContent>
            </w:r>
            <w:r w:rsidR="00460CC7"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ind w:firstLineChars="400" w:firstLine="480"/>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b) APP 2</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ind w:firstLineChars="400" w:firstLine="480"/>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c) APP 3</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ind w:firstLineChars="400" w:firstLine="480"/>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d) APP XX</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B. Otros Instrumentos (B=</w:t>
            </w:r>
            <w:proofErr w:type="spellStart"/>
            <w:r w:rsidRPr="00460CC7">
              <w:rPr>
                <w:rFonts w:ascii="Futura Medium" w:eastAsia="Times New Roman" w:hAnsi="Futura Medium" w:cs="Calibri"/>
                <w:b/>
                <w:bCs/>
                <w:color w:val="000000"/>
                <w:sz w:val="12"/>
                <w:szCs w:val="12"/>
              </w:rPr>
              <w:t>a+b+c+d</w:t>
            </w:r>
            <w:proofErr w:type="spellEnd"/>
            <w:r w:rsidRPr="00460CC7">
              <w:rPr>
                <w:rFonts w:ascii="Futura Medium" w:eastAsia="Times New Roman" w:hAnsi="Futura Medium" w:cs="Calibri"/>
                <w:b/>
                <w:bCs/>
                <w:color w:val="000000"/>
                <w:sz w:val="12"/>
                <w:szCs w:val="12"/>
              </w:rPr>
              <w:t>)</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ind w:firstLineChars="300" w:firstLine="360"/>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a) Otro Instrumento 1</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ind w:firstLineChars="300" w:firstLine="360"/>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b) Otro Instrumento 2</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ind w:firstLineChars="300" w:firstLine="360"/>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c) Otro Instrumento 3</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ind w:firstLineChars="300" w:firstLine="360"/>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d) Otro Instrumento XX</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C. Total de Obligaciones Diferentes de</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c>
          <w:tcPr>
            <w:tcW w:w="0" w:type="auto"/>
            <w:vMerge w:val="restart"/>
            <w:tcBorders>
              <w:top w:val="nil"/>
              <w:left w:val="single" w:sz="8" w:space="0" w:color="auto"/>
              <w:bottom w:val="nil"/>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xml:space="preserve">                      -   </w:t>
            </w:r>
          </w:p>
        </w:tc>
      </w:tr>
      <w:tr w:rsidR="00460CC7" w:rsidRPr="00460CC7" w:rsidTr="00460CC7">
        <w:trPr>
          <w:trHeight w:val="20"/>
        </w:trPr>
        <w:tc>
          <w:tcPr>
            <w:tcW w:w="0" w:type="auto"/>
            <w:tcBorders>
              <w:top w:val="nil"/>
              <w:left w:val="single" w:sz="8" w:space="0" w:color="auto"/>
              <w:bottom w:val="nil"/>
              <w:right w:val="nil"/>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b/>
                <w:bCs/>
                <w:color w:val="000000"/>
                <w:sz w:val="12"/>
                <w:szCs w:val="12"/>
              </w:rPr>
            </w:pPr>
            <w:r w:rsidRPr="00460CC7">
              <w:rPr>
                <w:rFonts w:ascii="Futura Medium" w:eastAsia="Times New Roman" w:hAnsi="Futura Medium" w:cs="Calibri"/>
                <w:b/>
                <w:bCs/>
                <w:color w:val="000000"/>
                <w:sz w:val="12"/>
                <w:szCs w:val="12"/>
              </w:rPr>
              <w:t>Financiamiento (C=A+B)</w:t>
            </w: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c>
          <w:tcPr>
            <w:tcW w:w="0" w:type="auto"/>
            <w:vMerge/>
            <w:tcBorders>
              <w:top w:val="nil"/>
              <w:left w:val="single" w:sz="8" w:space="0" w:color="auto"/>
              <w:bottom w:val="nil"/>
              <w:right w:val="single" w:sz="8" w:space="0" w:color="auto"/>
            </w:tcBorders>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p>
        </w:tc>
      </w:tr>
      <w:tr w:rsidR="00460CC7" w:rsidRPr="00460CC7" w:rsidTr="00460CC7">
        <w:trPr>
          <w:trHeight w:val="20"/>
        </w:trPr>
        <w:tc>
          <w:tcPr>
            <w:tcW w:w="0" w:type="auto"/>
            <w:tcBorders>
              <w:top w:val="nil"/>
              <w:left w:val="single" w:sz="8" w:space="0" w:color="auto"/>
              <w:bottom w:val="single" w:sz="8" w:space="0" w:color="auto"/>
              <w:right w:val="nil"/>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000000"/>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vAlign w:val="center"/>
            <w:hideMark/>
          </w:tcPr>
          <w:p w:rsidR="00460CC7" w:rsidRPr="00460CC7" w:rsidRDefault="00460CC7" w:rsidP="00460CC7">
            <w:pPr>
              <w:spacing w:before="0" w:after="0" w:line="240" w:lineRule="auto"/>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460CC7" w:rsidRPr="00460CC7" w:rsidRDefault="00460CC7" w:rsidP="00460CC7">
            <w:pPr>
              <w:spacing w:before="0" w:after="0" w:line="240" w:lineRule="auto"/>
              <w:jc w:val="left"/>
              <w:rPr>
                <w:rFonts w:ascii="Futura Medium" w:eastAsia="Times New Roman" w:hAnsi="Futura Medium" w:cs="Calibri"/>
                <w:color w:val="000000"/>
                <w:sz w:val="12"/>
                <w:szCs w:val="12"/>
              </w:rPr>
            </w:pPr>
            <w:r w:rsidRPr="00460CC7">
              <w:rPr>
                <w:rFonts w:ascii="Futura Medium" w:eastAsia="Times New Roman" w:hAnsi="Futura Medium" w:cs="Calibri"/>
                <w:color w:val="000000"/>
                <w:sz w:val="12"/>
                <w:szCs w:val="12"/>
              </w:rPr>
              <w:t> </w:t>
            </w:r>
          </w:p>
        </w:tc>
      </w:tr>
    </w:tbl>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E65501" w:rsidRDefault="00E65501" w:rsidP="00864D36">
      <w:pPr>
        <w:tabs>
          <w:tab w:val="left" w:pos="1177"/>
        </w:tabs>
        <w:rPr>
          <w:rFonts w:ascii="Futura Medium" w:hAnsi="Futura Medium"/>
          <w:b/>
          <w:color w:val="595959" w:themeColor="text1" w:themeTint="A6"/>
        </w:rPr>
        <w:sectPr w:rsidR="00E65501" w:rsidSect="00FA1F2D">
          <w:pgSz w:w="15842" w:h="12242" w:orient="landscape" w:code="1"/>
          <w:pgMar w:top="1701" w:right="1701" w:bottom="1701" w:left="1418" w:header="709" w:footer="709" w:gutter="0"/>
          <w:cols w:space="708"/>
          <w:docGrid w:linePitch="360"/>
        </w:sectPr>
      </w:pPr>
    </w:p>
    <w:p w:rsidR="000D2D99" w:rsidRPr="00E65501" w:rsidRDefault="00067F96" w:rsidP="000D2D99">
      <w:pPr>
        <w:pStyle w:val="Ttulo2"/>
        <w:spacing w:before="0" w:line="276" w:lineRule="auto"/>
        <w:rPr>
          <w:rFonts w:ascii="Futura Std Medium" w:hAnsi="Futura Std Medium" w:cs="Times New Roman"/>
          <w:color w:val="4BACC6"/>
          <w:sz w:val="22"/>
          <w:szCs w:val="32"/>
          <w:lang w:eastAsia="en-US"/>
        </w:rPr>
      </w:pPr>
      <w:bookmarkStart w:id="67" w:name="_Toc470601933"/>
      <w:r w:rsidRPr="00E65501">
        <w:rPr>
          <w:rFonts w:ascii="Futura Std Medium" w:hAnsi="Futura Std Medium" w:cs="Times New Roman"/>
          <w:color w:val="4BACC6"/>
          <w:sz w:val="22"/>
          <w:szCs w:val="32"/>
          <w:lang w:eastAsia="en-US"/>
        </w:rPr>
        <w:lastRenderedPageBreak/>
        <w:t>FORMATO 4</w:t>
      </w:r>
      <w:r w:rsidRPr="00E65501">
        <w:rPr>
          <w:rFonts w:ascii="Futura Std Medium" w:hAnsi="Futura Std Medium" w:cs="Times New Roman"/>
          <w:color w:val="4BACC6"/>
          <w:sz w:val="22"/>
          <w:szCs w:val="32"/>
          <w:lang w:eastAsia="en-US"/>
        </w:rPr>
        <w:tab/>
        <w:t>BALANCE PRESUPUESTARIO – LDF</w:t>
      </w:r>
      <w:bookmarkEnd w:id="67"/>
    </w:p>
    <w:p w:rsidR="004A103B" w:rsidRPr="00B250E1" w:rsidRDefault="004A103B" w:rsidP="00067F96">
      <w:pPr>
        <w:spacing w:before="0" w:after="0" w:line="276" w:lineRule="auto"/>
        <w:rPr>
          <w:rFonts w:ascii="Futura Medium" w:hAnsi="Futura Medium"/>
          <w:lang w:eastAsia="en-US"/>
        </w:rPr>
      </w:pPr>
    </w:p>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4966"/>
        <w:gridCol w:w="1479"/>
        <w:gridCol w:w="1506"/>
        <w:gridCol w:w="1757"/>
      </w:tblGrid>
      <w:tr w:rsidR="00FC5609" w:rsidRPr="00FC5609" w:rsidTr="004A103B">
        <w:trPr>
          <w:trHeight w:val="20"/>
        </w:trPr>
        <w:tc>
          <w:tcPr>
            <w:tcW w:w="9708" w:type="dxa"/>
            <w:gridSpan w:val="4"/>
            <w:tcBorders>
              <w:top w:val="single" w:sz="8" w:space="0" w:color="000000"/>
              <w:left w:val="single" w:sz="8" w:space="0" w:color="000000"/>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CENTRO DE ESTUDIOS DE BACHILLERATO TÉCNICO "EVA SÁMANO DE LÓPEZ MATEOS"</w:t>
            </w:r>
          </w:p>
        </w:tc>
      </w:tr>
      <w:tr w:rsidR="00FC5609" w:rsidRPr="00FC5609" w:rsidTr="004A103B">
        <w:trPr>
          <w:trHeight w:val="20"/>
        </w:trPr>
        <w:tc>
          <w:tcPr>
            <w:tcW w:w="9708" w:type="dxa"/>
            <w:gridSpan w:val="4"/>
            <w:tcBorders>
              <w:top w:val="nil"/>
              <w:left w:val="single" w:sz="8" w:space="0" w:color="000000"/>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Balance Presupuestario - LDF</w:t>
            </w:r>
          </w:p>
        </w:tc>
      </w:tr>
      <w:tr w:rsidR="00FC5609" w:rsidRPr="00FC5609" w:rsidTr="004A103B">
        <w:trPr>
          <w:trHeight w:val="20"/>
        </w:trPr>
        <w:tc>
          <w:tcPr>
            <w:tcW w:w="9708" w:type="dxa"/>
            <w:gridSpan w:val="4"/>
            <w:tcBorders>
              <w:top w:val="nil"/>
              <w:left w:val="single" w:sz="8" w:space="0" w:color="000000"/>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Del 1 de enero al 31 de diciembre de 2016</w:t>
            </w:r>
          </w:p>
        </w:tc>
      </w:tr>
      <w:tr w:rsidR="00FC5609" w:rsidRPr="00FC5609" w:rsidTr="004A103B">
        <w:trPr>
          <w:trHeight w:val="20"/>
        </w:trPr>
        <w:tc>
          <w:tcPr>
            <w:tcW w:w="9708" w:type="dxa"/>
            <w:gridSpan w:val="4"/>
            <w:tcBorders>
              <w:top w:val="nil"/>
              <w:left w:val="single" w:sz="8" w:space="0" w:color="000000"/>
              <w:bottom w:val="single" w:sz="8" w:space="0" w:color="000000"/>
              <w:right w:val="single" w:sz="8" w:space="0" w:color="000000"/>
            </w:tcBorders>
            <w:shd w:val="clear" w:color="000000" w:fill="D9D9D9"/>
            <w:noWrap/>
            <w:vAlign w:val="center"/>
            <w:hideMark/>
          </w:tcPr>
          <w:p w:rsidR="00FC5609"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(Miles de Pesos)</w:t>
            </w:r>
          </w:p>
        </w:tc>
      </w:tr>
      <w:tr w:rsidR="00FC5609" w:rsidRPr="00FC5609" w:rsidTr="0065646C">
        <w:trPr>
          <w:trHeight w:val="20"/>
        </w:trPr>
        <w:tc>
          <w:tcPr>
            <w:tcW w:w="0" w:type="auto"/>
            <w:tcBorders>
              <w:top w:val="nil"/>
              <w:left w:val="nil"/>
              <w:bottom w:val="nil"/>
              <w:right w:val="nil"/>
            </w:tcBorders>
            <w:shd w:val="clear" w:color="000000" w:fill="FFFFFF"/>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55" w:type="dxa"/>
            <w:tcBorders>
              <w:top w:val="nil"/>
              <w:left w:val="nil"/>
              <w:bottom w:val="single" w:sz="8" w:space="0" w:color="000000"/>
              <w:right w:val="nil"/>
            </w:tcBorders>
            <w:shd w:val="clear" w:color="000000" w:fill="FFFFFF"/>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82" w:type="dxa"/>
            <w:tcBorders>
              <w:top w:val="nil"/>
              <w:left w:val="nil"/>
              <w:bottom w:val="single" w:sz="8" w:space="0" w:color="000000"/>
              <w:right w:val="nil"/>
            </w:tcBorders>
            <w:shd w:val="clear" w:color="000000" w:fill="FFFFFF"/>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558" w:type="dxa"/>
            <w:tcBorders>
              <w:top w:val="nil"/>
              <w:left w:val="nil"/>
              <w:bottom w:val="single" w:sz="8" w:space="0" w:color="000000"/>
              <w:right w:val="nil"/>
            </w:tcBorders>
            <w:shd w:val="clear" w:color="000000" w:fill="FFFFFF"/>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Concepto (c)</w:t>
            </w:r>
          </w:p>
        </w:tc>
        <w:tc>
          <w:tcPr>
            <w:tcW w:w="1455" w:type="dxa"/>
            <w:tcBorders>
              <w:top w:val="nil"/>
              <w:left w:val="nil"/>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Estimado/</w:t>
            </w:r>
          </w:p>
        </w:tc>
        <w:tc>
          <w:tcPr>
            <w:tcW w:w="1482"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Devengado</w:t>
            </w:r>
          </w:p>
        </w:tc>
        <w:tc>
          <w:tcPr>
            <w:tcW w:w="1558" w:type="dxa"/>
            <w:tcBorders>
              <w:top w:val="nil"/>
              <w:left w:val="nil"/>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Recaudado/</w:t>
            </w:r>
          </w:p>
        </w:tc>
      </w:tr>
      <w:tr w:rsidR="00FC5609" w:rsidRPr="00FC5609" w:rsidTr="0065646C">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p>
        </w:tc>
        <w:tc>
          <w:tcPr>
            <w:tcW w:w="1455" w:type="dxa"/>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Aprobado (d)</w:t>
            </w:r>
          </w:p>
        </w:tc>
        <w:tc>
          <w:tcPr>
            <w:tcW w:w="1482" w:type="dxa"/>
            <w:vMerge/>
            <w:tcBorders>
              <w:top w:val="nil"/>
              <w:left w:val="single" w:sz="8" w:space="0" w:color="000000"/>
              <w:bottom w:val="single" w:sz="8" w:space="0" w:color="000000"/>
              <w:right w:val="single" w:sz="8" w:space="0" w:color="000000"/>
            </w:tcBorders>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p>
        </w:tc>
        <w:tc>
          <w:tcPr>
            <w:tcW w:w="1558" w:type="dxa"/>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Pagado</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A. Ingresos Totales (A = A1+A2+A3)</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37,109</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38,623</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65646C"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31,044</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A1. Ingresos de Libre Disposición</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37,109</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31,549</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65646C"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23,970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A2. Transferencias Federales Etiquetadas</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7,074</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7,074</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A3. Financiamiento Neto</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B. Egresos Presupuestarios1 (B = B1+B2)</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37,109</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35,788</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32,414</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B1. Gasto No Etiquetado (sin incluir Amortización de la Deuda Pública)</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37,109</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28,714</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65646C">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25,34</w:t>
            </w:r>
            <w:r w:rsidR="0065646C">
              <w:rPr>
                <w:rFonts w:ascii="Futura Medium" w:eastAsia="Times New Roman" w:hAnsi="Futura Medium" w:cs="Calibri"/>
                <w:color w:val="000000"/>
                <w:sz w:val="12"/>
                <w:szCs w:val="12"/>
              </w:rPr>
              <w:t>1</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B2. Gasto Etiquetado (sin incluir Amortización de la Deuda Pública)</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7,074</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7,073</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C. Remanentes del Ejercicio Anterior ( C = C1 + C2 )</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C1. Remanentes de Ingresos de Libre Disposición aplicados en el periodo</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C2. Remanentes de Transferencias Federales Etiquetadas aplicados en el periodo</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I. Balance Presupuestario (I = A - B + C)</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2,835</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-1,370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II. Balance Presupuestario sin Financiamiento Neto (II = I - A3)</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2,835</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-1,370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III. Balance Presupuestario sin Financiamiento Neto y sin Remanentes del Ejercicio Anterior (III= II - C)</w:t>
            </w:r>
          </w:p>
        </w:tc>
        <w:tc>
          <w:tcPr>
            <w:tcW w:w="1455"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482"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2,835</w:t>
            </w:r>
          </w:p>
        </w:tc>
        <w:tc>
          <w:tcPr>
            <w:tcW w:w="1558"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-1,370</w:t>
            </w:r>
          </w:p>
        </w:tc>
      </w:tr>
      <w:tr w:rsidR="00FC5609" w:rsidRPr="00FC5609" w:rsidTr="0065646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55" w:type="dxa"/>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482" w:type="dxa"/>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558" w:type="dxa"/>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4A103B">
        <w:trPr>
          <w:trHeight w:val="20"/>
        </w:trPr>
        <w:tc>
          <w:tcPr>
            <w:tcW w:w="9708" w:type="dxa"/>
            <w:gridSpan w:val="4"/>
            <w:tcBorders>
              <w:top w:val="nil"/>
              <w:left w:val="nil"/>
              <w:bottom w:val="single" w:sz="8" w:space="0" w:color="000000"/>
              <w:right w:val="nil"/>
            </w:tcBorders>
            <w:shd w:val="clear" w:color="000000" w:fill="FFFFFF"/>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Concepto</w:t>
            </w:r>
          </w:p>
        </w:tc>
        <w:tc>
          <w:tcPr>
            <w:tcW w:w="0" w:type="auto"/>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Aprobado</w:t>
            </w:r>
          </w:p>
        </w:tc>
        <w:tc>
          <w:tcPr>
            <w:tcW w:w="0" w:type="auto"/>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Devengado</w:t>
            </w:r>
          </w:p>
        </w:tc>
        <w:tc>
          <w:tcPr>
            <w:tcW w:w="1729" w:type="dxa"/>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Pagado</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E. Intereses, Comisiones y Gastos de la Deuda (E = E1+E2)</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E1. Intereses, Comisiones y Gastos de la Deuda con Gasto No Etiquetado</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E2. Intereses, Comisiones y Gastos de la Deuda con Gasto Etiquetado</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IV. Balance Primario (IV = III + E)</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2,835</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-1,370</w:t>
            </w:r>
          </w:p>
        </w:tc>
      </w:tr>
      <w:tr w:rsidR="00FC5609" w:rsidRPr="00FC5609" w:rsidTr="0065646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c>
          <w:tcPr>
            <w:tcW w:w="0" w:type="auto"/>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c>
          <w:tcPr>
            <w:tcW w:w="0" w:type="auto"/>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c>
          <w:tcPr>
            <w:tcW w:w="1729" w:type="dxa"/>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r>
      <w:tr w:rsidR="00FC5609" w:rsidRPr="00FC5609" w:rsidTr="0065646C">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Concepto</w:t>
            </w:r>
          </w:p>
        </w:tc>
        <w:tc>
          <w:tcPr>
            <w:tcW w:w="0" w:type="auto"/>
            <w:tcBorders>
              <w:top w:val="single" w:sz="8" w:space="0" w:color="000000"/>
              <w:left w:val="nil"/>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Estimado/</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Devengado</w:t>
            </w:r>
          </w:p>
        </w:tc>
        <w:tc>
          <w:tcPr>
            <w:tcW w:w="1729" w:type="dxa"/>
            <w:tcBorders>
              <w:top w:val="single" w:sz="8" w:space="0" w:color="000000"/>
              <w:left w:val="nil"/>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Recaudado/</w:t>
            </w:r>
          </w:p>
        </w:tc>
      </w:tr>
      <w:tr w:rsidR="00FC5609" w:rsidRPr="00FC5609" w:rsidTr="0065646C">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p>
        </w:tc>
        <w:tc>
          <w:tcPr>
            <w:tcW w:w="0" w:type="auto"/>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Aprobado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p>
        </w:tc>
        <w:tc>
          <w:tcPr>
            <w:tcW w:w="1729" w:type="dxa"/>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Pagado</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F. Financiamiento (F = F1 + F2)</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F1. Financiamiento con Fuente de Pago de Ingresos de Libre Disposición</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F2. Financiamiento con Fuente de Pago de Transferencias Federales Etiquetadas</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G. Amortización de la Deuda (G = G1 + G2)</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G1. Amortización de la Deuda Pública con Gasto No Etiquetado</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G2. Amortización de la Deuda Pública con Gasto Etiquetado</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A3. Financiamiento Neto (A3 = F - G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0</w:t>
            </w:r>
          </w:p>
        </w:tc>
      </w:tr>
      <w:tr w:rsidR="00FC5609" w:rsidRPr="00FC5609" w:rsidTr="0065646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 </w:t>
            </w:r>
          </w:p>
        </w:tc>
        <w:tc>
          <w:tcPr>
            <w:tcW w:w="0" w:type="auto"/>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nil"/>
              <w:bottom w:val="nil"/>
              <w:right w:val="nil"/>
            </w:tcBorders>
            <w:shd w:val="clear" w:color="auto" w:fill="auto"/>
            <w:noWrap/>
            <w:vAlign w:val="center"/>
            <w:hideMark/>
          </w:tcPr>
          <w:p w:rsidR="00FC5609" w:rsidRDefault="00FC5609" w:rsidP="00034912">
            <w:pPr>
              <w:spacing w:before="0" w:after="0" w:line="240" w:lineRule="auto"/>
              <w:jc w:val="left"/>
              <w:rPr>
                <w:rFonts w:ascii="Futura Medium" w:eastAsia="Times New Roman" w:hAnsi="Futura Medium" w:cs="Calibri"/>
                <w:color w:val="000000"/>
                <w:sz w:val="12"/>
                <w:szCs w:val="12"/>
              </w:rPr>
            </w:pPr>
          </w:p>
          <w:p w:rsidR="00034912" w:rsidRDefault="00034912" w:rsidP="00034912">
            <w:pPr>
              <w:spacing w:before="0" w:after="0" w:line="240" w:lineRule="auto"/>
              <w:jc w:val="left"/>
              <w:rPr>
                <w:rFonts w:ascii="Futura Medium" w:eastAsia="Times New Roman" w:hAnsi="Futura Medium" w:cs="Calibri"/>
                <w:color w:val="000000"/>
                <w:sz w:val="12"/>
                <w:szCs w:val="12"/>
              </w:rPr>
            </w:pPr>
          </w:p>
          <w:p w:rsidR="00034912" w:rsidRDefault="00034912" w:rsidP="00034912">
            <w:pPr>
              <w:spacing w:before="0" w:after="0" w:line="240" w:lineRule="auto"/>
              <w:jc w:val="left"/>
              <w:rPr>
                <w:rFonts w:ascii="Futura Medium" w:eastAsia="Times New Roman" w:hAnsi="Futura Medium" w:cs="Calibri"/>
                <w:color w:val="000000"/>
                <w:sz w:val="12"/>
                <w:szCs w:val="12"/>
              </w:rPr>
            </w:pPr>
          </w:p>
          <w:p w:rsidR="00034912" w:rsidRDefault="00034912" w:rsidP="00034912">
            <w:pPr>
              <w:spacing w:before="0" w:after="0" w:line="240" w:lineRule="auto"/>
              <w:jc w:val="left"/>
              <w:rPr>
                <w:rFonts w:ascii="Futura Medium" w:eastAsia="Times New Roman" w:hAnsi="Futura Medium" w:cs="Calibri"/>
                <w:color w:val="000000"/>
                <w:sz w:val="12"/>
                <w:szCs w:val="12"/>
              </w:rPr>
            </w:pPr>
          </w:p>
          <w:p w:rsidR="00034912" w:rsidRDefault="00034912" w:rsidP="00034912">
            <w:pPr>
              <w:spacing w:before="0" w:after="0" w:line="240" w:lineRule="auto"/>
              <w:jc w:val="left"/>
              <w:rPr>
                <w:rFonts w:ascii="Futura Medium" w:eastAsia="Times New Roman" w:hAnsi="Futura Medium" w:cs="Calibri"/>
                <w:color w:val="000000"/>
                <w:sz w:val="12"/>
                <w:szCs w:val="12"/>
              </w:rPr>
            </w:pPr>
          </w:p>
          <w:p w:rsidR="00034912" w:rsidRDefault="00034912" w:rsidP="00034912">
            <w:pPr>
              <w:spacing w:before="0" w:after="0" w:line="240" w:lineRule="auto"/>
              <w:jc w:val="left"/>
              <w:rPr>
                <w:rFonts w:ascii="Futura Medium" w:eastAsia="Times New Roman" w:hAnsi="Futura Medium" w:cs="Calibri"/>
                <w:color w:val="000000"/>
                <w:sz w:val="12"/>
                <w:szCs w:val="12"/>
              </w:rPr>
            </w:pPr>
          </w:p>
          <w:p w:rsidR="004014A0" w:rsidRDefault="004014A0" w:rsidP="00034912">
            <w:pPr>
              <w:spacing w:before="0" w:after="0" w:line="240" w:lineRule="auto"/>
              <w:jc w:val="left"/>
              <w:rPr>
                <w:rFonts w:ascii="Futura Medium" w:eastAsia="Times New Roman" w:hAnsi="Futura Medium" w:cs="Calibri"/>
                <w:color w:val="000000"/>
                <w:sz w:val="12"/>
                <w:szCs w:val="12"/>
              </w:rPr>
            </w:pPr>
          </w:p>
          <w:p w:rsidR="004014A0" w:rsidRPr="00FC5609" w:rsidRDefault="004014A0" w:rsidP="00034912">
            <w:pPr>
              <w:spacing w:before="0" w:after="0" w:line="240" w:lineRule="auto"/>
              <w:jc w:val="left"/>
              <w:rPr>
                <w:rFonts w:ascii="Futura Medium" w:eastAsia="Times New Roman" w:hAnsi="Futura Medium" w:cs="Calibri"/>
                <w:color w:val="000000"/>
                <w:sz w:val="12"/>
                <w:szCs w:val="12"/>
              </w:rPr>
            </w:pPr>
          </w:p>
        </w:tc>
        <w:tc>
          <w:tcPr>
            <w:tcW w:w="0" w:type="auto"/>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c>
          <w:tcPr>
            <w:tcW w:w="0" w:type="auto"/>
            <w:tcBorders>
              <w:top w:val="nil"/>
              <w:left w:val="nil"/>
              <w:bottom w:val="nil"/>
              <w:right w:val="nil"/>
            </w:tcBorders>
            <w:shd w:val="clear" w:color="auto" w:fill="auto"/>
            <w:noWrap/>
            <w:vAlign w:val="bottom"/>
            <w:hideMark/>
          </w:tcPr>
          <w:p w:rsidR="00FC5609" w:rsidRDefault="00FC5609" w:rsidP="00034912">
            <w:pPr>
              <w:spacing w:before="0" w:after="0" w:line="240" w:lineRule="auto"/>
              <w:jc w:val="left"/>
              <w:rPr>
                <w:rFonts w:ascii="Calibri" w:eastAsia="Times New Roman" w:hAnsi="Calibri" w:cs="Calibri"/>
                <w:color w:val="000000"/>
                <w:sz w:val="12"/>
                <w:szCs w:val="12"/>
              </w:rPr>
            </w:pPr>
          </w:p>
          <w:p w:rsidR="00FE128A" w:rsidRDefault="00FE128A" w:rsidP="00034912">
            <w:pPr>
              <w:spacing w:before="0" w:after="0" w:line="240" w:lineRule="auto"/>
              <w:jc w:val="left"/>
              <w:rPr>
                <w:rFonts w:ascii="Calibri" w:eastAsia="Times New Roman" w:hAnsi="Calibri" w:cs="Calibri"/>
                <w:color w:val="000000"/>
                <w:sz w:val="12"/>
                <w:szCs w:val="12"/>
              </w:rPr>
            </w:pPr>
          </w:p>
          <w:p w:rsidR="00FE128A" w:rsidRDefault="00FE128A" w:rsidP="00034912">
            <w:pPr>
              <w:spacing w:before="0" w:after="0" w:line="240" w:lineRule="auto"/>
              <w:jc w:val="left"/>
              <w:rPr>
                <w:rFonts w:ascii="Calibri" w:eastAsia="Times New Roman" w:hAnsi="Calibri" w:cs="Calibri"/>
                <w:color w:val="000000"/>
                <w:sz w:val="12"/>
                <w:szCs w:val="12"/>
              </w:rPr>
            </w:pPr>
          </w:p>
          <w:p w:rsidR="00FE128A" w:rsidRDefault="00FE128A" w:rsidP="00034912">
            <w:pPr>
              <w:spacing w:before="0" w:after="0" w:line="240" w:lineRule="auto"/>
              <w:jc w:val="left"/>
              <w:rPr>
                <w:rFonts w:ascii="Calibri" w:eastAsia="Times New Roman" w:hAnsi="Calibri" w:cs="Calibri"/>
                <w:color w:val="000000"/>
                <w:sz w:val="12"/>
                <w:szCs w:val="12"/>
              </w:rPr>
            </w:pPr>
          </w:p>
          <w:p w:rsidR="00FE128A" w:rsidRPr="00FC5609" w:rsidRDefault="00FE128A" w:rsidP="00034912">
            <w:pPr>
              <w:spacing w:before="0" w:after="0" w:line="240" w:lineRule="auto"/>
              <w:jc w:val="left"/>
              <w:rPr>
                <w:rFonts w:ascii="Calibri" w:eastAsia="Times New Roman" w:hAnsi="Calibri" w:cs="Calibri"/>
                <w:color w:val="000000"/>
                <w:sz w:val="12"/>
                <w:szCs w:val="12"/>
              </w:rPr>
            </w:pPr>
          </w:p>
        </w:tc>
        <w:tc>
          <w:tcPr>
            <w:tcW w:w="1729" w:type="dxa"/>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r>
      <w:tr w:rsidR="00034912" w:rsidRPr="00FC5609" w:rsidTr="004A103B">
        <w:trPr>
          <w:trHeight w:val="20"/>
        </w:trPr>
        <w:tc>
          <w:tcPr>
            <w:tcW w:w="9708" w:type="dxa"/>
            <w:gridSpan w:val="4"/>
            <w:tcBorders>
              <w:top w:val="single" w:sz="8" w:space="0" w:color="000000"/>
              <w:left w:val="single" w:sz="8" w:space="0" w:color="000000"/>
              <w:bottom w:val="nil"/>
              <w:right w:val="single" w:sz="8" w:space="0" w:color="000000"/>
            </w:tcBorders>
            <w:shd w:val="clear" w:color="000000" w:fill="D9D9D9"/>
            <w:noWrap/>
            <w:vAlign w:val="center"/>
            <w:hideMark/>
          </w:tcPr>
          <w:p w:rsidR="00034912" w:rsidRPr="00FC5609" w:rsidRDefault="00034912"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lastRenderedPageBreak/>
              <w:t>CENTRO DE ESTUDIOS DE BACHILLERATO TÉCNICO "EVA SÁMANO DE LÓPEZ MATEOS"</w:t>
            </w:r>
          </w:p>
        </w:tc>
      </w:tr>
      <w:tr w:rsidR="00034912" w:rsidRPr="00FC5609" w:rsidTr="004A103B">
        <w:trPr>
          <w:trHeight w:val="20"/>
        </w:trPr>
        <w:tc>
          <w:tcPr>
            <w:tcW w:w="9708" w:type="dxa"/>
            <w:gridSpan w:val="4"/>
            <w:tcBorders>
              <w:top w:val="nil"/>
              <w:left w:val="single" w:sz="8" w:space="0" w:color="000000"/>
              <w:bottom w:val="nil"/>
              <w:right w:val="single" w:sz="8" w:space="0" w:color="000000"/>
            </w:tcBorders>
            <w:shd w:val="clear" w:color="000000" w:fill="D9D9D9"/>
            <w:noWrap/>
            <w:vAlign w:val="center"/>
            <w:hideMark/>
          </w:tcPr>
          <w:p w:rsidR="00034912" w:rsidRPr="00FC5609" w:rsidRDefault="00034912"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Balance Presupuestario - LDF</w:t>
            </w:r>
          </w:p>
        </w:tc>
      </w:tr>
      <w:tr w:rsidR="00034912" w:rsidRPr="00FC5609" w:rsidTr="004A103B">
        <w:trPr>
          <w:trHeight w:val="20"/>
        </w:trPr>
        <w:tc>
          <w:tcPr>
            <w:tcW w:w="9708" w:type="dxa"/>
            <w:gridSpan w:val="4"/>
            <w:tcBorders>
              <w:top w:val="nil"/>
              <w:left w:val="single" w:sz="8" w:space="0" w:color="000000"/>
              <w:bottom w:val="nil"/>
              <w:right w:val="single" w:sz="8" w:space="0" w:color="000000"/>
            </w:tcBorders>
            <w:shd w:val="clear" w:color="000000" w:fill="D9D9D9"/>
            <w:noWrap/>
            <w:vAlign w:val="center"/>
            <w:hideMark/>
          </w:tcPr>
          <w:p w:rsidR="00034912" w:rsidRPr="00FC5609" w:rsidRDefault="00034912"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Del 1 de enero al 31 de diciembre de 2016</w:t>
            </w:r>
          </w:p>
        </w:tc>
      </w:tr>
      <w:tr w:rsidR="00034912" w:rsidRPr="00FC5609" w:rsidTr="004A103B">
        <w:trPr>
          <w:trHeight w:val="20"/>
        </w:trPr>
        <w:tc>
          <w:tcPr>
            <w:tcW w:w="9708" w:type="dxa"/>
            <w:gridSpan w:val="4"/>
            <w:tcBorders>
              <w:top w:val="nil"/>
              <w:left w:val="single" w:sz="8" w:space="0" w:color="000000"/>
              <w:bottom w:val="single" w:sz="8" w:space="0" w:color="000000"/>
              <w:right w:val="single" w:sz="8" w:space="0" w:color="000000"/>
            </w:tcBorders>
            <w:shd w:val="clear" w:color="000000" w:fill="D9D9D9"/>
            <w:noWrap/>
            <w:vAlign w:val="center"/>
            <w:hideMark/>
          </w:tcPr>
          <w:p w:rsidR="00034912" w:rsidRPr="00FC5609"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(Miles de Pesos)</w:t>
            </w:r>
          </w:p>
        </w:tc>
      </w:tr>
      <w:tr w:rsidR="00FC5609" w:rsidRPr="00FC5609" w:rsidTr="0065646C">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Concepto</w:t>
            </w:r>
          </w:p>
        </w:tc>
        <w:tc>
          <w:tcPr>
            <w:tcW w:w="0" w:type="auto"/>
            <w:tcBorders>
              <w:top w:val="single" w:sz="8" w:space="0" w:color="000000"/>
              <w:left w:val="nil"/>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Estimado/</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Devengado</w:t>
            </w:r>
          </w:p>
        </w:tc>
        <w:tc>
          <w:tcPr>
            <w:tcW w:w="1729" w:type="dxa"/>
            <w:tcBorders>
              <w:top w:val="single" w:sz="8" w:space="0" w:color="000000"/>
              <w:left w:val="nil"/>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Recaudado/</w:t>
            </w:r>
          </w:p>
        </w:tc>
      </w:tr>
      <w:tr w:rsidR="00FC5609" w:rsidRPr="00FC5609" w:rsidTr="0065646C">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p>
        </w:tc>
        <w:tc>
          <w:tcPr>
            <w:tcW w:w="0" w:type="auto"/>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Aprobado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p>
        </w:tc>
        <w:tc>
          <w:tcPr>
            <w:tcW w:w="1729" w:type="dxa"/>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Pagado</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A1. Ingresos de Libre Disposición</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37,109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31,549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23,971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vAlign w:val="center"/>
            <w:hideMark/>
          </w:tcPr>
          <w:p w:rsidR="00FC5609" w:rsidRPr="00FC5609" w:rsidRDefault="00FC5609" w:rsidP="00034912">
            <w:pPr>
              <w:spacing w:before="0" w:after="0" w:line="240" w:lineRule="auto"/>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A3.1 Financiamiento Neto con Fuente de Pago de Ingresos de Libre Disposición (A3.1 = F1 - G1)</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F1. Financiamiento con Fuente de Pago de Ingresos de Libre Disposición</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G1. Amortización de la Deuda Pública con Gasto No Etiquetado</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B1. Gasto No Etiquetado (sin incluir Amortización de la Deuda Pública)</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37,109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28,714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25,342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C1. Remanentes de Ingresos de Libre Disposición aplicados en el periodo</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V. Balance Presupuestario de Recursos Disponibles (V = A1 + A3.1 - B 1 + C1)</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2,835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-1,371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VI. Balance Presupuestario de Recursos Disponibles sin Financiamiento Neto (VI = V - A3.1)</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2,835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-1,371 </w:t>
            </w:r>
          </w:p>
        </w:tc>
      </w:tr>
      <w:tr w:rsidR="00FC5609" w:rsidRPr="00FC5609" w:rsidTr="0065646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c>
          <w:tcPr>
            <w:tcW w:w="0" w:type="auto"/>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c>
          <w:tcPr>
            <w:tcW w:w="0" w:type="auto"/>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c>
          <w:tcPr>
            <w:tcW w:w="1729" w:type="dxa"/>
            <w:tcBorders>
              <w:top w:val="nil"/>
              <w:left w:val="nil"/>
              <w:bottom w:val="nil"/>
              <w:right w:val="nil"/>
            </w:tcBorders>
            <w:shd w:val="clear" w:color="auto" w:fill="auto"/>
            <w:noWrap/>
            <w:vAlign w:val="bottom"/>
            <w:hideMark/>
          </w:tcPr>
          <w:p w:rsidR="00FC5609" w:rsidRPr="00FC5609" w:rsidRDefault="00FC5609" w:rsidP="00034912">
            <w:pPr>
              <w:spacing w:before="0" w:after="0" w:line="240" w:lineRule="auto"/>
              <w:jc w:val="left"/>
              <w:rPr>
                <w:rFonts w:ascii="Calibri" w:eastAsia="Times New Roman" w:hAnsi="Calibri" w:cs="Calibri"/>
                <w:color w:val="000000"/>
                <w:sz w:val="12"/>
                <w:szCs w:val="12"/>
              </w:rPr>
            </w:pPr>
          </w:p>
        </w:tc>
      </w:tr>
      <w:tr w:rsidR="00FC5609" w:rsidRPr="00FC5609" w:rsidTr="0065646C">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Concepto</w:t>
            </w:r>
          </w:p>
        </w:tc>
        <w:tc>
          <w:tcPr>
            <w:tcW w:w="0" w:type="auto"/>
            <w:tcBorders>
              <w:top w:val="single" w:sz="8" w:space="0" w:color="000000"/>
              <w:left w:val="nil"/>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Estimado/</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Devengado</w:t>
            </w:r>
          </w:p>
        </w:tc>
        <w:tc>
          <w:tcPr>
            <w:tcW w:w="1729" w:type="dxa"/>
            <w:tcBorders>
              <w:top w:val="single" w:sz="8" w:space="0" w:color="000000"/>
              <w:left w:val="nil"/>
              <w:bottom w:val="nil"/>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Recaudado/</w:t>
            </w:r>
          </w:p>
        </w:tc>
      </w:tr>
      <w:tr w:rsidR="00FC5609" w:rsidRPr="00FC5609" w:rsidTr="0065646C">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p>
        </w:tc>
        <w:tc>
          <w:tcPr>
            <w:tcW w:w="0" w:type="auto"/>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Aprobado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C5609" w:rsidRPr="00FC5609" w:rsidRDefault="00FC5609" w:rsidP="00034912">
            <w:pPr>
              <w:spacing w:before="0" w:after="0" w:line="240" w:lineRule="auto"/>
              <w:jc w:val="left"/>
              <w:rPr>
                <w:rFonts w:ascii="Futura Medium" w:eastAsia="Times New Roman" w:hAnsi="Futura Medium" w:cs="Calibri"/>
                <w:b/>
                <w:bCs/>
                <w:color w:val="000000"/>
                <w:sz w:val="12"/>
                <w:szCs w:val="12"/>
              </w:rPr>
            </w:pPr>
          </w:p>
        </w:tc>
        <w:tc>
          <w:tcPr>
            <w:tcW w:w="1729" w:type="dxa"/>
            <w:tcBorders>
              <w:top w:val="nil"/>
              <w:left w:val="nil"/>
              <w:bottom w:val="single" w:sz="8" w:space="0" w:color="000000"/>
              <w:right w:val="single" w:sz="8" w:space="0" w:color="000000"/>
            </w:tcBorders>
            <w:shd w:val="clear" w:color="000000" w:fill="D9D9D9"/>
            <w:noWrap/>
            <w:vAlign w:val="center"/>
            <w:hideMark/>
          </w:tcPr>
          <w:p w:rsidR="00FC5609" w:rsidRPr="00FC5609" w:rsidRDefault="00FC5609" w:rsidP="00034912">
            <w:pPr>
              <w:spacing w:before="0" w:after="0" w:line="240" w:lineRule="auto"/>
              <w:jc w:val="center"/>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Pagado</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A2. Transferencias Federales Etiquetadas</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7,074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7,074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A3.2 Financiamiento Neto con Fuente de Pago de Transferencias Federales Etiquetadas(A3.2 = F2 - G2)</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F2. Financiamiento con Fuente de Pago de Transferencias Federales Etiquetadas</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500" w:firstLine="60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G2. Amortización de la Deuda Pública con Gasto Etiquetado</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B2. Gasto Etiquetado (sin incluir Amortización de la Deuda Pública)</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7,074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7,073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C2. Remanentes de Transferencias Federales Etiquetadas aplicados en el periodo</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VII. Balance Presupuestario de Recursos Etiquetados (VII = A2 + A3.2 - B2 + C2)</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1 </w:t>
            </w:r>
          </w:p>
        </w:tc>
      </w:tr>
      <w:tr w:rsidR="00FC5609" w:rsidRPr="00FC5609" w:rsidTr="0065646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b/>
                <w:bCs/>
                <w:color w:val="000000"/>
                <w:sz w:val="12"/>
                <w:szCs w:val="12"/>
              </w:rPr>
            </w:pPr>
            <w:r w:rsidRPr="00FC5609">
              <w:rPr>
                <w:rFonts w:ascii="Futura Medium" w:eastAsia="Times New Roman" w:hAnsi="Futura Medium" w:cs="Calibri"/>
                <w:b/>
                <w:bCs/>
                <w:color w:val="000000"/>
                <w:sz w:val="12"/>
                <w:szCs w:val="12"/>
              </w:rPr>
              <w:t>VIII. Balance Presupuestario de Recursos Etiquetados sin Financiamiento Neto (VIII= VII - A3.2)</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0" w:type="auto"/>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0 </w:t>
            </w:r>
          </w:p>
        </w:tc>
        <w:tc>
          <w:tcPr>
            <w:tcW w:w="1729" w:type="dxa"/>
            <w:tcBorders>
              <w:top w:val="nil"/>
              <w:left w:val="nil"/>
              <w:bottom w:val="nil"/>
              <w:right w:val="single" w:sz="8" w:space="0" w:color="000000"/>
            </w:tcBorders>
            <w:shd w:val="clear" w:color="auto" w:fill="auto"/>
            <w:noWrap/>
            <w:vAlign w:val="center"/>
            <w:hideMark/>
          </w:tcPr>
          <w:p w:rsidR="00FC5609" w:rsidRPr="00FC5609" w:rsidRDefault="00FC5609" w:rsidP="00034912">
            <w:pPr>
              <w:spacing w:before="0" w:after="0" w:line="240" w:lineRule="auto"/>
              <w:jc w:val="righ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xml:space="preserve">1 </w:t>
            </w:r>
          </w:p>
        </w:tc>
      </w:tr>
      <w:tr w:rsidR="00FC5609" w:rsidRPr="00FC5609" w:rsidTr="0065646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C5609" w:rsidRPr="00FC5609" w:rsidRDefault="00FC5609" w:rsidP="00034912">
            <w:pPr>
              <w:spacing w:before="0" w:after="0" w:line="240" w:lineRule="auto"/>
              <w:ind w:firstLineChars="100" w:firstLine="120"/>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0" w:type="auto"/>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c>
          <w:tcPr>
            <w:tcW w:w="1729" w:type="dxa"/>
            <w:tcBorders>
              <w:top w:val="nil"/>
              <w:left w:val="nil"/>
              <w:bottom w:val="single" w:sz="8" w:space="0" w:color="000000"/>
              <w:right w:val="single" w:sz="8" w:space="0" w:color="000000"/>
            </w:tcBorders>
            <w:shd w:val="clear" w:color="auto" w:fill="auto"/>
            <w:noWrap/>
            <w:vAlign w:val="center"/>
            <w:hideMark/>
          </w:tcPr>
          <w:p w:rsidR="00FC5609" w:rsidRPr="00FC5609" w:rsidRDefault="00FC5609" w:rsidP="00034912">
            <w:pPr>
              <w:spacing w:before="0" w:after="0" w:line="240" w:lineRule="auto"/>
              <w:jc w:val="left"/>
              <w:rPr>
                <w:rFonts w:ascii="Futura Medium" w:eastAsia="Times New Roman" w:hAnsi="Futura Medium" w:cs="Calibri"/>
                <w:color w:val="000000"/>
                <w:sz w:val="12"/>
                <w:szCs w:val="12"/>
              </w:rPr>
            </w:pPr>
            <w:r w:rsidRPr="00FC5609">
              <w:rPr>
                <w:rFonts w:ascii="Futura Medium" w:eastAsia="Times New Roman" w:hAnsi="Futura Medium" w:cs="Calibri"/>
                <w:color w:val="000000"/>
                <w:sz w:val="12"/>
                <w:szCs w:val="12"/>
              </w:rPr>
              <w:t> </w:t>
            </w:r>
          </w:p>
        </w:tc>
      </w:tr>
    </w:tbl>
    <w:p w:rsidR="000D2D99" w:rsidRPr="00B250E1" w:rsidRDefault="00034912" w:rsidP="00864D36">
      <w:pPr>
        <w:tabs>
          <w:tab w:val="left" w:pos="1177"/>
        </w:tabs>
        <w:rPr>
          <w:rFonts w:ascii="Futura Medium" w:hAnsi="Futura Medium"/>
          <w:b/>
          <w:color w:val="595959" w:themeColor="text1" w:themeTint="A6"/>
        </w:rPr>
      </w:pPr>
      <w:r>
        <w:rPr>
          <w:rFonts w:ascii="Futura Medium" w:hAnsi="Futura Medium"/>
          <w:b/>
          <w:color w:val="595959" w:themeColor="text1" w:themeTint="A6"/>
        </w:rPr>
        <w:br w:type="textWrapping" w:clear="all"/>
      </w: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E65501" w:rsidRDefault="00E65501" w:rsidP="00864D36">
      <w:pPr>
        <w:tabs>
          <w:tab w:val="left" w:pos="1177"/>
        </w:tabs>
        <w:rPr>
          <w:rFonts w:ascii="Futura Medium" w:hAnsi="Futura Medium"/>
          <w:b/>
          <w:color w:val="595959" w:themeColor="text1" w:themeTint="A6"/>
        </w:rPr>
        <w:sectPr w:rsidR="00E65501" w:rsidSect="00FA1F2D">
          <w:pgSz w:w="15842" w:h="12242" w:orient="landscape" w:code="1"/>
          <w:pgMar w:top="1701" w:right="1701" w:bottom="1701" w:left="1418" w:header="709" w:footer="709" w:gutter="0"/>
          <w:cols w:space="708"/>
          <w:docGrid w:linePitch="360"/>
        </w:sectPr>
      </w:pPr>
    </w:p>
    <w:p w:rsidR="000D2D99" w:rsidRDefault="00067F96" w:rsidP="000D2D99">
      <w:pPr>
        <w:pStyle w:val="Ttulo2"/>
        <w:spacing w:before="0" w:line="276" w:lineRule="auto"/>
        <w:rPr>
          <w:rFonts w:ascii="Futura Std Medium" w:hAnsi="Futura Std Medium" w:cs="Times New Roman"/>
          <w:color w:val="4BACC6"/>
          <w:sz w:val="22"/>
          <w:szCs w:val="32"/>
          <w:lang w:eastAsia="en-US"/>
        </w:rPr>
      </w:pPr>
      <w:bookmarkStart w:id="68" w:name="_Toc470601934"/>
      <w:r w:rsidRPr="00E65501">
        <w:rPr>
          <w:rFonts w:ascii="Futura Std Medium" w:hAnsi="Futura Std Medium" w:cs="Times New Roman"/>
          <w:color w:val="4BACC6"/>
          <w:sz w:val="22"/>
          <w:szCs w:val="32"/>
          <w:lang w:eastAsia="en-US"/>
        </w:rPr>
        <w:lastRenderedPageBreak/>
        <w:t>FORMATO 5</w:t>
      </w:r>
      <w:r w:rsidRPr="00E65501">
        <w:rPr>
          <w:rFonts w:ascii="Futura Std Medium" w:hAnsi="Futura Std Medium" w:cs="Times New Roman"/>
          <w:color w:val="4BACC6"/>
          <w:sz w:val="22"/>
          <w:szCs w:val="32"/>
          <w:lang w:eastAsia="en-US"/>
        </w:rPr>
        <w:tab/>
        <w:t>ESTADO ANALÍTICO DE INGRESOS DETALLADO – LDF</w:t>
      </w:r>
      <w:bookmarkEnd w:id="68"/>
    </w:p>
    <w:p w:rsidR="00240EDB" w:rsidRPr="00240EDB" w:rsidRDefault="00240EDB" w:rsidP="00240EDB">
      <w:pPr>
        <w:rPr>
          <w:sz w:val="2"/>
          <w:lang w:eastAsia="en-US"/>
        </w:rPr>
      </w:pPr>
    </w:p>
    <w:tbl>
      <w:tblPr>
        <w:tblW w:w="0" w:type="auto"/>
        <w:tblInd w:w="935" w:type="dxa"/>
        <w:tblCellMar>
          <w:left w:w="70" w:type="dxa"/>
          <w:right w:w="70" w:type="dxa"/>
        </w:tblCellMar>
        <w:tblLook w:val="04A0" w:firstRow="1" w:lastRow="0" w:firstColumn="1" w:lastColumn="0" w:noHBand="0" w:noVBand="1"/>
      </w:tblPr>
      <w:tblGrid>
        <w:gridCol w:w="5827"/>
        <w:gridCol w:w="874"/>
        <w:gridCol w:w="1025"/>
        <w:gridCol w:w="989"/>
        <w:gridCol w:w="854"/>
        <w:gridCol w:w="801"/>
        <w:gridCol w:w="794"/>
      </w:tblGrid>
      <w:tr w:rsidR="00034912" w:rsidRPr="00034912" w:rsidTr="00BE697C">
        <w:trPr>
          <w:trHeight w:val="20"/>
        </w:trPr>
        <w:tc>
          <w:tcPr>
            <w:tcW w:w="11164" w:type="dxa"/>
            <w:gridSpan w:val="7"/>
            <w:tcBorders>
              <w:top w:val="single" w:sz="8" w:space="0" w:color="000000"/>
              <w:left w:val="single" w:sz="8" w:space="0" w:color="000000"/>
              <w:bottom w:val="nil"/>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CENTRO DE ESTUDIOS DE BACHILLERATO TÉCNICO "EVA SÁMANO DE LÓPEZ MATEOS"</w:t>
            </w:r>
          </w:p>
        </w:tc>
      </w:tr>
      <w:tr w:rsidR="00034912" w:rsidRPr="00034912" w:rsidTr="00BE697C">
        <w:trPr>
          <w:trHeight w:val="20"/>
        </w:trPr>
        <w:tc>
          <w:tcPr>
            <w:tcW w:w="11164" w:type="dxa"/>
            <w:gridSpan w:val="7"/>
            <w:tcBorders>
              <w:top w:val="nil"/>
              <w:left w:val="single" w:sz="8" w:space="0" w:color="000000"/>
              <w:bottom w:val="nil"/>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Estado Analítico de Ingresos Detallado - LDF</w:t>
            </w:r>
          </w:p>
        </w:tc>
      </w:tr>
      <w:tr w:rsidR="00034912" w:rsidRPr="00034912" w:rsidTr="00BE697C">
        <w:trPr>
          <w:trHeight w:val="20"/>
        </w:trPr>
        <w:tc>
          <w:tcPr>
            <w:tcW w:w="11164" w:type="dxa"/>
            <w:gridSpan w:val="7"/>
            <w:tcBorders>
              <w:top w:val="nil"/>
              <w:left w:val="single" w:sz="8" w:space="0" w:color="000000"/>
              <w:bottom w:val="nil"/>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Del 1 de enero al 31 de diciembre de 2016</w:t>
            </w:r>
          </w:p>
        </w:tc>
      </w:tr>
      <w:tr w:rsidR="00034912" w:rsidRPr="00034912" w:rsidTr="00BE697C">
        <w:trPr>
          <w:trHeight w:val="20"/>
        </w:trPr>
        <w:tc>
          <w:tcPr>
            <w:tcW w:w="11164" w:type="dxa"/>
            <w:gridSpan w:val="7"/>
            <w:tcBorders>
              <w:top w:val="nil"/>
              <w:left w:val="single" w:sz="8" w:space="0" w:color="000000"/>
              <w:bottom w:val="single" w:sz="8" w:space="0" w:color="000000"/>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(Miles de Pesos)</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000000" w:fill="D9D9D9"/>
            <w:noWrap/>
            <w:vAlign w:val="center"/>
            <w:hideMark/>
          </w:tcPr>
          <w:p w:rsidR="00034912" w:rsidRPr="00034912" w:rsidRDefault="00034912" w:rsidP="00034912">
            <w:pPr>
              <w:spacing w:before="0" w:after="0" w:line="240" w:lineRule="auto"/>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4543" w:type="dxa"/>
            <w:gridSpan w:val="5"/>
            <w:tcBorders>
              <w:top w:val="single" w:sz="8" w:space="0" w:color="000000"/>
              <w:left w:val="nil"/>
              <w:bottom w:val="single" w:sz="8" w:space="0" w:color="000000"/>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Ingreso</w:t>
            </w:r>
          </w:p>
        </w:tc>
        <w:tc>
          <w:tcPr>
            <w:tcW w:w="794"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Diferencia (e)</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Concepto</w:t>
            </w:r>
          </w:p>
        </w:tc>
        <w:tc>
          <w:tcPr>
            <w:tcW w:w="874" w:type="dxa"/>
            <w:vMerge w:val="restart"/>
            <w:tcBorders>
              <w:top w:val="nil"/>
              <w:left w:val="single" w:sz="8" w:space="0" w:color="auto"/>
              <w:bottom w:val="single" w:sz="8" w:space="0" w:color="000000"/>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Estimado (d)</w:t>
            </w:r>
          </w:p>
        </w:tc>
        <w:tc>
          <w:tcPr>
            <w:tcW w:w="1025" w:type="dxa"/>
            <w:vMerge w:val="restart"/>
            <w:tcBorders>
              <w:top w:val="nil"/>
              <w:left w:val="single" w:sz="8" w:space="0" w:color="000000"/>
              <w:bottom w:val="single" w:sz="8" w:space="0" w:color="000000"/>
              <w:right w:val="single" w:sz="8" w:space="0" w:color="000000"/>
            </w:tcBorders>
            <w:shd w:val="clear" w:color="000000" w:fill="D9D9D9"/>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Ampliaciones/  (Reducciones)</w:t>
            </w:r>
          </w:p>
        </w:tc>
        <w:tc>
          <w:tcPr>
            <w:tcW w:w="989"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Modificado</w:t>
            </w:r>
          </w:p>
        </w:tc>
        <w:tc>
          <w:tcPr>
            <w:tcW w:w="854"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Devengado</w:t>
            </w:r>
          </w:p>
        </w:tc>
        <w:tc>
          <w:tcPr>
            <w:tcW w:w="801"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Recaudado</w:t>
            </w:r>
          </w:p>
        </w:tc>
        <w:tc>
          <w:tcPr>
            <w:tcW w:w="794" w:type="dxa"/>
            <w:vMerge/>
            <w:tcBorders>
              <w:top w:val="nil"/>
              <w:left w:val="single" w:sz="8" w:space="0" w:color="000000"/>
              <w:bottom w:val="single" w:sz="8" w:space="0" w:color="000000"/>
              <w:right w:val="single" w:sz="8" w:space="0" w:color="000000"/>
            </w:tcBorders>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p>
        </w:tc>
      </w:tr>
      <w:tr w:rsidR="00034912" w:rsidRPr="00034912" w:rsidTr="00BE697C">
        <w:trPr>
          <w:trHeight w:val="2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(c)</w:t>
            </w:r>
          </w:p>
        </w:tc>
        <w:tc>
          <w:tcPr>
            <w:tcW w:w="874" w:type="dxa"/>
            <w:vMerge/>
            <w:tcBorders>
              <w:top w:val="nil"/>
              <w:left w:val="single" w:sz="8" w:space="0" w:color="auto"/>
              <w:bottom w:val="single" w:sz="8" w:space="0" w:color="000000"/>
              <w:right w:val="single" w:sz="8" w:space="0" w:color="000000"/>
            </w:tcBorders>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p>
        </w:tc>
        <w:tc>
          <w:tcPr>
            <w:tcW w:w="1025" w:type="dxa"/>
            <w:vMerge/>
            <w:tcBorders>
              <w:top w:val="nil"/>
              <w:left w:val="single" w:sz="8" w:space="0" w:color="000000"/>
              <w:bottom w:val="single" w:sz="8" w:space="0" w:color="000000"/>
              <w:right w:val="single" w:sz="8" w:space="0" w:color="000000"/>
            </w:tcBorders>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p>
        </w:tc>
        <w:tc>
          <w:tcPr>
            <w:tcW w:w="989" w:type="dxa"/>
            <w:vMerge/>
            <w:tcBorders>
              <w:top w:val="nil"/>
              <w:left w:val="single" w:sz="8" w:space="0" w:color="000000"/>
              <w:bottom w:val="single" w:sz="8" w:space="0" w:color="000000"/>
              <w:right w:val="single" w:sz="8" w:space="0" w:color="000000"/>
            </w:tcBorders>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p>
        </w:tc>
        <w:tc>
          <w:tcPr>
            <w:tcW w:w="854" w:type="dxa"/>
            <w:vMerge/>
            <w:tcBorders>
              <w:top w:val="nil"/>
              <w:left w:val="single" w:sz="8" w:space="0" w:color="000000"/>
              <w:bottom w:val="single" w:sz="8" w:space="0" w:color="000000"/>
              <w:right w:val="single" w:sz="8" w:space="0" w:color="000000"/>
            </w:tcBorders>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p>
        </w:tc>
        <w:tc>
          <w:tcPr>
            <w:tcW w:w="801" w:type="dxa"/>
            <w:vMerge/>
            <w:tcBorders>
              <w:top w:val="nil"/>
              <w:left w:val="single" w:sz="8" w:space="0" w:color="000000"/>
              <w:bottom w:val="single" w:sz="8" w:space="0" w:color="000000"/>
              <w:right w:val="single" w:sz="8" w:space="0" w:color="000000"/>
            </w:tcBorders>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p>
        </w:tc>
        <w:tc>
          <w:tcPr>
            <w:tcW w:w="794" w:type="dxa"/>
            <w:vMerge/>
            <w:tcBorders>
              <w:top w:val="nil"/>
              <w:left w:val="single" w:sz="8" w:space="0" w:color="000000"/>
              <w:bottom w:val="single" w:sz="8" w:space="0" w:color="000000"/>
              <w:right w:val="single" w:sz="8" w:space="0" w:color="000000"/>
            </w:tcBorders>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Ingresos de Libre Disposición</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 Impuestos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B. Cuotas y Aportaciones de Seguridad Social</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C. Contribuciones de Mejoras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D. Derechos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E. Productos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F. Aprovechamientos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G. Ingresos por Ventas de Bienes y Servicios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564</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557</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1,121</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1,121</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1,121</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557</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 Participaciones (H=h1+h2+h3+h4+h5+h6+h7+h8+h9+h10+h11)</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h1) Fondo General de Participaciones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h2) Fondo de Fomento Municipal</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h3) Fondo de Fiscalización y Recaudación</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h4) Fondo de Compensación</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h5) Fondo de Extracción de Hidrocarburos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h6) Impuesto Especial Sobre Producción y Servicios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h7) 0.136% de la Recaudación Federal Participable</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h8) 3.17% Sobre Extracción de Petróleo</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h9) Gasolinas y Diésel</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h10) Fondo del Impuesto Sobre la Renta</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h11) Fondo de Estabilización de los Ingresos de las Entidades Federativas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I. Incentivos Derivados de la Colaboración Fiscal (I=i1+i2+i3+i4+i5)</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i1) Tenencia o Uso de Vehículos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i2) Fondo de Compensación ISAN</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i3) Impuesto Sobre Automóviles Nuevos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xml:space="preserve">i4) Fondo de Compensación de </w:t>
            </w:r>
            <w:proofErr w:type="spellStart"/>
            <w:r w:rsidRPr="00034912">
              <w:rPr>
                <w:rFonts w:ascii="Futura Medium" w:eastAsia="Times New Roman" w:hAnsi="Futura Medium" w:cs="Calibri"/>
                <w:color w:val="000000"/>
                <w:sz w:val="12"/>
                <w:szCs w:val="12"/>
              </w:rPr>
              <w:t>Repecos</w:t>
            </w:r>
            <w:proofErr w:type="spellEnd"/>
            <w:r w:rsidRPr="00034912">
              <w:rPr>
                <w:rFonts w:ascii="Futura Medium" w:eastAsia="Times New Roman" w:hAnsi="Futura Medium" w:cs="Calibri"/>
                <w:color w:val="000000"/>
                <w:sz w:val="12"/>
                <w:szCs w:val="12"/>
              </w:rPr>
              <w:t>-Intermedios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i5) Otros Incentivos Económicos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J. Transferencias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36,545</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E96FCF">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-5,13</w:t>
            </w:r>
            <w:r w:rsidR="00E96FCF">
              <w:rPr>
                <w:rFonts w:ascii="Futura Medium" w:eastAsia="Times New Roman" w:hAnsi="Futura Medium" w:cs="Calibri"/>
                <w:color w:val="000000"/>
                <w:sz w:val="12"/>
                <w:szCs w:val="12"/>
              </w:rPr>
              <w:t>9</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E96FCF">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31,40</w:t>
            </w:r>
            <w:r w:rsidR="00E96FCF">
              <w:rPr>
                <w:rFonts w:ascii="Futura Medium" w:eastAsia="Times New Roman" w:hAnsi="Futura Medium" w:cs="Calibri"/>
                <w:color w:val="000000"/>
                <w:sz w:val="12"/>
                <w:szCs w:val="12"/>
              </w:rPr>
              <w:t>6</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E96FCF">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28,59</w:t>
            </w:r>
            <w:r w:rsidR="00E96FCF">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E96FCF">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21,01</w:t>
            </w:r>
            <w:r w:rsidR="00E96FCF">
              <w:rPr>
                <w:rFonts w:ascii="Futura Medium" w:eastAsia="Times New Roman" w:hAnsi="Futura Medium" w:cs="Calibri"/>
                <w:color w:val="000000"/>
                <w:sz w:val="12"/>
                <w:szCs w:val="12"/>
              </w:rPr>
              <w:t>1</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E96FCF">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-15,53</w:t>
            </w:r>
            <w:r w:rsidR="00E96FCF">
              <w:rPr>
                <w:rFonts w:ascii="Futura Medium" w:eastAsia="Times New Roman" w:hAnsi="Futura Medium" w:cs="Calibri"/>
                <w:color w:val="000000"/>
                <w:sz w:val="12"/>
                <w:szCs w:val="12"/>
              </w:rPr>
              <w:t>4</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K. Convenios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k1) Otros Convenios y Subsidios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1,838</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L. Otros Ingresos de Libre Disposición (L=l1+l2)</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l1) Participaciones en Ingresos Locales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l2) Otros Ingresos de Libre Disposición</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I. Total de Ingresos de Libre Disposición (I=A+B+C+D+E+F+G+H+I+J+K+L)</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37,109</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E96FCF">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-2,74</w:t>
            </w:r>
            <w:r w:rsidR="00E96FCF">
              <w:rPr>
                <w:rFonts w:ascii="Futura Medium" w:eastAsia="Times New Roman" w:hAnsi="Futura Medium" w:cs="Calibri"/>
                <w:color w:val="000000"/>
                <w:sz w:val="12"/>
                <w:szCs w:val="12"/>
              </w:rPr>
              <w:t>4</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E96FCF">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34,36</w:t>
            </w:r>
            <w:r w:rsidR="00E96FCF">
              <w:rPr>
                <w:rFonts w:ascii="Futura Medium" w:eastAsia="Times New Roman" w:hAnsi="Futura Medium" w:cs="Calibri"/>
                <w:color w:val="000000"/>
                <w:sz w:val="12"/>
                <w:szCs w:val="12"/>
              </w:rPr>
              <w:t>5</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31,549</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E96FCF">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23,97</w:t>
            </w:r>
            <w:r w:rsidR="00E96FCF">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E96FCF">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-13,13</w:t>
            </w:r>
            <w:r w:rsidR="00E96FCF">
              <w:rPr>
                <w:rFonts w:ascii="Futura Medium" w:eastAsia="Times New Roman" w:hAnsi="Futura Medium" w:cs="Calibri"/>
                <w:color w:val="000000"/>
                <w:sz w:val="12"/>
                <w:szCs w:val="12"/>
              </w:rPr>
              <w:t>9</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 </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Ingresos Excedentes de Ingresos de Libre Disposición</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 </w:t>
            </w:r>
          </w:p>
        </w:tc>
        <w:tc>
          <w:tcPr>
            <w:tcW w:w="874"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Transferencias Federales Etiquetadas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 Aportaciones (A=a1+a2+a3+a4+a5+a6+a7+a8)</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a1) Fondo de Aportaciones para la Nómina Educativa y Gasto Operativo</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a2) Fondo de Aportaciones para los Servicios de Salud</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a3) Fondo de Aportaciones para la Infraestructura Social</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a4) Fondo de Aportaciones para el Fortalecimiento de los Municipios y de las Demarcaciones Territoriales del Distrito Federal</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a5) Fondo de Aportaciones Múltiples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240EDB">
        <w:trPr>
          <w:trHeight w:val="247"/>
        </w:trPr>
        <w:tc>
          <w:tcPr>
            <w:tcW w:w="0" w:type="auto"/>
            <w:tcBorders>
              <w:top w:val="nil"/>
              <w:left w:val="single" w:sz="8" w:space="0" w:color="auto"/>
              <w:bottom w:val="nil"/>
              <w:right w:val="single" w:sz="8" w:space="0" w:color="auto"/>
            </w:tcBorders>
            <w:shd w:val="clear" w:color="auto" w:fill="auto"/>
            <w:vAlign w:val="center"/>
            <w:hideMark/>
          </w:tcPr>
          <w:p w:rsidR="00E96FCF" w:rsidRDefault="00034912" w:rsidP="006505C7">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a6) Fondo de Aportaciones para la Educación Tecnológica y de Adultos</w:t>
            </w:r>
          </w:p>
          <w:p w:rsidR="003064E2" w:rsidRPr="00034912" w:rsidRDefault="003064E2" w:rsidP="006505C7">
            <w:pPr>
              <w:spacing w:before="0" w:after="0" w:line="240" w:lineRule="auto"/>
              <w:ind w:firstLineChars="400" w:firstLine="480"/>
              <w:jc w:val="left"/>
              <w:rPr>
                <w:rFonts w:ascii="Futura Medium" w:eastAsia="Times New Roman" w:hAnsi="Futura Medium" w:cs="Calibri"/>
                <w:color w:val="000000"/>
                <w:sz w:val="12"/>
                <w:szCs w:val="12"/>
              </w:rPr>
            </w:pP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11164" w:type="dxa"/>
            <w:gridSpan w:val="7"/>
            <w:tcBorders>
              <w:top w:val="single" w:sz="8" w:space="0" w:color="000000"/>
              <w:left w:val="single" w:sz="8" w:space="0" w:color="000000"/>
              <w:bottom w:val="nil"/>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lastRenderedPageBreak/>
              <w:t>CENTRO DE ESTUDIOS DE BACHILLERATO TÉCNICO "EVA SÁMANO DE LÓPEZ MATEOS"</w:t>
            </w:r>
          </w:p>
        </w:tc>
      </w:tr>
      <w:tr w:rsidR="00034912" w:rsidRPr="00034912" w:rsidTr="00BE697C">
        <w:trPr>
          <w:trHeight w:val="20"/>
        </w:trPr>
        <w:tc>
          <w:tcPr>
            <w:tcW w:w="11164" w:type="dxa"/>
            <w:gridSpan w:val="7"/>
            <w:tcBorders>
              <w:top w:val="nil"/>
              <w:left w:val="single" w:sz="8" w:space="0" w:color="000000"/>
              <w:bottom w:val="nil"/>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 xml:space="preserve">Estado Analítico de Ingresos Detallado </w:t>
            </w:r>
            <w:r w:rsidR="006505C7">
              <w:rPr>
                <w:rFonts w:ascii="Futura Medium" w:eastAsia="Times New Roman" w:hAnsi="Futura Medium" w:cs="Calibri"/>
                <w:b/>
                <w:bCs/>
                <w:color w:val="000000"/>
                <w:sz w:val="12"/>
                <w:szCs w:val="12"/>
              </w:rPr>
              <w:t>–</w:t>
            </w:r>
            <w:r w:rsidRPr="00034912">
              <w:rPr>
                <w:rFonts w:ascii="Futura Medium" w:eastAsia="Times New Roman" w:hAnsi="Futura Medium" w:cs="Calibri"/>
                <w:b/>
                <w:bCs/>
                <w:color w:val="000000"/>
                <w:sz w:val="12"/>
                <w:szCs w:val="12"/>
              </w:rPr>
              <w:t xml:space="preserve"> LDF</w:t>
            </w:r>
          </w:p>
        </w:tc>
      </w:tr>
      <w:tr w:rsidR="00034912" w:rsidRPr="00034912" w:rsidTr="00BE697C">
        <w:trPr>
          <w:trHeight w:val="20"/>
        </w:trPr>
        <w:tc>
          <w:tcPr>
            <w:tcW w:w="11164" w:type="dxa"/>
            <w:gridSpan w:val="7"/>
            <w:tcBorders>
              <w:top w:val="nil"/>
              <w:left w:val="single" w:sz="8" w:space="0" w:color="000000"/>
              <w:bottom w:val="nil"/>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Del 1 de enero al 31 de diciembre de 2016</w:t>
            </w:r>
          </w:p>
        </w:tc>
      </w:tr>
      <w:tr w:rsidR="00034912" w:rsidRPr="00034912" w:rsidTr="00BE697C">
        <w:trPr>
          <w:trHeight w:val="20"/>
        </w:trPr>
        <w:tc>
          <w:tcPr>
            <w:tcW w:w="11164" w:type="dxa"/>
            <w:gridSpan w:val="7"/>
            <w:tcBorders>
              <w:top w:val="nil"/>
              <w:left w:val="single" w:sz="8" w:space="0" w:color="000000"/>
              <w:bottom w:val="single" w:sz="8" w:space="0" w:color="000000"/>
              <w:right w:val="single" w:sz="8" w:space="0" w:color="000000"/>
            </w:tcBorders>
            <w:shd w:val="clear" w:color="000000" w:fill="D9D9D9"/>
            <w:noWrap/>
            <w:vAlign w:val="center"/>
            <w:hideMark/>
          </w:tcPr>
          <w:p w:rsidR="00034912" w:rsidRPr="00034912" w:rsidRDefault="00034912" w:rsidP="00034912">
            <w:pPr>
              <w:spacing w:before="0" w:after="0" w:line="240" w:lineRule="auto"/>
              <w:jc w:val="center"/>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(Miles de Pesos)</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a7) Fondo de Aportaciones para la Seguridad Pública de los Estados y del Distrito Federal</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a8) Fondo de Aportaciones para el Fortalecimiento de las Entidades Federativas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B. Convenios (B=b1+b2+b3+b4)</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b1) Convenios de Protección Social en Salud</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b2) Convenios de Descentralización</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b3) Convenios de Reasignación</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b4) Otros Convenios y Subsidios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C. Fondos Distintos de Aportaciones (C=c1+c2)</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c1) Fondo para Entidades Federativas y Municipios Productores de Hidrocarburos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400" w:firstLine="48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c2) Fondo Minero</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D. Transferencias, Subsidios y Subvenciones, y Pensiones y Jubilaciones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E. Otras Transferencias Federales Etiquetadas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II. Total de Transferencias Federales Etiquetadas (II= A + B + C + D + E)</w:t>
            </w:r>
          </w:p>
        </w:tc>
        <w:tc>
          <w:tcPr>
            <w:tcW w:w="874"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c>
          <w:tcPr>
            <w:tcW w:w="989"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c>
          <w:tcPr>
            <w:tcW w:w="854"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c>
          <w:tcPr>
            <w:tcW w:w="801"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c>
          <w:tcPr>
            <w:tcW w:w="794" w:type="dxa"/>
            <w:tcBorders>
              <w:top w:val="nil"/>
              <w:left w:val="nil"/>
              <w:bottom w:val="nil"/>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7,074</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III. Ingresos Derivados de Financiamientos (III = A)</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A. Ingresos Derivados de Financiamientos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IV. Total de Ingresos (IV = I + II + III)</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37,109</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4,330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41,439</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38,623</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31,044</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-6,065</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ind w:firstLineChars="200" w:firstLine="241"/>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Datos Informativos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1. Ingresos Derivados de Financiamientos con Fuente de Pago de Ingresos de Libre Disposición</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ind w:firstLineChars="200" w:firstLine="240"/>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2. Ingresos Derivados de Financiamientos con Fuente de Pago de Transferencias Federales Etiquetadas</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6505C7"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r w:rsidR="006505C7">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noWrap/>
            <w:vAlign w:val="center"/>
            <w:hideMark/>
          </w:tcPr>
          <w:p w:rsidR="00034912" w:rsidRPr="00034912" w:rsidRDefault="00034912" w:rsidP="00034912">
            <w:pPr>
              <w:spacing w:before="0" w:after="0" w:line="240" w:lineRule="auto"/>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r w:rsidR="00034912" w:rsidRPr="00034912" w:rsidTr="00BE697C">
        <w:trPr>
          <w:trHeight w:val="20"/>
        </w:trPr>
        <w:tc>
          <w:tcPr>
            <w:tcW w:w="0" w:type="auto"/>
            <w:tcBorders>
              <w:top w:val="nil"/>
              <w:left w:val="single" w:sz="8" w:space="0" w:color="auto"/>
              <w:bottom w:val="nil"/>
              <w:right w:val="single" w:sz="8" w:space="0" w:color="auto"/>
            </w:tcBorders>
            <w:shd w:val="clear" w:color="auto" w:fill="auto"/>
            <w:vAlign w:val="center"/>
            <w:hideMark/>
          </w:tcPr>
          <w:p w:rsidR="00034912" w:rsidRPr="00034912" w:rsidRDefault="00034912" w:rsidP="00034912">
            <w:pPr>
              <w:spacing w:before="0" w:after="0" w:line="240" w:lineRule="auto"/>
              <w:jc w:val="left"/>
              <w:rPr>
                <w:rFonts w:ascii="Futura Medium" w:eastAsia="Times New Roman" w:hAnsi="Futura Medium" w:cs="Calibri"/>
                <w:b/>
                <w:bCs/>
                <w:color w:val="000000"/>
                <w:sz w:val="12"/>
                <w:szCs w:val="12"/>
              </w:rPr>
            </w:pPr>
            <w:r w:rsidRPr="00034912">
              <w:rPr>
                <w:rFonts w:ascii="Futura Medium" w:eastAsia="Times New Roman" w:hAnsi="Futura Medium" w:cs="Calibri"/>
                <w:b/>
                <w:bCs/>
                <w:color w:val="000000"/>
                <w:sz w:val="12"/>
                <w:szCs w:val="12"/>
              </w:rPr>
              <w:t>3. Ingresos Derivados de Financiamientos (3 = 1 + 2)</w:t>
            </w:r>
          </w:p>
        </w:tc>
        <w:tc>
          <w:tcPr>
            <w:tcW w:w="87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1025"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989"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85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801"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c>
          <w:tcPr>
            <w:tcW w:w="794" w:type="dxa"/>
            <w:tcBorders>
              <w:top w:val="nil"/>
              <w:left w:val="nil"/>
              <w:bottom w:val="nil"/>
              <w:right w:val="single" w:sz="8" w:space="0" w:color="000000"/>
            </w:tcBorders>
            <w:shd w:val="clear" w:color="auto" w:fill="auto"/>
            <w:noWrap/>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0</w:t>
            </w:r>
          </w:p>
        </w:tc>
      </w:tr>
      <w:tr w:rsidR="00034912" w:rsidRPr="00034912" w:rsidTr="00BE697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34912" w:rsidRPr="00034912" w:rsidRDefault="00034912" w:rsidP="00034912">
            <w:pPr>
              <w:spacing w:before="0" w:after="0" w:line="240" w:lineRule="auto"/>
              <w:jc w:val="lef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74" w:type="dxa"/>
            <w:tcBorders>
              <w:top w:val="nil"/>
              <w:left w:val="nil"/>
              <w:bottom w:val="single" w:sz="8" w:space="0" w:color="000000"/>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1025" w:type="dxa"/>
            <w:tcBorders>
              <w:top w:val="nil"/>
              <w:left w:val="nil"/>
              <w:bottom w:val="single" w:sz="8" w:space="0" w:color="000000"/>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989" w:type="dxa"/>
            <w:tcBorders>
              <w:top w:val="nil"/>
              <w:left w:val="nil"/>
              <w:bottom w:val="single" w:sz="8" w:space="0" w:color="000000"/>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54" w:type="dxa"/>
            <w:tcBorders>
              <w:top w:val="nil"/>
              <w:left w:val="nil"/>
              <w:bottom w:val="single" w:sz="8" w:space="0" w:color="000000"/>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801" w:type="dxa"/>
            <w:tcBorders>
              <w:top w:val="nil"/>
              <w:left w:val="nil"/>
              <w:bottom w:val="single" w:sz="8" w:space="0" w:color="000000"/>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c>
          <w:tcPr>
            <w:tcW w:w="794" w:type="dxa"/>
            <w:tcBorders>
              <w:top w:val="nil"/>
              <w:left w:val="nil"/>
              <w:bottom w:val="single" w:sz="8" w:space="0" w:color="000000"/>
              <w:right w:val="single" w:sz="8" w:space="0" w:color="000000"/>
            </w:tcBorders>
            <w:shd w:val="clear" w:color="auto" w:fill="auto"/>
            <w:vAlign w:val="center"/>
            <w:hideMark/>
          </w:tcPr>
          <w:p w:rsidR="00034912" w:rsidRPr="00034912" w:rsidRDefault="00034912" w:rsidP="00034912">
            <w:pPr>
              <w:spacing w:before="0" w:after="0" w:line="240" w:lineRule="auto"/>
              <w:jc w:val="right"/>
              <w:rPr>
                <w:rFonts w:ascii="Futura Medium" w:eastAsia="Times New Roman" w:hAnsi="Futura Medium" w:cs="Calibri"/>
                <w:color w:val="000000"/>
                <w:sz w:val="12"/>
                <w:szCs w:val="12"/>
              </w:rPr>
            </w:pPr>
            <w:r w:rsidRPr="00034912">
              <w:rPr>
                <w:rFonts w:ascii="Futura Medium" w:eastAsia="Times New Roman" w:hAnsi="Futura Medium" w:cs="Calibri"/>
                <w:color w:val="000000"/>
                <w:sz w:val="12"/>
                <w:szCs w:val="12"/>
              </w:rPr>
              <w:t> </w:t>
            </w:r>
          </w:p>
        </w:tc>
      </w:tr>
    </w:tbl>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E65501" w:rsidRDefault="00E65501" w:rsidP="00864D36">
      <w:pPr>
        <w:tabs>
          <w:tab w:val="left" w:pos="1177"/>
        </w:tabs>
        <w:rPr>
          <w:rFonts w:ascii="Futura Medium" w:hAnsi="Futura Medium"/>
          <w:b/>
          <w:color w:val="595959" w:themeColor="text1" w:themeTint="A6"/>
        </w:rPr>
        <w:sectPr w:rsidR="00E65501" w:rsidSect="00FA1F2D">
          <w:pgSz w:w="15842" w:h="12242" w:orient="landscape" w:code="1"/>
          <w:pgMar w:top="1701" w:right="1701" w:bottom="1701" w:left="1418" w:header="709" w:footer="709" w:gutter="0"/>
          <w:cols w:space="708"/>
          <w:docGrid w:linePitch="360"/>
        </w:sectPr>
      </w:pPr>
    </w:p>
    <w:p w:rsidR="000D2D99" w:rsidRPr="00E65501" w:rsidRDefault="00067F96" w:rsidP="000D2D99">
      <w:pPr>
        <w:pStyle w:val="Ttulo2"/>
        <w:spacing w:before="0" w:line="276" w:lineRule="auto"/>
        <w:rPr>
          <w:rFonts w:ascii="Futura Std Medium" w:hAnsi="Futura Std Medium" w:cs="Times New Roman"/>
          <w:color w:val="4BACC6"/>
          <w:sz w:val="22"/>
          <w:szCs w:val="32"/>
          <w:lang w:eastAsia="en-US"/>
        </w:rPr>
      </w:pPr>
      <w:bookmarkStart w:id="69" w:name="_Toc470601935"/>
      <w:r w:rsidRPr="00E65501">
        <w:rPr>
          <w:rFonts w:ascii="Futura Std Medium" w:hAnsi="Futura Std Medium" w:cs="Times New Roman"/>
          <w:color w:val="4BACC6"/>
          <w:sz w:val="22"/>
          <w:szCs w:val="32"/>
          <w:lang w:eastAsia="en-US"/>
        </w:rPr>
        <w:lastRenderedPageBreak/>
        <w:t>FORMATO 6 A)</w:t>
      </w:r>
      <w:r w:rsidRPr="00E65501">
        <w:rPr>
          <w:rFonts w:ascii="Futura Std Medium" w:hAnsi="Futura Std Medium" w:cs="Times New Roman"/>
          <w:color w:val="4BACC6"/>
          <w:sz w:val="22"/>
          <w:szCs w:val="32"/>
          <w:lang w:eastAsia="en-US"/>
        </w:rPr>
        <w:tab/>
        <w:t>ESTADO ANALÍTICO DEL EJERCICIO DEL PRESUPUESTO DE EGRESOS DETALLADO - LDF</w:t>
      </w:r>
      <w:bookmarkEnd w:id="69"/>
    </w:p>
    <w:p w:rsidR="000D2D99" w:rsidRDefault="00067F96" w:rsidP="000D2D99">
      <w:pPr>
        <w:pStyle w:val="Ttulo2"/>
        <w:spacing w:before="0" w:line="276" w:lineRule="auto"/>
        <w:rPr>
          <w:rFonts w:ascii="Futura Std Medium" w:hAnsi="Futura Std Medium" w:cs="Times New Roman"/>
          <w:color w:val="4BACC6"/>
          <w:sz w:val="22"/>
          <w:szCs w:val="32"/>
          <w:lang w:eastAsia="en-US"/>
        </w:rPr>
      </w:pPr>
      <w:r w:rsidRPr="00E65501">
        <w:rPr>
          <w:rFonts w:ascii="Futura Std Medium" w:hAnsi="Futura Std Medium" w:cs="Times New Roman"/>
          <w:color w:val="4BACC6"/>
          <w:sz w:val="22"/>
          <w:szCs w:val="32"/>
          <w:lang w:eastAsia="en-US"/>
        </w:rPr>
        <w:tab/>
      </w:r>
      <w:bookmarkStart w:id="70" w:name="_Toc470601936"/>
      <w:r w:rsidRPr="00E65501">
        <w:rPr>
          <w:rFonts w:ascii="Futura Std Medium" w:hAnsi="Futura Std Medium" w:cs="Times New Roman"/>
          <w:color w:val="4BACC6"/>
          <w:sz w:val="22"/>
          <w:szCs w:val="32"/>
          <w:lang w:eastAsia="en-US"/>
        </w:rPr>
        <w:tab/>
      </w:r>
      <w:r w:rsidRPr="00E65501">
        <w:rPr>
          <w:rFonts w:ascii="Futura Std Medium" w:hAnsi="Futura Std Medium" w:cs="Times New Roman"/>
          <w:color w:val="4BACC6"/>
          <w:sz w:val="22"/>
          <w:szCs w:val="32"/>
          <w:lang w:eastAsia="en-US"/>
        </w:rPr>
        <w:tab/>
        <w:t>(CLASIFICACIÓN POR OBJETO DEL GASTO)</w:t>
      </w:r>
      <w:bookmarkEnd w:id="70"/>
    </w:p>
    <w:p w:rsidR="00BE697C" w:rsidRPr="00240EDB" w:rsidRDefault="00BE697C" w:rsidP="00BE697C">
      <w:pPr>
        <w:rPr>
          <w:sz w:val="16"/>
          <w:szCs w:val="6"/>
          <w:lang w:eastAsia="en-US"/>
        </w:rPr>
      </w:pPr>
    </w:p>
    <w:tbl>
      <w:tblPr>
        <w:tblW w:w="0" w:type="auto"/>
        <w:jc w:val="center"/>
        <w:tblInd w:w="55" w:type="dxa"/>
        <w:tblCellMar>
          <w:left w:w="70" w:type="dxa"/>
          <w:right w:w="70" w:type="dxa"/>
        </w:tblCellMar>
        <w:tblLook w:val="04A0" w:firstRow="1" w:lastRow="0" w:firstColumn="1" w:lastColumn="0" w:noHBand="0" w:noVBand="1"/>
      </w:tblPr>
      <w:tblGrid>
        <w:gridCol w:w="5151"/>
        <w:gridCol w:w="858"/>
        <w:gridCol w:w="891"/>
        <w:gridCol w:w="851"/>
        <w:gridCol w:w="850"/>
        <w:gridCol w:w="851"/>
        <w:gridCol w:w="911"/>
      </w:tblGrid>
      <w:tr w:rsidR="00034912" w:rsidRPr="00CB3E15" w:rsidTr="00CC5A6E">
        <w:trPr>
          <w:trHeight w:val="20"/>
          <w:jc w:val="center"/>
        </w:trPr>
        <w:tc>
          <w:tcPr>
            <w:tcW w:w="10363" w:type="dxa"/>
            <w:gridSpan w:val="7"/>
            <w:tcBorders>
              <w:top w:val="single" w:sz="8" w:space="0" w:color="000000"/>
              <w:left w:val="single" w:sz="8" w:space="0" w:color="000000"/>
              <w:bottom w:val="nil"/>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CENTRO DE ESTUDIOS DE BACHILLERATO TÉCNICO "EVA SÁMANO DE LÓPEZ MATEOS"</w:t>
            </w:r>
          </w:p>
        </w:tc>
      </w:tr>
      <w:tr w:rsidR="00034912"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Estado Analítico del Ejercicio del Presupuesto de Egresos Detallado - LDF</w:t>
            </w:r>
          </w:p>
        </w:tc>
      </w:tr>
      <w:tr w:rsidR="00034912"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Clasificación por Objeto del Gasto (Capítulo y Concepto)</w:t>
            </w:r>
          </w:p>
        </w:tc>
      </w:tr>
      <w:tr w:rsidR="00034912"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Del 1 de enero al 31 de diciembre de 2016</w:t>
            </w:r>
          </w:p>
        </w:tc>
      </w:tr>
      <w:tr w:rsidR="00034912" w:rsidRPr="00CB3E15" w:rsidTr="00CC5A6E">
        <w:trPr>
          <w:trHeight w:val="20"/>
          <w:jc w:val="center"/>
        </w:trPr>
        <w:tc>
          <w:tcPr>
            <w:tcW w:w="10363" w:type="dxa"/>
            <w:gridSpan w:val="7"/>
            <w:tcBorders>
              <w:top w:val="nil"/>
              <w:left w:val="single" w:sz="8" w:space="0" w:color="000000"/>
              <w:bottom w:val="single" w:sz="8" w:space="0" w:color="000000"/>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(Miles de Pesos)</w:t>
            </w:r>
          </w:p>
        </w:tc>
      </w:tr>
      <w:tr w:rsidR="00034912" w:rsidRPr="00CB3E15" w:rsidTr="00CC5A6E">
        <w:trPr>
          <w:trHeight w:val="20"/>
          <w:jc w:val="center"/>
        </w:trPr>
        <w:tc>
          <w:tcPr>
            <w:tcW w:w="0" w:type="auto"/>
            <w:vMerge w:val="restart"/>
            <w:tcBorders>
              <w:top w:val="nil"/>
              <w:left w:val="single" w:sz="8" w:space="0" w:color="auto"/>
              <w:bottom w:val="single" w:sz="8" w:space="0" w:color="000000"/>
              <w:right w:val="nil"/>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Concepto (c)</w:t>
            </w:r>
          </w:p>
        </w:tc>
        <w:tc>
          <w:tcPr>
            <w:tcW w:w="4301" w:type="dxa"/>
            <w:gridSpan w:val="5"/>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rsidR="00B945ED" w:rsidRPr="00CB3E15" w:rsidRDefault="00034912" w:rsidP="00B945ED">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Egresos</w:t>
            </w:r>
          </w:p>
        </w:tc>
        <w:tc>
          <w:tcPr>
            <w:tcW w:w="911" w:type="dxa"/>
            <w:tcBorders>
              <w:top w:val="nil"/>
              <w:left w:val="nil"/>
              <w:bottom w:val="nil"/>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Subejercicio</w:t>
            </w:r>
          </w:p>
        </w:tc>
      </w:tr>
      <w:tr w:rsidR="00034912" w:rsidRPr="00CB3E15" w:rsidTr="00CC5A6E">
        <w:trPr>
          <w:trHeight w:val="20"/>
          <w:jc w:val="center"/>
        </w:trPr>
        <w:tc>
          <w:tcPr>
            <w:tcW w:w="0" w:type="auto"/>
            <w:vMerge/>
            <w:tcBorders>
              <w:top w:val="nil"/>
              <w:left w:val="single" w:sz="8" w:space="0" w:color="auto"/>
              <w:bottom w:val="single" w:sz="8" w:space="0" w:color="000000"/>
              <w:right w:val="nil"/>
            </w:tcBorders>
            <w:vAlign w:val="center"/>
            <w:hideMark/>
          </w:tcPr>
          <w:p w:rsidR="00034912" w:rsidRPr="00CB3E15" w:rsidRDefault="00034912" w:rsidP="00034912">
            <w:pPr>
              <w:spacing w:before="0" w:after="0" w:line="240" w:lineRule="auto"/>
              <w:jc w:val="left"/>
              <w:rPr>
                <w:rFonts w:ascii="Futura Medium" w:eastAsia="Times New Roman" w:hAnsi="Futura Medium" w:cs="Calibri"/>
                <w:b/>
                <w:bCs/>
                <w:color w:val="000000"/>
                <w:sz w:val="12"/>
                <w:szCs w:val="12"/>
              </w:rPr>
            </w:pPr>
          </w:p>
        </w:tc>
        <w:tc>
          <w:tcPr>
            <w:tcW w:w="858" w:type="dxa"/>
            <w:tcBorders>
              <w:top w:val="nil"/>
              <w:left w:val="single" w:sz="8" w:space="0" w:color="auto"/>
              <w:bottom w:val="nil"/>
              <w:right w:val="single" w:sz="8" w:space="0" w:color="auto"/>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Aprobado</w:t>
            </w:r>
          </w:p>
        </w:tc>
        <w:tc>
          <w:tcPr>
            <w:tcW w:w="891" w:type="dxa"/>
            <w:tcBorders>
              <w:top w:val="nil"/>
              <w:left w:val="nil"/>
              <w:bottom w:val="nil"/>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Ampliaciones/</w:t>
            </w:r>
          </w:p>
        </w:tc>
        <w:tc>
          <w:tcPr>
            <w:tcW w:w="851"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Modificado</w:t>
            </w:r>
          </w:p>
        </w:tc>
        <w:tc>
          <w:tcPr>
            <w:tcW w:w="850"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Devengado</w:t>
            </w:r>
          </w:p>
        </w:tc>
        <w:tc>
          <w:tcPr>
            <w:tcW w:w="851" w:type="dxa"/>
            <w:vMerge w:val="restart"/>
            <w:tcBorders>
              <w:top w:val="nil"/>
              <w:left w:val="single" w:sz="8" w:space="0" w:color="000000"/>
              <w:bottom w:val="single" w:sz="8" w:space="0" w:color="000000"/>
              <w:right w:val="single" w:sz="8" w:space="0" w:color="auto"/>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Pagado</w:t>
            </w:r>
          </w:p>
        </w:tc>
        <w:tc>
          <w:tcPr>
            <w:tcW w:w="911" w:type="dxa"/>
            <w:tcBorders>
              <w:top w:val="nil"/>
              <w:left w:val="nil"/>
              <w:bottom w:val="nil"/>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(e)</w:t>
            </w:r>
          </w:p>
        </w:tc>
      </w:tr>
      <w:tr w:rsidR="00034912" w:rsidRPr="00CB3E15" w:rsidTr="00CC5A6E">
        <w:trPr>
          <w:trHeight w:val="20"/>
          <w:jc w:val="center"/>
        </w:trPr>
        <w:tc>
          <w:tcPr>
            <w:tcW w:w="0" w:type="auto"/>
            <w:vMerge/>
            <w:tcBorders>
              <w:top w:val="nil"/>
              <w:left w:val="single" w:sz="8" w:space="0" w:color="auto"/>
              <w:bottom w:val="single" w:sz="8" w:space="0" w:color="000000"/>
              <w:right w:val="nil"/>
            </w:tcBorders>
            <w:vAlign w:val="center"/>
            <w:hideMark/>
          </w:tcPr>
          <w:p w:rsidR="00034912" w:rsidRPr="00CB3E15" w:rsidRDefault="00034912" w:rsidP="00034912">
            <w:pPr>
              <w:spacing w:before="0" w:after="0" w:line="240" w:lineRule="auto"/>
              <w:jc w:val="left"/>
              <w:rPr>
                <w:rFonts w:ascii="Futura Medium" w:eastAsia="Times New Roman" w:hAnsi="Futura Medium" w:cs="Calibri"/>
                <w:b/>
                <w:bCs/>
                <w:color w:val="000000"/>
                <w:sz w:val="12"/>
                <w:szCs w:val="12"/>
              </w:rPr>
            </w:pPr>
          </w:p>
        </w:tc>
        <w:tc>
          <w:tcPr>
            <w:tcW w:w="858" w:type="dxa"/>
            <w:tcBorders>
              <w:top w:val="nil"/>
              <w:left w:val="single" w:sz="8" w:space="0" w:color="auto"/>
              <w:bottom w:val="nil"/>
              <w:right w:val="single" w:sz="8" w:space="0" w:color="auto"/>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(d)</w:t>
            </w:r>
          </w:p>
        </w:tc>
        <w:tc>
          <w:tcPr>
            <w:tcW w:w="891" w:type="dxa"/>
            <w:tcBorders>
              <w:top w:val="nil"/>
              <w:left w:val="nil"/>
              <w:bottom w:val="nil"/>
              <w:right w:val="single" w:sz="8" w:space="0" w:color="000000"/>
            </w:tcBorders>
            <w:shd w:val="clear" w:color="000000" w:fill="D9D9D9"/>
            <w:noWrap/>
            <w:vAlign w:val="center"/>
            <w:hideMark/>
          </w:tcPr>
          <w:p w:rsidR="00034912" w:rsidRPr="00CB3E15" w:rsidRDefault="00034912" w:rsidP="00034912">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(Reducciones)</w:t>
            </w:r>
          </w:p>
        </w:tc>
        <w:tc>
          <w:tcPr>
            <w:tcW w:w="851" w:type="dxa"/>
            <w:vMerge/>
            <w:tcBorders>
              <w:top w:val="nil"/>
              <w:left w:val="single" w:sz="8" w:space="0" w:color="000000"/>
              <w:bottom w:val="single" w:sz="8" w:space="0" w:color="000000"/>
              <w:right w:val="single" w:sz="8" w:space="0" w:color="000000"/>
            </w:tcBorders>
            <w:vAlign w:val="center"/>
            <w:hideMark/>
          </w:tcPr>
          <w:p w:rsidR="00034912" w:rsidRPr="00CB3E15" w:rsidRDefault="00034912" w:rsidP="00034912">
            <w:pPr>
              <w:spacing w:before="0" w:after="0" w:line="240" w:lineRule="auto"/>
              <w:jc w:val="left"/>
              <w:rPr>
                <w:rFonts w:ascii="Futura Medium" w:eastAsia="Times New Roman" w:hAnsi="Futura Medium" w:cs="Calibri"/>
                <w:b/>
                <w:bCs/>
                <w:color w:val="000000"/>
                <w:sz w:val="12"/>
                <w:szCs w:val="12"/>
              </w:rPr>
            </w:pPr>
          </w:p>
        </w:tc>
        <w:tc>
          <w:tcPr>
            <w:tcW w:w="850" w:type="dxa"/>
            <w:vMerge/>
            <w:tcBorders>
              <w:top w:val="nil"/>
              <w:left w:val="single" w:sz="8" w:space="0" w:color="000000"/>
              <w:bottom w:val="single" w:sz="8" w:space="0" w:color="000000"/>
              <w:right w:val="single" w:sz="8" w:space="0" w:color="000000"/>
            </w:tcBorders>
            <w:vAlign w:val="center"/>
            <w:hideMark/>
          </w:tcPr>
          <w:p w:rsidR="00034912" w:rsidRPr="00CB3E15" w:rsidRDefault="00034912" w:rsidP="00034912">
            <w:pPr>
              <w:spacing w:before="0" w:after="0" w:line="240" w:lineRule="auto"/>
              <w:jc w:val="left"/>
              <w:rPr>
                <w:rFonts w:ascii="Futura Medium" w:eastAsia="Times New Roman" w:hAnsi="Futura Medium" w:cs="Calibri"/>
                <w:b/>
                <w:bCs/>
                <w:color w:val="000000"/>
                <w:sz w:val="12"/>
                <w:szCs w:val="12"/>
              </w:rPr>
            </w:pPr>
          </w:p>
        </w:tc>
        <w:tc>
          <w:tcPr>
            <w:tcW w:w="851" w:type="dxa"/>
            <w:vMerge/>
            <w:tcBorders>
              <w:top w:val="nil"/>
              <w:left w:val="single" w:sz="8" w:space="0" w:color="000000"/>
              <w:bottom w:val="single" w:sz="8" w:space="0" w:color="000000"/>
              <w:right w:val="single" w:sz="8" w:space="0" w:color="auto"/>
            </w:tcBorders>
            <w:vAlign w:val="center"/>
            <w:hideMark/>
          </w:tcPr>
          <w:p w:rsidR="00034912" w:rsidRPr="00CB3E15" w:rsidRDefault="00034912" w:rsidP="00034912">
            <w:pPr>
              <w:spacing w:before="0" w:after="0" w:line="240" w:lineRule="auto"/>
              <w:jc w:val="left"/>
              <w:rPr>
                <w:rFonts w:ascii="Futura Medium" w:eastAsia="Times New Roman" w:hAnsi="Futura Medium" w:cs="Calibri"/>
                <w:b/>
                <w:bCs/>
                <w:color w:val="000000"/>
                <w:sz w:val="12"/>
                <w:szCs w:val="12"/>
              </w:rPr>
            </w:pPr>
          </w:p>
        </w:tc>
        <w:tc>
          <w:tcPr>
            <w:tcW w:w="911" w:type="dxa"/>
            <w:tcBorders>
              <w:top w:val="nil"/>
              <w:left w:val="nil"/>
              <w:bottom w:val="nil"/>
              <w:right w:val="single" w:sz="8" w:space="0" w:color="000000"/>
            </w:tcBorders>
            <w:shd w:val="clear" w:color="000000" w:fill="D9D9D9"/>
            <w:vAlign w:val="center"/>
            <w:hideMark/>
          </w:tcPr>
          <w:p w:rsidR="00034912" w:rsidRPr="00CB3E15" w:rsidRDefault="00034912" w:rsidP="00034912">
            <w:pPr>
              <w:spacing w:before="0" w:after="0" w:line="240" w:lineRule="auto"/>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034912">
            <w:pPr>
              <w:spacing w:before="0" w:after="0" w:line="240" w:lineRule="auto"/>
              <w:jc w:val="left"/>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I. Gasto No Etiquetado (I=A+B+C+D+E+F+G+H+I)</w:t>
            </w:r>
          </w:p>
        </w:tc>
        <w:tc>
          <w:tcPr>
            <w:tcW w:w="858" w:type="dxa"/>
            <w:tcBorders>
              <w:top w:val="single" w:sz="8" w:space="0" w:color="auto"/>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37,109 </w:t>
            </w:r>
          </w:p>
        </w:tc>
        <w:tc>
          <w:tcPr>
            <w:tcW w:w="891" w:type="dxa"/>
            <w:tcBorders>
              <w:top w:val="single" w:sz="8" w:space="0" w:color="auto"/>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-4,944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32,165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28,714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2C06F6">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25,34</w:t>
            </w:r>
            <w:r w:rsidR="002C06F6">
              <w:rPr>
                <w:rFonts w:ascii="Futura Medium" w:eastAsia="Times New Roman" w:hAnsi="Futura Medium" w:cs="Calibri"/>
                <w:color w:val="000000"/>
                <w:sz w:val="12"/>
                <w:szCs w:val="12"/>
              </w:rPr>
              <w:t>1</w:t>
            </w:r>
            <w:r w:rsidRPr="00CB3E15">
              <w:rPr>
                <w:rFonts w:ascii="Futura Medium" w:eastAsia="Times New Roman" w:hAnsi="Futura Medium" w:cs="Calibri"/>
                <w:color w:val="000000"/>
                <w:sz w:val="12"/>
                <w:szCs w:val="12"/>
              </w:rPr>
              <w:t xml:space="preserve"> </w:t>
            </w:r>
          </w:p>
        </w:tc>
        <w:tc>
          <w:tcPr>
            <w:tcW w:w="911" w:type="dxa"/>
            <w:tcBorders>
              <w:top w:val="single" w:sz="8" w:space="0" w:color="auto"/>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3,451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 Servicios Personales (A=a1+a2+a3+a4+a5+a6+a7)</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33,789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DF02DF"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-5,139</w:t>
            </w:r>
            <w:r w:rsidR="00034912" w:rsidRPr="00CB3E15">
              <w:rPr>
                <w:rFonts w:ascii="Futura Medium" w:eastAsia="Times New Roman" w:hAnsi="Futura Medium" w:cs="Calibri"/>
                <w:color w:val="000000"/>
                <w:sz w:val="12"/>
                <w:szCs w:val="12"/>
              </w:rPr>
              <w:t xml:space="preserve">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06680">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28,65</w:t>
            </w:r>
            <w:r w:rsidR="00006680">
              <w:rPr>
                <w:rFonts w:ascii="Futura Medium" w:eastAsia="Times New Roman" w:hAnsi="Futura Medium" w:cs="Calibri"/>
                <w:color w:val="000000"/>
                <w:sz w:val="12"/>
                <w:szCs w:val="12"/>
              </w:rPr>
              <w:t>0</w:t>
            </w:r>
            <w:r w:rsidRPr="00CB3E15">
              <w:rPr>
                <w:rFonts w:ascii="Futura Medium" w:eastAsia="Times New Roman" w:hAnsi="Futura Medium" w:cs="Calibri"/>
                <w:color w:val="000000"/>
                <w:sz w:val="12"/>
                <w:szCs w:val="12"/>
              </w:rPr>
              <w:t xml:space="preserve">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26,601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2C06F6">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23,40</w:t>
            </w:r>
            <w:r w:rsidR="002C06F6">
              <w:rPr>
                <w:rFonts w:ascii="Futura Medium" w:eastAsia="Times New Roman" w:hAnsi="Futura Medium" w:cs="Calibri"/>
                <w:color w:val="000000"/>
                <w:sz w:val="12"/>
                <w:szCs w:val="12"/>
              </w:rPr>
              <w:t>2</w:t>
            </w:r>
            <w:r w:rsidRPr="00CB3E15">
              <w:rPr>
                <w:rFonts w:ascii="Futura Medium" w:eastAsia="Times New Roman" w:hAnsi="Futura Medium" w:cs="Calibri"/>
                <w:color w:val="000000"/>
                <w:sz w:val="12"/>
                <w:szCs w:val="12"/>
              </w:rPr>
              <w:t xml:space="preserve">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2C06F6">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2,0</w:t>
            </w:r>
            <w:r w:rsidR="002C06F6">
              <w:rPr>
                <w:rFonts w:ascii="Futura Medium" w:eastAsia="Times New Roman" w:hAnsi="Futura Medium" w:cs="Calibri"/>
                <w:color w:val="000000"/>
                <w:sz w:val="12"/>
                <w:szCs w:val="12"/>
              </w:rPr>
              <w:t>49</w:t>
            </w:r>
            <w:r w:rsidRPr="00CB3E15">
              <w:rPr>
                <w:rFonts w:ascii="Futura Medium" w:eastAsia="Times New Roman" w:hAnsi="Futura Medium" w:cs="Calibri"/>
                <w:color w:val="000000"/>
                <w:sz w:val="12"/>
                <w:szCs w:val="12"/>
              </w:rPr>
              <w:t xml:space="preserve">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a1) Remuneraciones al Personal de Carácter Permanente</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16,180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-3,724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12,456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11,763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11,763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693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a2) Remuneraciones al Personal de Carácter Transitorio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132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-48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85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76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76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2C06F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9</w:t>
            </w:r>
            <w:r w:rsidR="00034912" w:rsidRPr="00CB3E15">
              <w:rPr>
                <w:rFonts w:ascii="Futura Medium" w:eastAsia="Times New Roman" w:hAnsi="Futura Medium" w:cs="Calibri"/>
                <w:color w:val="000000"/>
                <w:sz w:val="12"/>
                <w:szCs w:val="12"/>
              </w:rPr>
              <w:t xml:space="preserve">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a3) Remuneraciones Adicionales y Especiales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7,600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DF02DF">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-82</w:t>
            </w:r>
            <w:r w:rsidR="00DF02DF">
              <w:rPr>
                <w:rFonts w:ascii="Futura Medium" w:eastAsia="Times New Roman" w:hAnsi="Futura Medium" w:cs="Calibri"/>
                <w:color w:val="000000"/>
                <w:sz w:val="12"/>
                <w:szCs w:val="12"/>
              </w:rPr>
              <w:t>4</w:t>
            </w:r>
            <w:r w:rsidRPr="00CB3E15">
              <w:rPr>
                <w:rFonts w:ascii="Futura Medium" w:eastAsia="Times New Roman" w:hAnsi="Futura Medium" w:cs="Calibri"/>
                <w:color w:val="000000"/>
                <w:sz w:val="12"/>
                <w:szCs w:val="12"/>
              </w:rPr>
              <w:t xml:space="preserve">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DF02DF">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6,77</w:t>
            </w:r>
            <w:r w:rsidR="00DF02DF">
              <w:rPr>
                <w:rFonts w:ascii="Futura Medium" w:eastAsia="Times New Roman" w:hAnsi="Futura Medium" w:cs="Calibri"/>
                <w:color w:val="000000"/>
                <w:sz w:val="12"/>
                <w:szCs w:val="12"/>
              </w:rPr>
              <w:t>6</w:t>
            </w:r>
            <w:r w:rsidRPr="00CB3E15">
              <w:rPr>
                <w:rFonts w:ascii="Futura Medium" w:eastAsia="Times New Roman" w:hAnsi="Futura Medium" w:cs="Calibri"/>
                <w:color w:val="000000"/>
                <w:sz w:val="12"/>
                <w:szCs w:val="12"/>
              </w:rPr>
              <w:t xml:space="preserve">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6,419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5,280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2C06F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357</w:t>
            </w:r>
            <w:r w:rsidR="00034912" w:rsidRPr="00CB3E15">
              <w:rPr>
                <w:rFonts w:ascii="Futura Medium" w:eastAsia="Times New Roman" w:hAnsi="Futura Medium" w:cs="Calibri"/>
                <w:color w:val="000000"/>
                <w:sz w:val="12"/>
                <w:szCs w:val="12"/>
              </w:rPr>
              <w:t xml:space="preserve">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a4) Seguridad Social</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3,537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-342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3,194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2,553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2C06F6">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1,15</w:t>
            </w:r>
            <w:r w:rsidR="002C06F6">
              <w:rPr>
                <w:rFonts w:ascii="Futura Medium" w:eastAsia="Times New Roman" w:hAnsi="Futura Medium" w:cs="Calibri"/>
                <w:color w:val="000000"/>
                <w:sz w:val="12"/>
                <w:szCs w:val="12"/>
              </w:rPr>
              <w:t>3</w:t>
            </w:r>
            <w:r w:rsidRPr="00CB3E15">
              <w:rPr>
                <w:rFonts w:ascii="Futura Medium" w:eastAsia="Times New Roman" w:hAnsi="Futura Medium" w:cs="Calibri"/>
                <w:color w:val="000000"/>
                <w:sz w:val="12"/>
                <w:szCs w:val="12"/>
              </w:rPr>
              <w:t xml:space="preserve">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641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a5) Otras Prestaciones Sociales y Económicas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6,315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-201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6,114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5,790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5,130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324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a6) Previsiones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a7) Pago de Estímulos a Servidores Públicos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25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25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25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 Materiales y Suministros (B=b1+b2+b3+b4+b5+b6+b7+b8+b9)</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911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13</w:t>
            </w:r>
            <w:r w:rsidR="00CC5A6E">
              <w:rPr>
                <w:rFonts w:ascii="Futura Medium" w:eastAsia="Times New Roman" w:hAnsi="Futura Medium" w:cs="Calibri"/>
                <w:color w:val="000000"/>
                <w:sz w:val="12"/>
                <w:szCs w:val="12"/>
              </w:rPr>
              <w:t>6</w:t>
            </w:r>
            <w:r w:rsidRPr="00CB3E15">
              <w:rPr>
                <w:rFonts w:ascii="Futura Medium" w:eastAsia="Times New Roman" w:hAnsi="Futura Medium" w:cs="Calibri"/>
                <w:color w:val="000000"/>
                <w:sz w:val="12"/>
                <w:szCs w:val="12"/>
              </w:rPr>
              <w:t xml:space="preserve">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1,047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545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545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502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b1) Materiales de Administración, Emisión de Documentos y Artículos Oficiales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120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210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330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272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272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5</w:t>
            </w:r>
            <w:r w:rsidR="00CC5A6E">
              <w:rPr>
                <w:rFonts w:ascii="Futura Medium" w:eastAsia="Times New Roman" w:hAnsi="Futura Medium" w:cs="Calibri"/>
                <w:color w:val="000000"/>
                <w:sz w:val="12"/>
                <w:szCs w:val="12"/>
              </w:rPr>
              <w:t>8</w:t>
            </w:r>
            <w:r w:rsidRPr="00CB3E15">
              <w:rPr>
                <w:rFonts w:ascii="Futura Medium" w:eastAsia="Times New Roman" w:hAnsi="Futura Medium" w:cs="Calibri"/>
                <w:color w:val="000000"/>
                <w:sz w:val="12"/>
                <w:szCs w:val="12"/>
              </w:rPr>
              <w:t xml:space="preserve">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b2) Alimentos y Utensilios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24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17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16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16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b3) Materias Primas y Materiales de Producción y Comercialización</w:t>
            </w:r>
          </w:p>
        </w:tc>
        <w:tc>
          <w:tcPr>
            <w:tcW w:w="858"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b4) Materiales y Artículos de Construcción y de Reparación</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17</w:t>
            </w:r>
            <w:r w:rsidR="00CC5A6E">
              <w:rPr>
                <w:rFonts w:ascii="Futura Medium" w:eastAsia="Times New Roman" w:hAnsi="Futura Medium" w:cs="Calibri"/>
                <w:color w:val="000000"/>
                <w:sz w:val="12"/>
                <w:szCs w:val="12"/>
              </w:rPr>
              <w:t>6</w:t>
            </w:r>
            <w:r w:rsidRPr="00CB3E15">
              <w:rPr>
                <w:rFonts w:ascii="Futura Medium" w:eastAsia="Times New Roman" w:hAnsi="Futura Medium" w:cs="Calibri"/>
                <w:color w:val="000000"/>
                <w:sz w:val="12"/>
                <w:szCs w:val="12"/>
              </w:rPr>
              <w:t xml:space="preserve">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-37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1</w:t>
            </w:r>
            <w:r w:rsidR="00CC5A6E">
              <w:rPr>
                <w:rFonts w:ascii="Futura Medium" w:eastAsia="Times New Roman" w:hAnsi="Futura Medium" w:cs="Calibri"/>
                <w:color w:val="000000"/>
                <w:sz w:val="12"/>
                <w:szCs w:val="12"/>
              </w:rPr>
              <w:t>39</w:t>
            </w:r>
            <w:r w:rsidRPr="00CB3E15">
              <w:rPr>
                <w:rFonts w:ascii="Futura Medium" w:eastAsia="Times New Roman" w:hAnsi="Futura Medium" w:cs="Calibri"/>
                <w:color w:val="000000"/>
                <w:sz w:val="12"/>
                <w:szCs w:val="12"/>
              </w:rPr>
              <w:t xml:space="preserve">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11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11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128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b5) Productos Químicos, Farmacéuticos y de Laboratorio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12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4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4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b6) Combustibles, Lubricantes y Aditivos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397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39</w:t>
            </w:r>
            <w:r w:rsidR="00CC5A6E">
              <w:rPr>
                <w:rFonts w:ascii="Futura Medium" w:eastAsia="Times New Roman" w:hAnsi="Futura Medium" w:cs="Calibri"/>
                <w:color w:val="000000"/>
                <w:sz w:val="12"/>
                <w:szCs w:val="12"/>
              </w:rPr>
              <w:t>4</w:t>
            </w:r>
            <w:r w:rsidRPr="00CB3E15">
              <w:rPr>
                <w:rFonts w:ascii="Futura Medium" w:eastAsia="Times New Roman" w:hAnsi="Futura Medium" w:cs="Calibri"/>
                <w:color w:val="000000"/>
                <w:sz w:val="12"/>
                <w:szCs w:val="12"/>
              </w:rPr>
              <w:t xml:space="preserve">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17</w:t>
            </w:r>
            <w:r w:rsidR="00CC5A6E">
              <w:rPr>
                <w:rFonts w:ascii="Futura Medium" w:eastAsia="Times New Roman" w:hAnsi="Futura Medium" w:cs="Calibri"/>
                <w:color w:val="000000"/>
                <w:sz w:val="12"/>
                <w:szCs w:val="12"/>
              </w:rPr>
              <w:t>5</w:t>
            </w:r>
            <w:r w:rsidRPr="00CB3E15">
              <w:rPr>
                <w:rFonts w:ascii="Futura Medium" w:eastAsia="Times New Roman" w:hAnsi="Futura Medium" w:cs="Calibri"/>
                <w:color w:val="000000"/>
                <w:sz w:val="12"/>
                <w:szCs w:val="12"/>
              </w:rPr>
              <w:t xml:space="preserve">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17</w:t>
            </w:r>
            <w:r w:rsidR="00CC5A6E">
              <w:rPr>
                <w:rFonts w:ascii="Futura Medium" w:eastAsia="Times New Roman" w:hAnsi="Futura Medium" w:cs="Calibri"/>
                <w:color w:val="000000"/>
                <w:sz w:val="12"/>
                <w:szCs w:val="12"/>
              </w:rPr>
              <w:t>5</w:t>
            </w:r>
            <w:r w:rsidRPr="00CB3E15">
              <w:rPr>
                <w:rFonts w:ascii="Futura Medium" w:eastAsia="Times New Roman" w:hAnsi="Futura Medium" w:cs="Calibri"/>
                <w:color w:val="000000"/>
                <w:sz w:val="12"/>
                <w:szCs w:val="12"/>
              </w:rPr>
              <w:t xml:space="preserve">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219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b7) Vestuario, Blancos, Prendas de Protección y Artículos Deportivos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56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8</w:t>
            </w:r>
            <w:r w:rsidR="00034912" w:rsidRPr="00CB3E15">
              <w:rPr>
                <w:rFonts w:ascii="Futura Medium" w:eastAsia="Times New Roman" w:hAnsi="Futura Medium" w:cs="Calibri"/>
                <w:color w:val="000000"/>
                <w:sz w:val="12"/>
                <w:szCs w:val="12"/>
              </w:rPr>
              <w:t xml:space="preserve">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64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17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17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47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b8) Materiales y Suministros Para Seguridad</w:t>
            </w:r>
          </w:p>
        </w:tc>
        <w:tc>
          <w:tcPr>
            <w:tcW w:w="858"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b9) Herramientas, Refacciones y Accesorios Menores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126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96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46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 Servicios Generales (C=c1+c2+c3+c4+c5+c6+c7+c8+c9)</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2,409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59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2,468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1,568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1,394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900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c1) Servicios Básicos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772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-26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746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446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420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300</w:t>
            </w:r>
            <w:r w:rsidR="00034912" w:rsidRPr="00CB3E15">
              <w:rPr>
                <w:rFonts w:ascii="Futura Medium" w:eastAsia="Times New Roman" w:hAnsi="Futura Medium" w:cs="Calibri"/>
                <w:color w:val="000000"/>
                <w:sz w:val="12"/>
                <w:szCs w:val="12"/>
              </w:rPr>
              <w:t xml:space="preserve">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c2) Servicios de Arrendamiento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55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1</w:t>
            </w:r>
            <w:r w:rsidR="00CC5A6E">
              <w:rPr>
                <w:rFonts w:ascii="Futura Medium" w:eastAsia="Times New Roman" w:hAnsi="Futura Medium" w:cs="Calibri"/>
                <w:color w:val="000000"/>
                <w:sz w:val="12"/>
                <w:szCs w:val="12"/>
              </w:rPr>
              <w:t>4</w:t>
            </w:r>
            <w:r w:rsidRPr="00CB3E15">
              <w:rPr>
                <w:rFonts w:ascii="Futura Medium" w:eastAsia="Times New Roman" w:hAnsi="Futura Medium" w:cs="Calibri"/>
                <w:color w:val="000000"/>
                <w:sz w:val="12"/>
                <w:szCs w:val="12"/>
              </w:rPr>
              <w:t xml:space="preserve">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69</w:t>
            </w:r>
            <w:r w:rsidR="00034912" w:rsidRPr="00CB3E15">
              <w:rPr>
                <w:rFonts w:ascii="Futura Medium" w:eastAsia="Times New Roman" w:hAnsi="Futura Medium" w:cs="Calibri"/>
                <w:color w:val="000000"/>
                <w:sz w:val="12"/>
                <w:szCs w:val="12"/>
              </w:rPr>
              <w:t xml:space="preserve">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67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67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2</w:t>
            </w:r>
            <w:r w:rsidR="00034912" w:rsidRPr="00CB3E15">
              <w:rPr>
                <w:rFonts w:ascii="Futura Medium" w:eastAsia="Times New Roman" w:hAnsi="Futura Medium" w:cs="Calibri"/>
                <w:color w:val="000000"/>
                <w:sz w:val="12"/>
                <w:szCs w:val="12"/>
              </w:rPr>
              <w:t xml:space="preserve">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c3) Servicios Profesionales, Científicos, Técnicos y Otros Servicios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391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-32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35</w:t>
            </w:r>
            <w:r w:rsidR="00CC5A6E">
              <w:rPr>
                <w:rFonts w:ascii="Futura Medium" w:eastAsia="Times New Roman" w:hAnsi="Futura Medium" w:cs="Calibri"/>
                <w:color w:val="000000"/>
                <w:sz w:val="12"/>
                <w:szCs w:val="12"/>
              </w:rPr>
              <w:t>9</w:t>
            </w:r>
            <w:r w:rsidRPr="00CB3E15">
              <w:rPr>
                <w:rFonts w:ascii="Futura Medium" w:eastAsia="Times New Roman" w:hAnsi="Futura Medium" w:cs="Calibri"/>
                <w:color w:val="000000"/>
                <w:sz w:val="12"/>
                <w:szCs w:val="12"/>
              </w:rPr>
              <w:t xml:space="preserve">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320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215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3</w:t>
            </w:r>
            <w:r w:rsidR="00CC5A6E">
              <w:rPr>
                <w:rFonts w:ascii="Futura Medium" w:eastAsia="Times New Roman" w:hAnsi="Futura Medium" w:cs="Calibri"/>
                <w:color w:val="000000"/>
                <w:sz w:val="12"/>
                <w:szCs w:val="12"/>
              </w:rPr>
              <w:t>9</w:t>
            </w:r>
            <w:r w:rsidRPr="00CB3E15">
              <w:rPr>
                <w:rFonts w:ascii="Futura Medium" w:eastAsia="Times New Roman" w:hAnsi="Futura Medium" w:cs="Calibri"/>
                <w:color w:val="000000"/>
                <w:sz w:val="12"/>
                <w:szCs w:val="12"/>
              </w:rPr>
              <w:t xml:space="preserve">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c4) Servicios Financieros, Bancarios y Comerciales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336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19</w:t>
            </w:r>
            <w:r w:rsidR="00034912" w:rsidRPr="00CB3E15">
              <w:rPr>
                <w:rFonts w:ascii="Futura Medium" w:eastAsia="Times New Roman" w:hAnsi="Futura Medium" w:cs="Calibri"/>
                <w:color w:val="000000"/>
                <w:sz w:val="12"/>
                <w:szCs w:val="12"/>
              </w:rPr>
              <w:t xml:space="preserve">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355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75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75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280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c5) Servicios de Instalación, Reparación, Mantenimiento y Conservación</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147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97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39</w:t>
            </w:r>
            <w:r w:rsidR="00034912" w:rsidRPr="00CB3E15">
              <w:rPr>
                <w:rFonts w:ascii="Futura Medium" w:eastAsia="Times New Roman" w:hAnsi="Futura Medium" w:cs="Calibri"/>
                <w:color w:val="000000"/>
                <w:sz w:val="12"/>
                <w:szCs w:val="12"/>
              </w:rPr>
              <w:t xml:space="preserve">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CC5A6E"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39</w:t>
            </w:r>
            <w:r w:rsidR="00034912" w:rsidRPr="00CB3E15">
              <w:rPr>
                <w:rFonts w:ascii="Futura Medium" w:eastAsia="Times New Roman" w:hAnsi="Futura Medium" w:cs="Calibri"/>
                <w:color w:val="000000"/>
                <w:sz w:val="12"/>
                <w:szCs w:val="12"/>
              </w:rPr>
              <w:t xml:space="preserve">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5</w:t>
            </w:r>
            <w:r w:rsidR="00CC5A6E">
              <w:rPr>
                <w:rFonts w:ascii="Futura Medium" w:eastAsia="Times New Roman" w:hAnsi="Futura Medium" w:cs="Calibri"/>
                <w:color w:val="000000"/>
                <w:sz w:val="12"/>
                <w:szCs w:val="12"/>
              </w:rPr>
              <w:t>8</w:t>
            </w:r>
            <w:r w:rsidRPr="00CB3E15">
              <w:rPr>
                <w:rFonts w:ascii="Futura Medium" w:eastAsia="Times New Roman" w:hAnsi="Futura Medium" w:cs="Calibri"/>
                <w:color w:val="000000"/>
                <w:sz w:val="12"/>
                <w:szCs w:val="12"/>
              </w:rPr>
              <w:t xml:space="preserve">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c6) Servicios de Comunicación Social y Publicidad</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17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17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17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17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c7) Servicios de Traslado y Viáticos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CC5A6E">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4</w:t>
            </w:r>
            <w:r w:rsidR="00CC5A6E">
              <w:rPr>
                <w:rFonts w:ascii="Futura Medium" w:eastAsia="Times New Roman" w:hAnsi="Futura Medium" w:cs="Calibri"/>
                <w:color w:val="000000"/>
                <w:sz w:val="12"/>
                <w:szCs w:val="12"/>
              </w:rPr>
              <w:t>0</w:t>
            </w:r>
            <w:r w:rsidRPr="00CB3E15">
              <w:rPr>
                <w:rFonts w:ascii="Futura Medium" w:eastAsia="Times New Roman" w:hAnsi="Futura Medium" w:cs="Calibri"/>
                <w:color w:val="000000"/>
                <w:sz w:val="12"/>
                <w:szCs w:val="12"/>
              </w:rPr>
              <w:t xml:space="preserve">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14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54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17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17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DF02DF">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3</w:t>
            </w:r>
            <w:r w:rsidR="00DF02DF">
              <w:rPr>
                <w:rFonts w:ascii="Futura Medium" w:eastAsia="Times New Roman" w:hAnsi="Futura Medium" w:cs="Calibri"/>
                <w:color w:val="000000"/>
                <w:sz w:val="12"/>
                <w:szCs w:val="12"/>
              </w:rPr>
              <w:t>7</w:t>
            </w:r>
            <w:r w:rsidRPr="00CB3E15">
              <w:rPr>
                <w:rFonts w:ascii="Futura Medium" w:eastAsia="Times New Roman" w:hAnsi="Futura Medium" w:cs="Calibri"/>
                <w:color w:val="000000"/>
                <w:sz w:val="12"/>
                <w:szCs w:val="12"/>
              </w:rPr>
              <w:t xml:space="preserve">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c8) Servicios Oficiales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c9) Otros Servicios Generales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668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103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771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587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544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184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 Transferencias, Asignaciones, Subsidios y Otras Ayudas (D=d1+d2+d3+d4+d5+d6+d7+d8+d9)</w:t>
            </w:r>
          </w:p>
        </w:tc>
        <w:tc>
          <w:tcPr>
            <w:tcW w:w="858" w:type="dxa"/>
            <w:tcBorders>
              <w:top w:val="nil"/>
              <w:left w:val="single" w:sz="8" w:space="0" w:color="auto"/>
              <w:bottom w:val="nil"/>
              <w:right w:val="nil"/>
            </w:tcBorders>
            <w:shd w:val="clear" w:color="auto" w:fill="auto"/>
            <w:noWrap/>
            <w:vAlign w:val="center"/>
            <w:hideMark/>
          </w:tcPr>
          <w:p w:rsidR="00034912" w:rsidRPr="00CB3E15" w:rsidRDefault="00197B0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d1) Transferencias Internas y Asignaciones al Sector Público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d2) Transferencias al Resto del Sector Público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d3) Subsidios y Subvenciones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d4) Ayudas Sociales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d5) Pensiones y Jubilaciones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d6) Transferencias a Fideicomisos, Mandatos y Otros Análogos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d7) Transferencias a la Seguridad Social</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d8) Donativos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d9) Transferencias al Exterior</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 Bienes Muebles, Inmuebles e Intangibles (E=e1+e2+e3+e4+e5+e6+e7+e8+e9)</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FE128A">
        <w:trPr>
          <w:trHeight w:val="419"/>
          <w:jc w:val="center"/>
        </w:trPr>
        <w:tc>
          <w:tcPr>
            <w:tcW w:w="0" w:type="auto"/>
            <w:tcBorders>
              <w:top w:val="nil"/>
              <w:left w:val="single" w:sz="8" w:space="0" w:color="auto"/>
              <w:bottom w:val="nil"/>
              <w:right w:val="nil"/>
            </w:tcBorders>
            <w:shd w:val="clear" w:color="auto" w:fill="auto"/>
            <w:vAlign w:val="center"/>
            <w:hideMark/>
          </w:tcPr>
          <w:p w:rsidR="00B945ED" w:rsidRDefault="00034912" w:rsidP="00197B06">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e1) Mobiliario y Equipo de Administración</w:t>
            </w:r>
          </w:p>
          <w:p w:rsidR="003064E2" w:rsidRPr="00CB3E15" w:rsidRDefault="003064E2" w:rsidP="00197B06">
            <w:pPr>
              <w:spacing w:before="0" w:after="0" w:line="240" w:lineRule="auto"/>
              <w:ind w:firstLineChars="500" w:firstLine="600"/>
              <w:jc w:val="left"/>
              <w:rPr>
                <w:rFonts w:ascii="Futura Medium" w:eastAsia="Times New Roman" w:hAnsi="Futura Medium" w:cs="Calibri"/>
                <w:color w:val="000000"/>
                <w:sz w:val="12"/>
                <w:szCs w:val="12"/>
              </w:rPr>
            </w:pP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CB3E15" w:rsidRPr="00CB3E15" w:rsidTr="00CC5A6E">
        <w:trPr>
          <w:trHeight w:val="20"/>
          <w:jc w:val="center"/>
        </w:trPr>
        <w:tc>
          <w:tcPr>
            <w:tcW w:w="10363" w:type="dxa"/>
            <w:gridSpan w:val="7"/>
            <w:tcBorders>
              <w:top w:val="single" w:sz="8" w:space="0" w:color="000000"/>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lastRenderedPageBreak/>
              <w:t>CENTRO DE ESTUDIOS DE BACHILLERATO TÉCNICO "EVA SÁMANO DE LÓPEZ MATEOS"</w:t>
            </w:r>
          </w:p>
        </w:tc>
      </w:tr>
      <w:tr w:rsidR="00CB3E15"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Estado Analítico del Ejercicio del Presupuesto de Egresos Detallado - LDF</w:t>
            </w:r>
          </w:p>
        </w:tc>
      </w:tr>
      <w:tr w:rsidR="00CB3E15"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Clasificación por Objeto del Gasto (Capítulo y Concepto)</w:t>
            </w:r>
          </w:p>
        </w:tc>
      </w:tr>
      <w:tr w:rsidR="00CB3E15"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Del 1 de enero al 31 de diciembre de 2016</w:t>
            </w:r>
          </w:p>
        </w:tc>
      </w:tr>
      <w:tr w:rsidR="00CB3E15" w:rsidRPr="00CB3E15" w:rsidTr="00CC5A6E">
        <w:trPr>
          <w:trHeight w:val="20"/>
          <w:jc w:val="center"/>
        </w:trPr>
        <w:tc>
          <w:tcPr>
            <w:tcW w:w="10363" w:type="dxa"/>
            <w:gridSpan w:val="7"/>
            <w:tcBorders>
              <w:top w:val="nil"/>
              <w:left w:val="single" w:sz="8" w:space="0" w:color="000000"/>
              <w:bottom w:val="single" w:sz="8" w:space="0" w:color="000000"/>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(Miles de Pesos)</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e2) Mobiliario y Equipo Educacional y Recreativo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e3) Equipo e Instrumental Médico y de Laboratorio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e4) Vehículos y Equipo de Transporte</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e5) Equipo de Defensa y Seguridad</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e6) Maquinaria, Otros Equipos y Herramientas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e7) Activos Biológicos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e8) Bienes Inmuebles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e9) Activos Intangibles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F. Inversión Pública (F=f1+f2+f3)</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f1) Obra Pública en Bienes de Dominio Público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f2) Obra Pública en Bienes Propios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f3) Proyectos Productivos y Acciones de Fomento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 Inversiones Financieras y Otras Provisiones (G=g1+g2+g3+g4+g5+g6+g7)</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g1) Inversiones Para el Fomento de Actividades Productivas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g2) Acciones y Participaciones de Capital</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g3) Compra de Títulos y Valores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g4) Concesión de Préstamos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g5) Inversiones en Fideicomisos, Mandatos y Otros Análogos Fideicomiso de Desastres Naturales (Informativo)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g6) Otras Inversiones Financieras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g7) Provisiones para Contingencias y Otras Erogaciones Especiales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H. Participaciones y Aportaciones (H=h1+h2+h3)</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h1) Participaciones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h2) Aportaciones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h3) Convenios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6F3B36"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xml:space="preserve">I. </w:t>
            </w:r>
            <w:proofErr w:type="spellStart"/>
            <w:r w:rsidRPr="00CB3E15">
              <w:rPr>
                <w:rFonts w:ascii="Futura Medium" w:eastAsia="Times New Roman" w:hAnsi="Futura Medium" w:cs="Calibri"/>
                <w:color w:val="000000"/>
                <w:sz w:val="12"/>
                <w:szCs w:val="12"/>
                <w:lang w:val="en-US"/>
              </w:rPr>
              <w:t>Deuda</w:t>
            </w:r>
            <w:proofErr w:type="spellEnd"/>
            <w:r w:rsidRPr="00CB3E15">
              <w:rPr>
                <w:rFonts w:ascii="Futura Medium" w:eastAsia="Times New Roman" w:hAnsi="Futura Medium" w:cs="Calibri"/>
                <w:color w:val="000000"/>
                <w:sz w:val="12"/>
                <w:szCs w:val="12"/>
                <w:lang w:val="en-US"/>
              </w:rPr>
              <w:t xml:space="preserve"> </w:t>
            </w:r>
            <w:proofErr w:type="spellStart"/>
            <w:r w:rsidRPr="00CB3E15">
              <w:rPr>
                <w:rFonts w:ascii="Futura Medium" w:eastAsia="Times New Roman" w:hAnsi="Futura Medium" w:cs="Calibri"/>
                <w:color w:val="000000"/>
                <w:sz w:val="12"/>
                <w:szCs w:val="12"/>
                <w:lang w:val="en-US"/>
              </w:rPr>
              <w:t>Pública</w:t>
            </w:r>
            <w:proofErr w:type="spellEnd"/>
            <w:r w:rsidRPr="00CB3E15">
              <w:rPr>
                <w:rFonts w:ascii="Futura Medium" w:eastAsia="Times New Roman" w:hAnsi="Futura Medium" w:cs="Calibri"/>
                <w:color w:val="000000"/>
                <w:sz w:val="12"/>
                <w:szCs w:val="12"/>
                <w:lang w:val="en-US"/>
              </w:rPr>
              <w:t xml:space="preserve"> (I=i1+i2+i3+i4+i5+i6+i7)</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i1) Amortización de la Deuda Pública</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i2) Intereses de la Deuda Pública</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i3) Comisiones de la Deuda Pública</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i4) Gastos de la Deuda Pública</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i5) Costo por Coberturas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i6) Apoyos Financieros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i7) Adeudos de Ejercicios Fiscales Anteriores (ADEFAS)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rPr>
                <w:rFonts w:ascii="Futura Medium" w:eastAsia="Times New Roman" w:hAnsi="Futura Medium" w:cs="Calibri"/>
                <w:color w:val="2F2F2F"/>
                <w:sz w:val="12"/>
                <w:szCs w:val="12"/>
              </w:rPr>
            </w:pP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left"/>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II. Gasto Etiquetado (II=A+B+C+D+E+F+G+H+I)</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7,074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7,074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7,074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7,073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 Servicios Personales (A=a1+a2+a3+a4+a5+a6+a7)</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7,074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7,074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7,074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7,073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a1) Remuneraciones al Personal de Carácter Permanente</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3,570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3,570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3,570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3,570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a2) Remuneraciones al Personal de Carácter Transitorio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37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37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37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37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a3) Remuneraciones Adicionales y Especiales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1,077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1,077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1,077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1,077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a4) Seguridad Social</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815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815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815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815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a5) Otras Prestaciones Sociales y Económicas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1,575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1,575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1,575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1,574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a6) Previsiones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a7) Pago de Estímulos a Servidores Públicos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 Materiales y Suministros (B=b1+b2+b3+b4+b5+b6+b7+b8+b9)</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b1) Materiales de Administración, Emisión de Documentos y Artículos Oficiales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3064E2"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3064E2">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b2) Alimentos y Utensilios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3064E2"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3064E2">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b3) Materias Primas y Materiales de Producción y Comercialización</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3064E2"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3064E2">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b4) Materiales y Artículos de Construcción y de Reparación</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3064E2"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3064E2">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b5) Productos Químicos, Farmacéuticos y de Laboratorio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3064E2"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3064E2">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b6) Combustibles, Lubricantes y Aditivos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3064E2"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3064E2">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b7) Vestuario, Blancos, Prendas de Protección y Artículos Deportivos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3064E2"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3064E2">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b8) Materiales y Suministros Para Seguridad</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3064E2"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3064E2">
              <w:rPr>
                <w:rFonts w:ascii="Futura Medium" w:eastAsia="Times New Roman" w:hAnsi="Futura Medium" w:cs="Calibri"/>
                <w:color w:val="000000"/>
                <w:sz w:val="12"/>
                <w:szCs w:val="12"/>
              </w:rPr>
              <w:t>0</w:t>
            </w:r>
          </w:p>
        </w:tc>
      </w:tr>
      <w:tr w:rsidR="00034912" w:rsidRPr="00CB3E15" w:rsidTr="00FE128A">
        <w:trPr>
          <w:trHeight w:val="221"/>
          <w:jc w:val="center"/>
        </w:trPr>
        <w:tc>
          <w:tcPr>
            <w:tcW w:w="0" w:type="auto"/>
            <w:tcBorders>
              <w:top w:val="nil"/>
              <w:left w:val="single" w:sz="8" w:space="0" w:color="auto"/>
              <w:bottom w:val="nil"/>
              <w:right w:val="nil"/>
            </w:tcBorders>
            <w:shd w:val="clear" w:color="auto" w:fill="auto"/>
            <w:vAlign w:val="center"/>
            <w:hideMark/>
          </w:tcPr>
          <w:p w:rsidR="003064E2" w:rsidRDefault="00034912" w:rsidP="00BE697C">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b9) Herramientas, Refacciones y Accesorios Menores</w:t>
            </w:r>
          </w:p>
          <w:p w:rsidR="00FE128A" w:rsidRDefault="00FE128A" w:rsidP="00BE697C">
            <w:pPr>
              <w:spacing w:before="0" w:after="0" w:line="240" w:lineRule="auto"/>
              <w:ind w:firstLineChars="500" w:firstLine="600"/>
              <w:jc w:val="left"/>
              <w:rPr>
                <w:rFonts w:ascii="Futura Medium" w:eastAsia="Times New Roman" w:hAnsi="Futura Medium" w:cs="Calibri"/>
                <w:color w:val="000000"/>
                <w:sz w:val="12"/>
                <w:szCs w:val="12"/>
              </w:rPr>
            </w:pPr>
          </w:p>
          <w:p w:rsidR="00FE128A" w:rsidRPr="00CB3E15" w:rsidRDefault="00FE128A" w:rsidP="00BE697C">
            <w:pPr>
              <w:spacing w:before="0" w:after="0" w:line="240" w:lineRule="auto"/>
              <w:ind w:firstLineChars="500" w:firstLine="600"/>
              <w:jc w:val="left"/>
              <w:rPr>
                <w:rFonts w:ascii="Futura Medium" w:eastAsia="Times New Roman" w:hAnsi="Futura Medium" w:cs="Calibri"/>
                <w:color w:val="000000"/>
                <w:sz w:val="12"/>
                <w:szCs w:val="12"/>
              </w:rPr>
            </w:pP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3064E2"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3064E2">
              <w:rPr>
                <w:rFonts w:ascii="Futura Medium" w:eastAsia="Times New Roman" w:hAnsi="Futura Medium" w:cs="Calibri"/>
                <w:color w:val="000000"/>
                <w:sz w:val="12"/>
                <w:szCs w:val="12"/>
              </w:rPr>
              <w:t>0</w:t>
            </w:r>
          </w:p>
        </w:tc>
      </w:tr>
      <w:tr w:rsidR="00CB3E15" w:rsidRPr="00CB3E15" w:rsidTr="00CC5A6E">
        <w:trPr>
          <w:trHeight w:val="20"/>
          <w:jc w:val="center"/>
        </w:trPr>
        <w:tc>
          <w:tcPr>
            <w:tcW w:w="10363" w:type="dxa"/>
            <w:gridSpan w:val="7"/>
            <w:tcBorders>
              <w:top w:val="single" w:sz="8" w:space="0" w:color="000000"/>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lastRenderedPageBreak/>
              <w:t>CENTRO DE ESTUDIOS DE BACHILLERATO TÉCNICO "EVA SÁMANO DE LÓPEZ MATEOS"</w:t>
            </w:r>
            <w:r w:rsidR="003064E2">
              <w:rPr>
                <w:rFonts w:ascii="Futura Medium" w:eastAsia="Times New Roman" w:hAnsi="Futura Medium" w:cs="Calibri"/>
                <w:b/>
                <w:bCs/>
                <w:color w:val="000000"/>
                <w:sz w:val="12"/>
                <w:szCs w:val="12"/>
              </w:rPr>
              <w:t>0</w:t>
            </w:r>
          </w:p>
        </w:tc>
      </w:tr>
      <w:tr w:rsidR="00CB3E15"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 xml:space="preserve">Estado Analítico del Ejercicio del Presupuesto de Egresos Detallado </w:t>
            </w:r>
            <w:r w:rsidR="00BE697C">
              <w:rPr>
                <w:rFonts w:ascii="Futura Medium" w:eastAsia="Times New Roman" w:hAnsi="Futura Medium" w:cs="Calibri"/>
                <w:b/>
                <w:bCs/>
                <w:color w:val="000000"/>
                <w:sz w:val="12"/>
                <w:szCs w:val="12"/>
              </w:rPr>
              <w:t>–</w:t>
            </w:r>
            <w:r w:rsidRPr="00CB3E15">
              <w:rPr>
                <w:rFonts w:ascii="Futura Medium" w:eastAsia="Times New Roman" w:hAnsi="Futura Medium" w:cs="Calibri"/>
                <w:b/>
                <w:bCs/>
                <w:color w:val="000000"/>
                <w:sz w:val="12"/>
                <w:szCs w:val="12"/>
              </w:rPr>
              <w:t xml:space="preserve"> LDF</w:t>
            </w:r>
          </w:p>
        </w:tc>
      </w:tr>
      <w:tr w:rsidR="00CB3E15"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Clasificación por Objeto del Gasto (Capítulo y Concepto)</w:t>
            </w:r>
          </w:p>
        </w:tc>
      </w:tr>
      <w:tr w:rsidR="00CB3E15"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Del 1 de enero al 31 de diciembre de 2016</w:t>
            </w:r>
          </w:p>
        </w:tc>
      </w:tr>
      <w:tr w:rsidR="00CB3E15" w:rsidRPr="00CB3E15" w:rsidTr="00CC5A6E">
        <w:trPr>
          <w:trHeight w:val="20"/>
          <w:jc w:val="center"/>
        </w:trPr>
        <w:tc>
          <w:tcPr>
            <w:tcW w:w="10363" w:type="dxa"/>
            <w:gridSpan w:val="7"/>
            <w:tcBorders>
              <w:top w:val="nil"/>
              <w:left w:val="single" w:sz="8" w:space="0" w:color="000000"/>
              <w:bottom w:val="single" w:sz="8" w:space="0" w:color="000000"/>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(Miles de Pesos)</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 Servicios Generales (C=c1+c2+c3+c4+c5+c6+c7+c8+c9)</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0 </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c1) Servicios Básicos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197B0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c2) Servicios de Arrendamiento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c3) Servicios Profesionales, Científicos, Técnicos y Otros Servicios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c4) Servicios Financieros, Bancarios y Comerciales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c5) Servicios de Instalación, Reparación, Mantenimiento y Conservación</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c6) Servicios de Comunicación Social y Publicidad</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c7) Servicios de Traslado y Viáticos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c8) Servicios Oficiales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c9) Otros Servicios Generales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 Transferencias, Asignaciones, Subsidios y Otras Ayudas (D=d1+d2+d3+d4+d5+d6+d7+d8+d9)</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d1) Transferencias Internas y Asignaciones al Sector Público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d2) Transferencias al Resto del Sector Público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d3) Subsidios y Subvenciones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d4) Ayudas Sociales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d5) Pensiones y Jubilaciones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d6) Transferencias a Fideicomisos, Mandatos y Otros Análogos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d7) Transferencias a la Seguridad Social</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d8) Donativos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d9) Transferencias al Exterior</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 Bienes Muebles, Inmuebles e Intangibles (E=e1+e2+e3+e4+e5+e6+e7+e8+e9)</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e1) Mobiliario y Equipo de Administración</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e2) Mobiliario y Equipo Educacional y Recreativo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e3) Equipo e Instrumental Médico y de Laboratorio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e4) Vehículos y Equipo de Transporte</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e5) Equipo de Defensa y Seguridad</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e6) Maquinaria, Otros Equipos y Herramientas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e7) Activos Biológicos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e8) Bienes Inmuebles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e9) Activos Intangibles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F. Inversión Pública (F=f1+f2+f3)</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f1) Obra Pública en Bienes de Dominio Público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f2) Obra Pública en Bienes Propios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f3) Proyectos Productivos y Acciones de Fomento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 Inversiones Financieras y Otras Provisiones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(G=g1+g2+g3+g4+g5+g6+g7)</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g1) Inversiones Para el Fomento de Actividades Productivas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g2) Acciones y Participaciones de Capital</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g3) Compra de Títulos y Valores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g4) Concesión de Préstamos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g5) Inversiones en Fideicomisos, Mandatos y Otros Análogos Fideicomiso de Desastres Naturales (Informativo)</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g6) Otras Inversiones Financieras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g7) Provisiones para Contingencias y Otras Erogaciones Especiales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H. Participaciones y Aportaciones (H=h1+h2+h3)</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h1) Participaciones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h2) Aportaciones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h3) Convenios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6F3B36"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300" w:firstLine="360"/>
              <w:jc w:val="lef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xml:space="preserve">I. </w:t>
            </w:r>
            <w:proofErr w:type="spellStart"/>
            <w:r w:rsidRPr="00CB3E15">
              <w:rPr>
                <w:rFonts w:ascii="Futura Medium" w:eastAsia="Times New Roman" w:hAnsi="Futura Medium" w:cs="Calibri"/>
                <w:color w:val="000000"/>
                <w:sz w:val="12"/>
                <w:szCs w:val="12"/>
                <w:lang w:val="en-US"/>
              </w:rPr>
              <w:t>Deuda</w:t>
            </w:r>
            <w:proofErr w:type="spellEnd"/>
            <w:r w:rsidRPr="00CB3E15">
              <w:rPr>
                <w:rFonts w:ascii="Futura Medium" w:eastAsia="Times New Roman" w:hAnsi="Futura Medium" w:cs="Calibri"/>
                <w:color w:val="000000"/>
                <w:sz w:val="12"/>
                <w:szCs w:val="12"/>
                <w:lang w:val="en-US"/>
              </w:rPr>
              <w:t xml:space="preserve"> </w:t>
            </w:r>
            <w:proofErr w:type="spellStart"/>
            <w:r w:rsidRPr="00CB3E15">
              <w:rPr>
                <w:rFonts w:ascii="Futura Medium" w:eastAsia="Times New Roman" w:hAnsi="Futura Medium" w:cs="Calibri"/>
                <w:color w:val="000000"/>
                <w:sz w:val="12"/>
                <w:szCs w:val="12"/>
                <w:lang w:val="en-US"/>
              </w:rPr>
              <w:t>Pública</w:t>
            </w:r>
            <w:proofErr w:type="spellEnd"/>
            <w:r w:rsidRPr="00CB3E15">
              <w:rPr>
                <w:rFonts w:ascii="Futura Medium" w:eastAsia="Times New Roman" w:hAnsi="Futura Medium" w:cs="Calibri"/>
                <w:color w:val="000000"/>
                <w:sz w:val="12"/>
                <w:szCs w:val="12"/>
                <w:lang w:val="en-US"/>
              </w:rPr>
              <w:t xml:space="preserve"> (I=i1+i2+i3+i4+i5+i6+i7)</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lang w:val="en-US"/>
              </w:rPr>
            </w:pPr>
            <w:r w:rsidRPr="00CB3E15">
              <w:rPr>
                <w:rFonts w:ascii="Futura Medium" w:eastAsia="Times New Roman" w:hAnsi="Futura Medium" w:cs="Calibri"/>
                <w:color w:val="000000"/>
                <w:sz w:val="12"/>
                <w:szCs w:val="12"/>
                <w:lang w:val="en-US"/>
              </w:rPr>
              <w:t> </w:t>
            </w:r>
            <w:r w:rsidR="00197B06">
              <w:rPr>
                <w:rFonts w:ascii="Futura Medium" w:eastAsia="Times New Roman" w:hAnsi="Futura Medium" w:cs="Calibri"/>
                <w:color w:val="000000"/>
                <w:sz w:val="12"/>
                <w:szCs w:val="12"/>
                <w:lang w:val="en-US"/>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i1) Amortización de la Deuda Pública</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i2) Intereses de la Deuda Pública</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i3) Comisiones de la Deuda Pública</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3064E2" w:rsidRDefault="00034912" w:rsidP="00BE697C">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i4) Gastos de la Deuda Pública</w:t>
            </w:r>
          </w:p>
          <w:p w:rsidR="00FE128A" w:rsidRDefault="00FE128A" w:rsidP="00BE697C">
            <w:pPr>
              <w:spacing w:before="0" w:after="0" w:line="240" w:lineRule="auto"/>
              <w:ind w:firstLineChars="500" w:firstLine="600"/>
              <w:jc w:val="left"/>
              <w:rPr>
                <w:rFonts w:ascii="Futura Medium" w:eastAsia="Times New Roman" w:hAnsi="Futura Medium" w:cs="Calibri"/>
                <w:color w:val="000000"/>
                <w:sz w:val="12"/>
                <w:szCs w:val="12"/>
              </w:rPr>
            </w:pPr>
          </w:p>
          <w:p w:rsidR="00FE128A" w:rsidRPr="00CB3E15" w:rsidRDefault="00FE128A" w:rsidP="00BE697C">
            <w:pPr>
              <w:spacing w:before="0" w:after="0" w:line="240" w:lineRule="auto"/>
              <w:ind w:firstLineChars="500" w:firstLine="600"/>
              <w:jc w:val="left"/>
              <w:rPr>
                <w:rFonts w:ascii="Futura Medium" w:eastAsia="Times New Roman" w:hAnsi="Futura Medium" w:cs="Calibri"/>
                <w:color w:val="000000"/>
                <w:sz w:val="12"/>
                <w:szCs w:val="12"/>
              </w:rPr>
            </w:pP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CB3E15" w:rsidRPr="00CB3E15" w:rsidTr="00CC5A6E">
        <w:trPr>
          <w:trHeight w:val="20"/>
          <w:jc w:val="center"/>
        </w:trPr>
        <w:tc>
          <w:tcPr>
            <w:tcW w:w="10363" w:type="dxa"/>
            <w:gridSpan w:val="7"/>
            <w:tcBorders>
              <w:top w:val="single" w:sz="8" w:space="0" w:color="000000"/>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lastRenderedPageBreak/>
              <w:t>CENTRO DE ESTUDIOS DE BACHILLERATO TÉCNICO "EVA SÁMANO DE LÓPEZ MATEOS"</w:t>
            </w:r>
          </w:p>
        </w:tc>
      </w:tr>
      <w:tr w:rsidR="00CB3E15"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Estado Analítico del Ejercicio del Presupuesto de Egresos Detallado - LDF</w:t>
            </w:r>
          </w:p>
        </w:tc>
      </w:tr>
      <w:tr w:rsidR="00CB3E15"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Clasificación por Objeto del Gasto (Capítulo y Concepto)</w:t>
            </w:r>
          </w:p>
        </w:tc>
      </w:tr>
      <w:tr w:rsidR="00CB3E15" w:rsidRPr="00CB3E15" w:rsidTr="00CC5A6E">
        <w:trPr>
          <w:trHeight w:val="20"/>
          <w:jc w:val="center"/>
        </w:trPr>
        <w:tc>
          <w:tcPr>
            <w:tcW w:w="10363" w:type="dxa"/>
            <w:gridSpan w:val="7"/>
            <w:tcBorders>
              <w:top w:val="nil"/>
              <w:left w:val="single" w:sz="8" w:space="0" w:color="000000"/>
              <w:bottom w:val="nil"/>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Del 1 de enero al 31 de diciembre de 2016</w:t>
            </w:r>
          </w:p>
        </w:tc>
      </w:tr>
      <w:tr w:rsidR="00CB3E15" w:rsidRPr="00CB3E15" w:rsidTr="00CC5A6E">
        <w:trPr>
          <w:trHeight w:val="20"/>
          <w:jc w:val="center"/>
        </w:trPr>
        <w:tc>
          <w:tcPr>
            <w:tcW w:w="10363" w:type="dxa"/>
            <w:gridSpan w:val="7"/>
            <w:tcBorders>
              <w:top w:val="nil"/>
              <w:left w:val="single" w:sz="8" w:space="0" w:color="000000"/>
              <w:bottom w:val="single" w:sz="8" w:space="0" w:color="000000"/>
              <w:right w:val="single" w:sz="8" w:space="0" w:color="000000"/>
            </w:tcBorders>
            <w:shd w:val="clear" w:color="000000" w:fill="D9D9D9"/>
            <w:noWrap/>
            <w:vAlign w:val="center"/>
            <w:hideMark/>
          </w:tcPr>
          <w:p w:rsidR="00CB3E15" w:rsidRPr="00CB3E15" w:rsidRDefault="00CB3E15" w:rsidP="004A103B">
            <w:pPr>
              <w:spacing w:before="0" w:after="0" w:line="240" w:lineRule="auto"/>
              <w:jc w:val="center"/>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(Miles de Pesos)</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i5) Costo por Coberturas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197B0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197B0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i6) Apoyos Financieros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197B0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197B0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vAlign w:val="center"/>
            <w:hideMark/>
          </w:tcPr>
          <w:p w:rsidR="00034912" w:rsidRPr="00CB3E15" w:rsidRDefault="00034912" w:rsidP="00CB3E15">
            <w:pPr>
              <w:spacing w:before="0" w:after="0" w:line="240" w:lineRule="auto"/>
              <w:ind w:firstLineChars="500" w:firstLine="600"/>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i7) Adeudos de Ejercicios Fiscales Anteriores (ADEFAS)</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91" w:type="dxa"/>
            <w:tcBorders>
              <w:top w:val="nil"/>
              <w:left w:val="single" w:sz="8" w:space="0" w:color="auto"/>
              <w:bottom w:val="nil"/>
              <w:right w:val="nil"/>
            </w:tcBorders>
            <w:shd w:val="clear" w:color="auto" w:fill="auto"/>
            <w:noWrap/>
            <w:vAlign w:val="center"/>
            <w:hideMark/>
          </w:tcPr>
          <w:p w:rsidR="00034912" w:rsidRPr="00CB3E15" w:rsidRDefault="00197B0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197B06" w:rsidP="00034912">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034912" w:rsidRPr="00CB3E15">
              <w:rPr>
                <w:rFonts w:ascii="Futura Medium" w:eastAsia="Times New Roman" w:hAnsi="Futura Medium" w:cs="Calibri"/>
                <w:color w:val="000000"/>
                <w:sz w:val="12"/>
                <w:szCs w:val="12"/>
              </w:rPr>
              <w:t>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r w:rsidR="00197B06">
              <w:rPr>
                <w:rFonts w:ascii="Futura Medium" w:eastAsia="Times New Roman" w:hAnsi="Futura Medium" w:cs="Calibri"/>
                <w:color w:val="000000"/>
                <w:sz w:val="12"/>
                <w:szCs w:val="12"/>
              </w:rPr>
              <w:t>0</w:t>
            </w:r>
          </w:p>
        </w:tc>
      </w:tr>
      <w:tr w:rsidR="00034912" w:rsidRPr="00CB3E15" w:rsidTr="00CC5A6E">
        <w:trPr>
          <w:trHeight w:val="20"/>
          <w:jc w:val="center"/>
        </w:trPr>
        <w:tc>
          <w:tcPr>
            <w:tcW w:w="0" w:type="auto"/>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lef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858"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89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850" w:type="dxa"/>
            <w:tcBorders>
              <w:top w:val="nil"/>
              <w:left w:val="single" w:sz="8" w:space="0" w:color="auto"/>
              <w:bottom w:val="nil"/>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851" w:type="dxa"/>
            <w:tcBorders>
              <w:top w:val="nil"/>
              <w:left w:val="single" w:sz="8" w:space="0" w:color="auto"/>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c>
          <w:tcPr>
            <w:tcW w:w="911" w:type="dxa"/>
            <w:tcBorders>
              <w:top w:val="nil"/>
              <w:left w:val="nil"/>
              <w:bottom w:val="nil"/>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w:t>
            </w:r>
          </w:p>
        </w:tc>
      </w:tr>
      <w:tr w:rsidR="00034912" w:rsidRPr="00CB3E15" w:rsidTr="00CC5A6E">
        <w:trPr>
          <w:trHeight w:val="20"/>
          <w:jc w:val="center"/>
        </w:trPr>
        <w:tc>
          <w:tcPr>
            <w:tcW w:w="0" w:type="auto"/>
            <w:tcBorders>
              <w:top w:val="nil"/>
              <w:left w:val="single" w:sz="8" w:space="0" w:color="auto"/>
              <w:bottom w:val="single" w:sz="8" w:space="0" w:color="auto"/>
              <w:right w:val="nil"/>
            </w:tcBorders>
            <w:shd w:val="clear" w:color="auto" w:fill="auto"/>
            <w:noWrap/>
            <w:vAlign w:val="center"/>
            <w:hideMark/>
          </w:tcPr>
          <w:p w:rsidR="00034912" w:rsidRPr="00CB3E15" w:rsidRDefault="00034912" w:rsidP="00034912">
            <w:pPr>
              <w:spacing w:before="0" w:after="0" w:line="240" w:lineRule="auto"/>
              <w:jc w:val="left"/>
              <w:rPr>
                <w:rFonts w:ascii="Futura Medium" w:eastAsia="Times New Roman" w:hAnsi="Futura Medium" w:cs="Calibri"/>
                <w:b/>
                <w:bCs/>
                <w:color w:val="000000"/>
                <w:sz w:val="12"/>
                <w:szCs w:val="12"/>
              </w:rPr>
            </w:pPr>
            <w:r w:rsidRPr="00CB3E15">
              <w:rPr>
                <w:rFonts w:ascii="Futura Medium" w:eastAsia="Times New Roman" w:hAnsi="Futura Medium" w:cs="Calibri"/>
                <w:b/>
                <w:bCs/>
                <w:color w:val="000000"/>
                <w:sz w:val="12"/>
                <w:szCs w:val="12"/>
              </w:rPr>
              <w:t>III. Total de Egresos (III = I + II)</w:t>
            </w:r>
          </w:p>
        </w:tc>
        <w:tc>
          <w:tcPr>
            <w:tcW w:w="858" w:type="dxa"/>
            <w:tcBorders>
              <w:top w:val="nil"/>
              <w:left w:val="single" w:sz="8" w:space="0" w:color="auto"/>
              <w:bottom w:val="single" w:sz="8" w:space="0" w:color="auto"/>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37,109 </w:t>
            </w:r>
          </w:p>
        </w:tc>
        <w:tc>
          <w:tcPr>
            <w:tcW w:w="891" w:type="dxa"/>
            <w:tcBorders>
              <w:top w:val="nil"/>
              <w:left w:val="single" w:sz="8" w:space="0" w:color="auto"/>
              <w:bottom w:val="single" w:sz="8" w:space="0" w:color="auto"/>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2,130 </w:t>
            </w:r>
          </w:p>
        </w:tc>
        <w:tc>
          <w:tcPr>
            <w:tcW w:w="851" w:type="dxa"/>
            <w:tcBorders>
              <w:top w:val="nil"/>
              <w:left w:val="single" w:sz="8" w:space="0" w:color="auto"/>
              <w:bottom w:val="single" w:sz="8" w:space="0" w:color="auto"/>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39,239 </w:t>
            </w:r>
          </w:p>
        </w:tc>
        <w:tc>
          <w:tcPr>
            <w:tcW w:w="850" w:type="dxa"/>
            <w:tcBorders>
              <w:top w:val="nil"/>
              <w:left w:val="single" w:sz="8" w:space="0" w:color="auto"/>
              <w:bottom w:val="single" w:sz="8" w:space="0" w:color="auto"/>
              <w:right w:val="nil"/>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35,788 </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32,414 </w:t>
            </w:r>
          </w:p>
        </w:tc>
        <w:tc>
          <w:tcPr>
            <w:tcW w:w="911" w:type="dxa"/>
            <w:tcBorders>
              <w:top w:val="nil"/>
              <w:left w:val="nil"/>
              <w:bottom w:val="single" w:sz="8" w:space="0" w:color="auto"/>
              <w:right w:val="single" w:sz="8" w:space="0" w:color="auto"/>
            </w:tcBorders>
            <w:shd w:val="clear" w:color="auto" w:fill="auto"/>
            <w:noWrap/>
            <w:vAlign w:val="center"/>
            <w:hideMark/>
          </w:tcPr>
          <w:p w:rsidR="00034912" w:rsidRPr="00CB3E15" w:rsidRDefault="00034912" w:rsidP="00034912">
            <w:pPr>
              <w:spacing w:before="0" w:after="0" w:line="240" w:lineRule="auto"/>
              <w:jc w:val="right"/>
              <w:rPr>
                <w:rFonts w:ascii="Futura Medium" w:eastAsia="Times New Roman" w:hAnsi="Futura Medium" w:cs="Calibri"/>
                <w:color w:val="000000"/>
                <w:sz w:val="12"/>
                <w:szCs w:val="12"/>
              </w:rPr>
            </w:pPr>
            <w:r w:rsidRPr="00CB3E15">
              <w:rPr>
                <w:rFonts w:ascii="Futura Medium" w:eastAsia="Times New Roman" w:hAnsi="Futura Medium" w:cs="Calibri"/>
                <w:color w:val="000000"/>
                <w:sz w:val="12"/>
                <w:szCs w:val="12"/>
              </w:rPr>
              <w:t xml:space="preserve">3,451 </w:t>
            </w:r>
          </w:p>
        </w:tc>
      </w:tr>
    </w:tbl>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750FCE" w:rsidRPr="00B250E1" w:rsidRDefault="00750FCE"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E65501" w:rsidRDefault="00E65501" w:rsidP="00864D36">
      <w:pPr>
        <w:tabs>
          <w:tab w:val="left" w:pos="1177"/>
        </w:tabs>
        <w:rPr>
          <w:rFonts w:ascii="Futura Medium" w:hAnsi="Futura Medium"/>
          <w:b/>
          <w:color w:val="595959" w:themeColor="text1" w:themeTint="A6"/>
        </w:rPr>
        <w:sectPr w:rsidR="00E65501" w:rsidSect="00FA1F2D">
          <w:pgSz w:w="15842" w:h="12242" w:orient="landscape" w:code="1"/>
          <w:pgMar w:top="1701" w:right="1701" w:bottom="1701" w:left="1418" w:header="709" w:footer="709" w:gutter="0"/>
          <w:cols w:space="708"/>
          <w:docGrid w:linePitch="360"/>
        </w:sectPr>
      </w:pPr>
    </w:p>
    <w:p w:rsidR="000D2D99" w:rsidRPr="00E65501" w:rsidRDefault="00067F96" w:rsidP="000D2D99">
      <w:pPr>
        <w:pStyle w:val="Ttulo2"/>
        <w:spacing w:before="0" w:line="276" w:lineRule="auto"/>
        <w:rPr>
          <w:rFonts w:ascii="Futura Std Medium" w:hAnsi="Futura Std Medium" w:cs="Times New Roman"/>
          <w:color w:val="4BACC6"/>
          <w:sz w:val="22"/>
          <w:szCs w:val="32"/>
          <w:lang w:eastAsia="en-US"/>
        </w:rPr>
      </w:pPr>
      <w:bookmarkStart w:id="71" w:name="_Toc470601937"/>
      <w:r w:rsidRPr="00E65501">
        <w:rPr>
          <w:rFonts w:ascii="Futura Std Medium" w:hAnsi="Futura Std Medium" w:cs="Times New Roman"/>
          <w:color w:val="4BACC6"/>
          <w:sz w:val="22"/>
          <w:szCs w:val="32"/>
          <w:lang w:eastAsia="en-US"/>
        </w:rPr>
        <w:lastRenderedPageBreak/>
        <w:t>FORMATO 6 B)</w:t>
      </w:r>
      <w:r w:rsidRPr="00E65501">
        <w:rPr>
          <w:rFonts w:ascii="Futura Std Medium" w:hAnsi="Futura Std Medium" w:cs="Times New Roman"/>
          <w:color w:val="4BACC6"/>
          <w:sz w:val="22"/>
          <w:szCs w:val="32"/>
          <w:lang w:eastAsia="en-US"/>
        </w:rPr>
        <w:tab/>
        <w:t>ESTADO ANALÍTICO DEL EJERCICIO DEL PRESUPUESTO DE EGRESOS DETALLADO - LDF</w:t>
      </w:r>
      <w:bookmarkEnd w:id="71"/>
    </w:p>
    <w:p w:rsidR="000D2D99" w:rsidRPr="00E65501" w:rsidRDefault="00067F96" w:rsidP="00067F96">
      <w:pPr>
        <w:pStyle w:val="Ttulo2"/>
        <w:spacing w:before="0" w:line="276" w:lineRule="auto"/>
        <w:ind w:left="1416" w:firstLine="708"/>
        <w:rPr>
          <w:rFonts w:ascii="Futura Std Medium" w:hAnsi="Futura Std Medium" w:cs="Times New Roman"/>
          <w:color w:val="4BACC6"/>
          <w:sz w:val="22"/>
          <w:szCs w:val="32"/>
          <w:lang w:eastAsia="en-US"/>
        </w:rPr>
      </w:pPr>
      <w:bookmarkStart w:id="72" w:name="_Toc470601938"/>
      <w:r w:rsidRPr="00E65501">
        <w:rPr>
          <w:rFonts w:ascii="Futura Std Medium" w:hAnsi="Futura Std Medium" w:cs="Times New Roman"/>
          <w:color w:val="4BACC6"/>
          <w:sz w:val="22"/>
          <w:szCs w:val="32"/>
          <w:lang w:eastAsia="en-US"/>
        </w:rPr>
        <w:t>(CLASIFICACIÓN ADMINISTRATIVA)</w:t>
      </w:r>
      <w:bookmarkEnd w:id="72"/>
    </w:p>
    <w:p w:rsidR="000D2D99" w:rsidRPr="00B250E1" w:rsidRDefault="000D2D99" w:rsidP="00067F96">
      <w:pPr>
        <w:tabs>
          <w:tab w:val="left" w:pos="1177"/>
        </w:tabs>
        <w:spacing w:before="0" w:after="0" w:line="276" w:lineRule="auto"/>
        <w:rPr>
          <w:rFonts w:ascii="Futura Medium" w:hAnsi="Futura Medium"/>
          <w:b/>
          <w:color w:val="595959" w:themeColor="text1" w:themeTint="A6"/>
        </w:rPr>
      </w:pPr>
    </w:p>
    <w:tbl>
      <w:tblPr>
        <w:tblW w:w="0" w:type="auto"/>
        <w:jc w:val="center"/>
        <w:tblInd w:w="-297" w:type="dxa"/>
        <w:tblCellMar>
          <w:left w:w="70" w:type="dxa"/>
          <w:right w:w="70" w:type="dxa"/>
        </w:tblCellMar>
        <w:tblLook w:val="04A0" w:firstRow="1" w:lastRow="0" w:firstColumn="1" w:lastColumn="0" w:noHBand="0" w:noVBand="1"/>
      </w:tblPr>
      <w:tblGrid>
        <w:gridCol w:w="2349"/>
        <w:gridCol w:w="877"/>
        <w:gridCol w:w="851"/>
        <w:gridCol w:w="850"/>
        <w:gridCol w:w="851"/>
        <w:gridCol w:w="850"/>
        <w:gridCol w:w="923"/>
      </w:tblGrid>
      <w:tr w:rsidR="00474C9A" w:rsidRPr="00474C9A" w:rsidTr="00E22575">
        <w:trPr>
          <w:trHeight w:val="20"/>
          <w:jc w:val="center"/>
        </w:trPr>
        <w:tc>
          <w:tcPr>
            <w:tcW w:w="7551" w:type="dxa"/>
            <w:gridSpan w:val="7"/>
            <w:tcBorders>
              <w:top w:val="single" w:sz="8" w:space="0" w:color="000000"/>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CENTRO DE ESTUDIOS DE BACHILLERATO TÉCNICO "EVA SÁMANO DE LÓPEZ MATEOS"</w:t>
            </w:r>
          </w:p>
        </w:tc>
      </w:tr>
      <w:tr w:rsidR="00474C9A" w:rsidRPr="00474C9A" w:rsidTr="00E22575">
        <w:trPr>
          <w:trHeight w:val="20"/>
          <w:jc w:val="center"/>
        </w:trPr>
        <w:tc>
          <w:tcPr>
            <w:tcW w:w="7551" w:type="dxa"/>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Estado Analítico del Ejercicio del Presupuesto de Egresos Detallado - LDF</w:t>
            </w:r>
          </w:p>
        </w:tc>
      </w:tr>
      <w:tr w:rsidR="00474C9A" w:rsidRPr="00474C9A" w:rsidTr="00E22575">
        <w:trPr>
          <w:trHeight w:val="20"/>
          <w:jc w:val="center"/>
        </w:trPr>
        <w:tc>
          <w:tcPr>
            <w:tcW w:w="7551" w:type="dxa"/>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Clasificación Administrativa</w:t>
            </w:r>
          </w:p>
        </w:tc>
      </w:tr>
      <w:tr w:rsidR="00474C9A" w:rsidRPr="00474C9A" w:rsidTr="00E22575">
        <w:trPr>
          <w:trHeight w:val="20"/>
          <w:jc w:val="center"/>
        </w:trPr>
        <w:tc>
          <w:tcPr>
            <w:tcW w:w="7551" w:type="dxa"/>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Del 1 de enero al 31 de diciembre de 2016</w:t>
            </w:r>
          </w:p>
        </w:tc>
      </w:tr>
      <w:tr w:rsidR="00474C9A" w:rsidRPr="00474C9A" w:rsidTr="00E22575">
        <w:trPr>
          <w:trHeight w:val="20"/>
          <w:jc w:val="center"/>
        </w:trPr>
        <w:tc>
          <w:tcPr>
            <w:tcW w:w="7551" w:type="dxa"/>
            <w:gridSpan w:val="7"/>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(Miles de Pesos)</w:t>
            </w:r>
          </w:p>
        </w:tc>
      </w:tr>
      <w:tr w:rsidR="00474C9A" w:rsidRPr="00474C9A" w:rsidTr="00EF4BC5">
        <w:trPr>
          <w:trHeight w:val="20"/>
          <w:jc w:val="center"/>
        </w:trPr>
        <w:tc>
          <w:tcPr>
            <w:tcW w:w="2349"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Concepto (c)</w:t>
            </w:r>
          </w:p>
        </w:tc>
        <w:tc>
          <w:tcPr>
            <w:tcW w:w="4279" w:type="dxa"/>
            <w:gridSpan w:val="5"/>
            <w:tcBorders>
              <w:top w:val="single" w:sz="8" w:space="0" w:color="000000"/>
              <w:left w:val="nil"/>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Egresos</w:t>
            </w:r>
          </w:p>
        </w:tc>
        <w:tc>
          <w:tcPr>
            <w:tcW w:w="923"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Subejercicio (e)</w:t>
            </w:r>
          </w:p>
        </w:tc>
      </w:tr>
      <w:tr w:rsidR="00474C9A" w:rsidRPr="00474C9A" w:rsidTr="00EF4BC5">
        <w:trPr>
          <w:trHeight w:val="20"/>
          <w:jc w:val="center"/>
        </w:trPr>
        <w:tc>
          <w:tcPr>
            <w:tcW w:w="2349"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877"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Aprobado (d)</w:t>
            </w:r>
          </w:p>
        </w:tc>
        <w:tc>
          <w:tcPr>
            <w:tcW w:w="851" w:type="dxa"/>
            <w:tcBorders>
              <w:top w:val="nil"/>
              <w:left w:val="nil"/>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Ampliaciones/</w:t>
            </w:r>
          </w:p>
        </w:tc>
        <w:tc>
          <w:tcPr>
            <w:tcW w:w="850"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Modificado</w:t>
            </w:r>
          </w:p>
        </w:tc>
        <w:tc>
          <w:tcPr>
            <w:tcW w:w="851"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Devengado</w:t>
            </w:r>
          </w:p>
        </w:tc>
        <w:tc>
          <w:tcPr>
            <w:tcW w:w="850"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Pagado</w:t>
            </w:r>
          </w:p>
        </w:tc>
        <w:tc>
          <w:tcPr>
            <w:tcW w:w="923"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r>
      <w:tr w:rsidR="00474C9A" w:rsidRPr="00474C9A" w:rsidTr="00EF4BC5">
        <w:trPr>
          <w:trHeight w:val="20"/>
          <w:jc w:val="center"/>
        </w:trPr>
        <w:tc>
          <w:tcPr>
            <w:tcW w:w="2349"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877"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851" w:type="dxa"/>
            <w:tcBorders>
              <w:top w:val="nil"/>
              <w:left w:val="nil"/>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(Reducciones)</w:t>
            </w:r>
          </w:p>
        </w:tc>
        <w:tc>
          <w:tcPr>
            <w:tcW w:w="850"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851"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850"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923"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vAlign w:val="center"/>
            <w:hideMark/>
          </w:tcPr>
          <w:p w:rsidR="00474C9A" w:rsidRPr="00474C9A" w:rsidRDefault="00474C9A" w:rsidP="00474C9A">
            <w:pPr>
              <w:spacing w:before="0" w:after="0" w:line="240" w:lineRule="auto"/>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I. Gasto No Etiquetado (I=A+B+C+D+E)</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37,109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-4,944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32,165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28,714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E2257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25,34</w:t>
            </w:r>
            <w:r w:rsidR="00E22575">
              <w:rPr>
                <w:rFonts w:ascii="Futura Medium" w:eastAsia="Times New Roman" w:hAnsi="Futura Medium" w:cs="Calibri"/>
                <w:color w:val="000000"/>
                <w:sz w:val="12"/>
                <w:szCs w:val="12"/>
              </w:rPr>
              <w:t>1</w:t>
            </w:r>
            <w:r w:rsidRPr="00474C9A">
              <w:rPr>
                <w:rFonts w:ascii="Futura Medium" w:eastAsia="Times New Roman" w:hAnsi="Futura Medium" w:cs="Calibri"/>
                <w:color w:val="000000"/>
                <w:sz w:val="12"/>
                <w:szCs w:val="12"/>
              </w:rPr>
              <w:t xml:space="preserve">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E22575"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3,451</w:t>
            </w:r>
            <w:r w:rsidR="00474C9A" w:rsidRPr="00474C9A">
              <w:rPr>
                <w:rFonts w:ascii="Futura Medium" w:eastAsia="Times New Roman" w:hAnsi="Futura Medium" w:cs="Calibri"/>
                <w:color w:val="000000"/>
                <w:sz w:val="12"/>
                <w:szCs w:val="12"/>
              </w:rPr>
              <w:t xml:space="preserve"> </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 Dirección Académica</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2,516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-389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2,127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1,694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1,523 </w:t>
            </w:r>
          </w:p>
        </w:tc>
        <w:tc>
          <w:tcPr>
            <w:tcW w:w="923" w:type="dxa"/>
            <w:tcBorders>
              <w:top w:val="nil"/>
              <w:left w:val="nil"/>
              <w:bottom w:val="nil"/>
              <w:right w:val="single" w:sz="8" w:space="0" w:color="000000"/>
            </w:tcBorders>
            <w:shd w:val="clear" w:color="auto" w:fill="auto"/>
            <w:noWrap/>
            <w:vAlign w:val="center"/>
          </w:tcPr>
          <w:p w:rsidR="00474C9A" w:rsidRPr="00474C9A" w:rsidRDefault="00E22575"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433</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 Dirección Administrativa</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5,171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-646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E2257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4,52</w:t>
            </w:r>
            <w:r w:rsidR="00E22575">
              <w:rPr>
                <w:rFonts w:ascii="Futura Medium" w:eastAsia="Times New Roman" w:hAnsi="Futura Medium" w:cs="Calibri"/>
                <w:color w:val="000000"/>
                <w:sz w:val="12"/>
                <w:szCs w:val="12"/>
              </w:rPr>
              <w:t>4</w:t>
            </w:r>
            <w:r w:rsidRPr="00474C9A">
              <w:rPr>
                <w:rFonts w:ascii="Futura Medium" w:eastAsia="Times New Roman" w:hAnsi="Futura Medium" w:cs="Calibri"/>
                <w:color w:val="000000"/>
                <w:sz w:val="12"/>
                <w:szCs w:val="12"/>
              </w:rPr>
              <w:t xml:space="preserve">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3,972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3,421 </w:t>
            </w:r>
          </w:p>
        </w:tc>
        <w:tc>
          <w:tcPr>
            <w:tcW w:w="923" w:type="dxa"/>
            <w:tcBorders>
              <w:top w:val="nil"/>
              <w:left w:val="nil"/>
              <w:bottom w:val="nil"/>
              <w:right w:val="single" w:sz="8" w:space="0" w:color="000000"/>
            </w:tcBorders>
            <w:shd w:val="clear" w:color="auto" w:fill="auto"/>
            <w:noWrap/>
            <w:vAlign w:val="center"/>
          </w:tcPr>
          <w:p w:rsidR="00474C9A" w:rsidRPr="00474C9A" w:rsidRDefault="00E22575"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552</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 Dirección de Planeación</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2,002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-258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1,744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1,629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1,436 </w:t>
            </w:r>
          </w:p>
        </w:tc>
        <w:tc>
          <w:tcPr>
            <w:tcW w:w="923" w:type="dxa"/>
            <w:tcBorders>
              <w:top w:val="nil"/>
              <w:left w:val="nil"/>
              <w:bottom w:val="nil"/>
              <w:right w:val="single" w:sz="8" w:space="0" w:color="000000"/>
            </w:tcBorders>
            <w:shd w:val="clear" w:color="auto" w:fill="auto"/>
            <w:noWrap/>
            <w:vAlign w:val="center"/>
          </w:tcPr>
          <w:p w:rsidR="00474C9A" w:rsidRPr="00474C9A" w:rsidRDefault="00E22575"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115</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 Dirección de Plantel Eva Sámano</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24,960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-3,274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21,686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19,495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17,240 </w:t>
            </w:r>
          </w:p>
        </w:tc>
        <w:tc>
          <w:tcPr>
            <w:tcW w:w="923" w:type="dxa"/>
            <w:tcBorders>
              <w:top w:val="nil"/>
              <w:left w:val="nil"/>
              <w:bottom w:val="nil"/>
              <w:right w:val="single" w:sz="8" w:space="0" w:color="000000"/>
            </w:tcBorders>
            <w:shd w:val="clear" w:color="auto" w:fill="auto"/>
            <w:noWrap/>
            <w:vAlign w:val="center"/>
          </w:tcPr>
          <w:p w:rsidR="00474C9A" w:rsidRPr="00474C9A" w:rsidRDefault="00E22575"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2,191</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E. Dirección General</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0544B2">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2,46</w:t>
            </w:r>
            <w:r w:rsidR="000544B2">
              <w:rPr>
                <w:rFonts w:ascii="Futura Medium" w:eastAsia="Times New Roman" w:hAnsi="Futura Medium" w:cs="Calibri"/>
                <w:color w:val="000000"/>
                <w:sz w:val="12"/>
                <w:szCs w:val="12"/>
              </w:rPr>
              <w:t>0</w:t>
            </w:r>
            <w:r w:rsidRPr="00474C9A">
              <w:rPr>
                <w:rFonts w:ascii="Futura Medium" w:eastAsia="Times New Roman" w:hAnsi="Futura Medium" w:cs="Calibri"/>
                <w:color w:val="000000"/>
                <w:sz w:val="12"/>
                <w:szCs w:val="12"/>
              </w:rPr>
              <w:t xml:space="preserve">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-377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2,084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1,924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1,721 </w:t>
            </w:r>
          </w:p>
        </w:tc>
        <w:tc>
          <w:tcPr>
            <w:tcW w:w="923" w:type="dxa"/>
            <w:tcBorders>
              <w:top w:val="nil"/>
              <w:left w:val="nil"/>
              <w:bottom w:val="nil"/>
              <w:right w:val="single" w:sz="8" w:space="0" w:color="000000"/>
            </w:tcBorders>
            <w:shd w:val="clear" w:color="auto" w:fill="auto"/>
            <w:noWrap/>
            <w:vAlign w:val="center"/>
          </w:tcPr>
          <w:p w:rsidR="00474C9A" w:rsidRPr="00474C9A" w:rsidRDefault="00E22575"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160</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II. Gasto Etiquetado (II=A+B+C+D+E)</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7,074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7,074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7,074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7,073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 Dirección Académica</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 Dirección Administrativa</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952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952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952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952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 Dirección de Planeación</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E2257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41</w:t>
            </w:r>
            <w:r w:rsidR="00E22575">
              <w:rPr>
                <w:rFonts w:ascii="Futura Medium" w:eastAsia="Times New Roman" w:hAnsi="Futura Medium" w:cs="Calibri"/>
                <w:color w:val="000000"/>
                <w:sz w:val="12"/>
                <w:szCs w:val="12"/>
              </w:rPr>
              <w:t>6</w:t>
            </w:r>
            <w:r w:rsidRPr="00474C9A">
              <w:rPr>
                <w:rFonts w:ascii="Futura Medium" w:eastAsia="Times New Roman" w:hAnsi="Futura Medium" w:cs="Calibri"/>
                <w:color w:val="000000"/>
                <w:sz w:val="12"/>
                <w:szCs w:val="12"/>
              </w:rPr>
              <w:t xml:space="preserve">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E2257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41</w:t>
            </w:r>
            <w:r w:rsidR="00E22575">
              <w:rPr>
                <w:rFonts w:ascii="Futura Medium" w:eastAsia="Times New Roman" w:hAnsi="Futura Medium" w:cs="Calibri"/>
                <w:color w:val="000000"/>
                <w:sz w:val="12"/>
                <w:szCs w:val="12"/>
              </w:rPr>
              <w:t>6</w:t>
            </w:r>
            <w:r w:rsidRPr="00474C9A">
              <w:rPr>
                <w:rFonts w:ascii="Futura Medium" w:eastAsia="Times New Roman" w:hAnsi="Futura Medium" w:cs="Calibri"/>
                <w:color w:val="000000"/>
                <w:sz w:val="12"/>
                <w:szCs w:val="12"/>
              </w:rPr>
              <w:t xml:space="preserve">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E2257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41</w:t>
            </w:r>
            <w:r w:rsidR="00E22575">
              <w:rPr>
                <w:rFonts w:ascii="Futura Medium" w:eastAsia="Times New Roman" w:hAnsi="Futura Medium" w:cs="Calibri"/>
                <w:color w:val="000000"/>
                <w:sz w:val="12"/>
                <w:szCs w:val="12"/>
              </w:rPr>
              <w:t>6</w:t>
            </w:r>
            <w:r w:rsidRPr="00474C9A">
              <w:rPr>
                <w:rFonts w:ascii="Futura Medium" w:eastAsia="Times New Roman" w:hAnsi="Futura Medium" w:cs="Calibri"/>
                <w:color w:val="000000"/>
                <w:sz w:val="12"/>
                <w:szCs w:val="12"/>
              </w:rPr>
              <w:t xml:space="preserve">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E2257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41</w:t>
            </w:r>
            <w:r w:rsidR="00E22575">
              <w:rPr>
                <w:rFonts w:ascii="Futura Medium" w:eastAsia="Times New Roman" w:hAnsi="Futura Medium" w:cs="Calibri"/>
                <w:color w:val="000000"/>
                <w:sz w:val="12"/>
                <w:szCs w:val="12"/>
              </w:rPr>
              <w:t>6</w:t>
            </w:r>
            <w:r w:rsidRPr="00474C9A">
              <w:rPr>
                <w:rFonts w:ascii="Futura Medium" w:eastAsia="Times New Roman" w:hAnsi="Futura Medium" w:cs="Calibri"/>
                <w:color w:val="000000"/>
                <w:sz w:val="12"/>
                <w:szCs w:val="12"/>
              </w:rPr>
              <w:t xml:space="preserve">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 Dirección de Plantel Eva Sámano</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4,788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4,788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4,788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4,787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noWrap/>
            <w:vAlign w:val="center"/>
            <w:hideMark/>
          </w:tcPr>
          <w:p w:rsidR="00474C9A" w:rsidRPr="00474C9A" w:rsidRDefault="00474C9A" w:rsidP="00474C9A">
            <w:pPr>
              <w:spacing w:before="0" w:after="0" w:line="240" w:lineRule="auto"/>
              <w:ind w:firstLineChars="200" w:firstLine="24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E. Dirección General</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440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440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440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440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vAlign w:val="center"/>
            <w:hideMark/>
          </w:tcPr>
          <w:p w:rsidR="00474C9A" w:rsidRPr="00474C9A" w:rsidRDefault="00474C9A" w:rsidP="00474C9A">
            <w:pPr>
              <w:spacing w:before="0" w:after="0" w:line="240" w:lineRule="auto"/>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r w:rsidR="00474C9A" w:rsidRPr="00474C9A" w:rsidTr="00EF4BC5">
        <w:trPr>
          <w:trHeight w:val="20"/>
          <w:jc w:val="center"/>
        </w:trPr>
        <w:tc>
          <w:tcPr>
            <w:tcW w:w="2349" w:type="dxa"/>
            <w:tcBorders>
              <w:top w:val="nil"/>
              <w:left w:val="single" w:sz="8" w:space="0" w:color="000000"/>
              <w:bottom w:val="nil"/>
              <w:right w:val="single" w:sz="8" w:space="0" w:color="000000"/>
            </w:tcBorders>
            <w:shd w:val="clear" w:color="auto" w:fill="auto"/>
            <w:vAlign w:val="center"/>
            <w:hideMark/>
          </w:tcPr>
          <w:p w:rsidR="00474C9A" w:rsidRPr="00474C9A" w:rsidRDefault="00474C9A" w:rsidP="00474C9A">
            <w:pPr>
              <w:spacing w:before="0" w:after="0" w:line="240" w:lineRule="auto"/>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III. Total de Egresos (III = I + II)</w:t>
            </w:r>
          </w:p>
        </w:tc>
        <w:tc>
          <w:tcPr>
            <w:tcW w:w="877"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37,109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2,130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39,239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35,788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32,414 </w:t>
            </w:r>
          </w:p>
        </w:tc>
        <w:tc>
          <w:tcPr>
            <w:tcW w:w="923" w:type="dxa"/>
            <w:tcBorders>
              <w:top w:val="nil"/>
              <w:left w:val="nil"/>
              <w:bottom w:val="nil"/>
              <w:right w:val="single" w:sz="8" w:space="0" w:color="000000"/>
            </w:tcBorders>
            <w:shd w:val="clear" w:color="auto" w:fill="auto"/>
            <w:noWrap/>
            <w:vAlign w:val="center"/>
            <w:hideMark/>
          </w:tcPr>
          <w:p w:rsidR="00474C9A" w:rsidRPr="00474C9A" w:rsidRDefault="00474C9A" w:rsidP="00E2257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w:t>
            </w:r>
            <w:r w:rsidR="00E22575">
              <w:rPr>
                <w:rFonts w:ascii="Futura Medium" w:eastAsia="Times New Roman" w:hAnsi="Futura Medium" w:cs="Calibri"/>
                <w:color w:val="000000"/>
                <w:sz w:val="12"/>
                <w:szCs w:val="12"/>
              </w:rPr>
              <w:t>451</w:t>
            </w:r>
            <w:r w:rsidRPr="00474C9A">
              <w:rPr>
                <w:rFonts w:ascii="Futura Medium" w:eastAsia="Times New Roman" w:hAnsi="Futura Medium" w:cs="Calibri"/>
                <w:color w:val="000000"/>
                <w:sz w:val="12"/>
                <w:szCs w:val="12"/>
              </w:rPr>
              <w:t xml:space="preserve"> </w:t>
            </w:r>
          </w:p>
        </w:tc>
      </w:tr>
      <w:tr w:rsidR="00474C9A" w:rsidRPr="00474C9A" w:rsidTr="00EF4BC5">
        <w:trPr>
          <w:trHeight w:val="20"/>
          <w:jc w:val="center"/>
        </w:trPr>
        <w:tc>
          <w:tcPr>
            <w:tcW w:w="2349" w:type="dxa"/>
            <w:tcBorders>
              <w:top w:val="nil"/>
              <w:left w:val="single" w:sz="8" w:space="0" w:color="000000"/>
              <w:bottom w:val="single" w:sz="8" w:space="0" w:color="000000"/>
              <w:right w:val="single" w:sz="8" w:space="0" w:color="000000"/>
            </w:tcBorders>
            <w:shd w:val="clear" w:color="auto" w:fill="auto"/>
            <w:vAlign w:val="center"/>
            <w:hideMark/>
          </w:tcPr>
          <w:p w:rsidR="00474C9A" w:rsidRPr="00474C9A" w:rsidRDefault="00474C9A" w:rsidP="00474C9A">
            <w:pPr>
              <w:spacing w:before="0" w:after="0" w:line="240" w:lineRule="auto"/>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77"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center"/>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center"/>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0"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center"/>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center"/>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0"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center"/>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923"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center"/>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bl>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0D2D99" w:rsidRPr="00B250E1" w:rsidRDefault="000D2D99" w:rsidP="00864D36">
      <w:pPr>
        <w:tabs>
          <w:tab w:val="left" w:pos="1177"/>
        </w:tabs>
        <w:rPr>
          <w:rFonts w:ascii="Futura Medium" w:hAnsi="Futura Medium"/>
          <w:b/>
          <w:color w:val="595959" w:themeColor="text1" w:themeTint="A6"/>
        </w:rPr>
      </w:pPr>
    </w:p>
    <w:p w:rsidR="00E65501" w:rsidRDefault="00E65501" w:rsidP="00864D36">
      <w:pPr>
        <w:tabs>
          <w:tab w:val="left" w:pos="1177"/>
        </w:tabs>
        <w:rPr>
          <w:rFonts w:ascii="Futura Medium" w:hAnsi="Futura Medium"/>
          <w:b/>
          <w:color w:val="595959" w:themeColor="text1" w:themeTint="A6"/>
        </w:rPr>
        <w:sectPr w:rsidR="00E65501" w:rsidSect="00FA1F2D">
          <w:pgSz w:w="15842" w:h="12242" w:orient="landscape" w:code="1"/>
          <w:pgMar w:top="1701" w:right="1701" w:bottom="1701" w:left="1418" w:header="709" w:footer="709" w:gutter="0"/>
          <w:cols w:space="708"/>
          <w:docGrid w:linePitch="360"/>
        </w:sectPr>
      </w:pPr>
    </w:p>
    <w:p w:rsidR="000D2D99" w:rsidRPr="00E65501" w:rsidRDefault="00552F00" w:rsidP="000D2D99">
      <w:pPr>
        <w:pStyle w:val="Ttulo2"/>
        <w:spacing w:before="0" w:line="276" w:lineRule="auto"/>
        <w:rPr>
          <w:rFonts w:ascii="Futura Std Medium" w:hAnsi="Futura Std Medium" w:cs="Times New Roman"/>
          <w:color w:val="4BACC6"/>
          <w:sz w:val="22"/>
          <w:szCs w:val="32"/>
          <w:lang w:eastAsia="en-US"/>
        </w:rPr>
      </w:pPr>
      <w:bookmarkStart w:id="73" w:name="_Toc470601939"/>
      <w:r w:rsidRPr="00E65501">
        <w:rPr>
          <w:rFonts w:ascii="Futura Std Medium" w:hAnsi="Futura Std Medium" w:cs="Times New Roman"/>
          <w:color w:val="4BACC6"/>
          <w:sz w:val="22"/>
          <w:szCs w:val="32"/>
          <w:lang w:eastAsia="en-US"/>
        </w:rPr>
        <w:lastRenderedPageBreak/>
        <w:t>FORMATO 6 C)</w:t>
      </w:r>
      <w:r w:rsidRPr="00E65501">
        <w:rPr>
          <w:rFonts w:ascii="Futura Std Medium" w:hAnsi="Futura Std Medium" w:cs="Times New Roman"/>
          <w:color w:val="4BACC6"/>
          <w:sz w:val="22"/>
          <w:szCs w:val="32"/>
          <w:lang w:eastAsia="en-US"/>
        </w:rPr>
        <w:tab/>
        <w:t>ESTADO ANALÍTICO DEL EJERCICIO DEL PRESUPUESTO DE EGRESOS DETALLADO - LDF</w:t>
      </w:r>
      <w:bookmarkEnd w:id="73"/>
    </w:p>
    <w:p w:rsidR="000D2D99" w:rsidRPr="00E65501" w:rsidRDefault="00552F00" w:rsidP="00552F00">
      <w:pPr>
        <w:pStyle w:val="Ttulo2"/>
        <w:spacing w:before="0" w:line="276" w:lineRule="auto"/>
        <w:ind w:left="1416" w:firstLine="708"/>
        <w:rPr>
          <w:rFonts w:ascii="Futura Std Medium" w:hAnsi="Futura Std Medium" w:cs="Times New Roman"/>
          <w:color w:val="4BACC6"/>
          <w:sz w:val="22"/>
          <w:szCs w:val="32"/>
          <w:lang w:eastAsia="en-US"/>
        </w:rPr>
      </w:pPr>
      <w:bookmarkStart w:id="74" w:name="_Toc470601940"/>
      <w:r w:rsidRPr="00E65501">
        <w:rPr>
          <w:rFonts w:ascii="Futura Std Medium" w:hAnsi="Futura Std Medium" w:cs="Times New Roman"/>
          <w:color w:val="4BACC6"/>
          <w:sz w:val="22"/>
          <w:szCs w:val="32"/>
          <w:lang w:eastAsia="en-US"/>
        </w:rPr>
        <w:t>(CLASIFICACIÓN FUNCIONAL)</w:t>
      </w:r>
      <w:bookmarkEnd w:id="74"/>
    </w:p>
    <w:p w:rsidR="000D2D99" w:rsidRPr="00B250E1" w:rsidRDefault="000D2D99" w:rsidP="00552F00">
      <w:pPr>
        <w:tabs>
          <w:tab w:val="left" w:pos="1177"/>
        </w:tabs>
        <w:spacing w:before="0" w:after="0" w:line="276" w:lineRule="auto"/>
        <w:rPr>
          <w:rFonts w:ascii="Futura Medium" w:hAnsi="Futura Medium"/>
          <w:b/>
          <w:color w:val="595959" w:themeColor="text1" w:themeTint="A6"/>
        </w:rPr>
      </w:pPr>
    </w:p>
    <w:p w:rsidR="00E65501" w:rsidRDefault="00E65501" w:rsidP="000D2D99">
      <w:pPr>
        <w:pStyle w:val="Ttulo2"/>
        <w:spacing w:before="0" w:line="276" w:lineRule="auto"/>
        <w:rPr>
          <w:rFonts w:ascii="Futura Medium" w:hAnsi="Futura Medium" w:cs="Futura"/>
          <w:b w:val="0"/>
          <w:color w:val="4BACC6"/>
          <w:sz w:val="24"/>
          <w:szCs w:val="24"/>
          <w:lang w:eastAsia="en-US"/>
        </w:rPr>
      </w:pPr>
      <w:bookmarkStart w:id="75" w:name="_Toc470601941"/>
    </w:p>
    <w:tbl>
      <w:tblPr>
        <w:tblW w:w="0" w:type="auto"/>
        <w:jc w:val="center"/>
        <w:tblInd w:w="55" w:type="dxa"/>
        <w:tblCellMar>
          <w:left w:w="70" w:type="dxa"/>
          <w:right w:w="70" w:type="dxa"/>
        </w:tblCellMar>
        <w:tblLook w:val="04A0" w:firstRow="1" w:lastRow="0" w:firstColumn="1" w:lastColumn="0" w:noHBand="0" w:noVBand="1"/>
      </w:tblPr>
      <w:tblGrid>
        <w:gridCol w:w="4641"/>
        <w:gridCol w:w="770"/>
        <w:gridCol w:w="810"/>
        <w:gridCol w:w="680"/>
        <w:gridCol w:w="679"/>
        <w:gridCol w:w="591"/>
        <w:gridCol w:w="763"/>
      </w:tblGrid>
      <w:tr w:rsidR="00474C9A" w:rsidRPr="00474C9A" w:rsidTr="00474C9A">
        <w:trPr>
          <w:trHeight w:val="20"/>
          <w:jc w:val="center"/>
        </w:trPr>
        <w:tc>
          <w:tcPr>
            <w:tcW w:w="0" w:type="auto"/>
            <w:gridSpan w:val="7"/>
            <w:tcBorders>
              <w:top w:val="single" w:sz="8" w:space="0" w:color="000000"/>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CENTRO DE ESTUDIOS DE BACHILLERATO TÉCNICO "EVA SÁMANO DE LÓPEZ MATEOS"</w:t>
            </w:r>
          </w:p>
        </w:tc>
      </w:tr>
      <w:tr w:rsidR="00474C9A" w:rsidRPr="00474C9A" w:rsidTr="00474C9A">
        <w:trPr>
          <w:trHeight w:val="20"/>
          <w:jc w:val="center"/>
        </w:trPr>
        <w:tc>
          <w:tcPr>
            <w:tcW w:w="0" w:type="auto"/>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Estado Analítico del Ejercicio del Presupuesto de Egresos Detallado - LDF</w:t>
            </w:r>
          </w:p>
        </w:tc>
      </w:tr>
      <w:tr w:rsidR="00474C9A" w:rsidRPr="00474C9A" w:rsidTr="00474C9A">
        <w:trPr>
          <w:trHeight w:val="20"/>
          <w:jc w:val="center"/>
        </w:trPr>
        <w:tc>
          <w:tcPr>
            <w:tcW w:w="0" w:type="auto"/>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Clasificación Funcional (Finalidad y Función)</w:t>
            </w:r>
          </w:p>
        </w:tc>
      </w:tr>
      <w:tr w:rsidR="00474C9A" w:rsidRPr="00474C9A" w:rsidTr="00474C9A">
        <w:trPr>
          <w:trHeight w:val="20"/>
          <w:jc w:val="center"/>
        </w:trPr>
        <w:tc>
          <w:tcPr>
            <w:tcW w:w="0" w:type="auto"/>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Del 1 de enero Al 31 de diciembre de 2016</w:t>
            </w:r>
          </w:p>
        </w:tc>
      </w:tr>
      <w:tr w:rsidR="00474C9A" w:rsidRPr="00474C9A" w:rsidTr="00474C9A">
        <w:trPr>
          <w:trHeight w:val="20"/>
          <w:jc w:val="center"/>
        </w:trPr>
        <w:tc>
          <w:tcPr>
            <w:tcW w:w="0" w:type="auto"/>
            <w:gridSpan w:val="7"/>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w:t>
            </w:r>
            <w:r>
              <w:rPr>
                <w:rFonts w:ascii="Futura Medium" w:eastAsia="Times New Roman" w:hAnsi="Futura Medium" w:cs="Calibri"/>
                <w:b/>
                <w:bCs/>
                <w:color w:val="000000"/>
                <w:sz w:val="12"/>
                <w:szCs w:val="12"/>
              </w:rPr>
              <w:t xml:space="preserve">Miles de </w:t>
            </w:r>
            <w:r w:rsidRPr="00474C9A">
              <w:rPr>
                <w:rFonts w:ascii="Futura Medium" w:eastAsia="Times New Roman" w:hAnsi="Futura Medium" w:cs="Calibri"/>
                <w:b/>
                <w:bCs/>
                <w:color w:val="000000"/>
                <w:sz w:val="12"/>
                <w:szCs w:val="12"/>
              </w:rPr>
              <w:t>Pesos)</w:t>
            </w:r>
          </w:p>
        </w:tc>
      </w:tr>
      <w:tr w:rsidR="00474C9A" w:rsidRPr="00474C9A" w:rsidTr="000544B2">
        <w:trPr>
          <w:trHeight w:val="20"/>
          <w:jc w:val="center"/>
        </w:trPr>
        <w:tc>
          <w:tcPr>
            <w:tcW w:w="0" w:type="auto"/>
            <w:vMerge w:val="restart"/>
            <w:tcBorders>
              <w:top w:val="nil"/>
              <w:left w:val="single" w:sz="8" w:space="0" w:color="auto"/>
              <w:bottom w:val="nil"/>
              <w:right w:val="single" w:sz="8" w:space="0" w:color="auto"/>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Concepto (c)</w:t>
            </w:r>
          </w:p>
        </w:tc>
        <w:tc>
          <w:tcPr>
            <w:tcW w:w="3530" w:type="dxa"/>
            <w:gridSpan w:val="5"/>
            <w:tcBorders>
              <w:top w:val="single" w:sz="8" w:space="0" w:color="000000"/>
              <w:left w:val="nil"/>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Egresos</w:t>
            </w:r>
          </w:p>
        </w:tc>
        <w:tc>
          <w:tcPr>
            <w:tcW w:w="763" w:type="dxa"/>
            <w:vMerge w:val="restart"/>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Subejercicio (e)</w:t>
            </w:r>
          </w:p>
        </w:tc>
      </w:tr>
      <w:tr w:rsidR="00474C9A" w:rsidRPr="00474C9A" w:rsidTr="000544B2">
        <w:trPr>
          <w:trHeight w:val="20"/>
          <w:jc w:val="center"/>
        </w:trPr>
        <w:tc>
          <w:tcPr>
            <w:tcW w:w="0" w:type="auto"/>
            <w:vMerge/>
            <w:tcBorders>
              <w:top w:val="nil"/>
              <w:left w:val="single" w:sz="8" w:space="0" w:color="auto"/>
              <w:bottom w:val="nil"/>
              <w:right w:val="single" w:sz="8" w:space="0" w:color="auto"/>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0" w:type="auto"/>
            <w:vMerge w:val="restart"/>
            <w:tcBorders>
              <w:top w:val="nil"/>
              <w:left w:val="single" w:sz="8" w:space="0" w:color="auto"/>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Aprobado (d)</w:t>
            </w:r>
          </w:p>
        </w:tc>
        <w:tc>
          <w:tcPr>
            <w:tcW w:w="0" w:type="auto"/>
            <w:tcBorders>
              <w:top w:val="nil"/>
              <w:left w:val="nil"/>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Ampliaciones/</w:t>
            </w:r>
          </w:p>
        </w:tc>
        <w:tc>
          <w:tcPr>
            <w:tcW w:w="0" w:type="auto"/>
            <w:vMerge w:val="restart"/>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Modificado</w:t>
            </w:r>
          </w:p>
        </w:tc>
        <w:tc>
          <w:tcPr>
            <w:tcW w:w="0" w:type="auto"/>
            <w:vMerge w:val="restart"/>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Devengado</w:t>
            </w:r>
          </w:p>
        </w:tc>
        <w:tc>
          <w:tcPr>
            <w:tcW w:w="591" w:type="dxa"/>
            <w:vMerge w:val="restart"/>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Pagado</w:t>
            </w:r>
          </w:p>
        </w:tc>
        <w:tc>
          <w:tcPr>
            <w:tcW w:w="763" w:type="dxa"/>
            <w:vMerge/>
            <w:tcBorders>
              <w:top w:val="nil"/>
              <w:left w:val="single" w:sz="8" w:space="0" w:color="000000"/>
              <w:bottom w:val="nil"/>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r>
      <w:tr w:rsidR="00474C9A" w:rsidRPr="00474C9A" w:rsidTr="000544B2">
        <w:trPr>
          <w:trHeight w:val="20"/>
          <w:jc w:val="center"/>
        </w:trPr>
        <w:tc>
          <w:tcPr>
            <w:tcW w:w="0" w:type="auto"/>
            <w:vMerge/>
            <w:tcBorders>
              <w:top w:val="nil"/>
              <w:left w:val="single" w:sz="8" w:space="0" w:color="auto"/>
              <w:bottom w:val="nil"/>
              <w:right w:val="single" w:sz="8" w:space="0" w:color="auto"/>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0" w:type="auto"/>
            <w:vMerge/>
            <w:tcBorders>
              <w:top w:val="nil"/>
              <w:left w:val="single" w:sz="8" w:space="0" w:color="auto"/>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0" w:type="auto"/>
            <w:tcBorders>
              <w:top w:val="nil"/>
              <w:left w:val="nil"/>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(Reducciones)</w:t>
            </w:r>
          </w:p>
        </w:tc>
        <w:tc>
          <w:tcPr>
            <w:tcW w:w="0" w:type="auto"/>
            <w:vMerge/>
            <w:tcBorders>
              <w:top w:val="nil"/>
              <w:left w:val="single" w:sz="8" w:space="0" w:color="000000"/>
              <w:bottom w:val="nil"/>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0" w:type="auto"/>
            <w:vMerge/>
            <w:tcBorders>
              <w:top w:val="nil"/>
              <w:left w:val="single" w:sz="8" w:space="0" w:color="000000"/>
              <w:bottom w:val="nil"/>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591" w:type="dxa"/>
            <w:vMerge/>
            <w:tcBorders>
              <w:top w:val="nil"/>
              <w:left w:val="single" w:sz="8" w:space="0" w:color="000000"/>
              <w:bottom w:val="nil"/>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763" w:type="dxa"/>
            <w:vMerge/>
            <w:tcBorders>
              <w:top w:val="nil"/>
              <w:left w:val="single" w:sz="8" w:space="0" w:color="000000"/>
              <w:bottom w:val="nil"/>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r>
      <w:tr w:rsidR="00474C9A" w:rsidRPr="00474C9A" w:rsidTr="000544B2">
        <w:trPr>
          <w:trHeight w:val="20"/>
          <w:jc w:val="center"/>
        </w:trPr>
        <w:tc>
          <w:tcPr>
            <w:tcW w:w="0" w:type="auto"/>
            <w:tcBorders>
              <w:top w:val="single" w:sz="8" w:space="0" w:color="auto"/>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single" w:sz="8" w:space="0" w:color="auto"/>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591" w:type="dxa"/>
            <w:tcBorders>
              <w:top w:val="single" w:sz="8" w:space="0" w:color="auto"/>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763" w:type="dxa"/>
            <w:tcBorders>
              <w:top w:val="single" w:sz="8" w:space="0" w:color="auto"/>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I. Gasto No Etiquetado (I=A+B+C+D)</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37,109</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-4,944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32,165</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28,714</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25,342</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3,451</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200" w:firstLine="241"/>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A. Gobierno (A=a1+a2+a3+a4+a5+a6+a7+a8)</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a1) Legislación</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a2) Justicia</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a3) Coordinación de la Política de Gobierno</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a4) Relaciones Exteriores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a5) Asuntos Financieros y Hacendarios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a6) Seguridad Nacional</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a7) Asuntos de Orden Público y de Seguridad Interior</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a8) Otros Servicios Generales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200" w:firstLine="241"/>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B. Desarrollo Social (B=b1+b2+b3+b4+b5+b6+b7)</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37,109</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-4,944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32,165</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28,714</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25,342</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3,451</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b1) Protección Ambiental</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b2) Vivienda y Servicios a la Comunidad</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b3) Salud</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b4) Recreación, Cultura y Otras Manifestaciones Sociales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b5) Educación</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37,109</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-4,944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32,165</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28,714</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25,342</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3,451</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b6) Protección Social</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b7) Otros Asuntos Sociales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200" w:firstLine="241"/>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 Desarrollo Económico (C=c1+c2+c3+c4+c5+c6+c7+c8+c9)</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c1) Asuntos Económicos, Comerciales y Laborales en General</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c2) Agropecuaria, Silvicultura, Pesca y Caza</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c3) Combustibles y Energía</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c4) Minería, Manufacturas y Construcción</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c5) Transporte</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c6) Comunicaciones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c7) Turismo</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c8) Ciencia, Tecnología e Innovación</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c9) Otras Industrias y Otros Asuntos Económicos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200" w:firstLine="241"/>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D. Otras No Clasificadas en Funciones Anteriores (D=d1+d2+d3+d4)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d1) Transacciones de la Deuda Publica / Costo Financiero de la Deuda</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d2) Transferencias, Participaciones y Aportaciones Entre Diferentes Niveles y Ordenes de Gobierno</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d3) Saneamiento del Sistema Financiero</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d4) Adeudos de Ejercicios Fiscales Anteriores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II. Gasto Etiquetado (II=A+B+C+D)</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7,074</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7,073</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3064E2" w:rsidRDefault="00474C9A" w:rsidP="00BE697C">
            <w:pPr>
              <w:pStyle w:val="Prrafodelista"/>
              <w:numPr>
                <w:ilvl w:val="3"/>
                <w:numId w:val="10"/>
              </w:numPr>
              <w:spacing w:before="0" w:after="0" w:line="240" w:lineRule="auto"/>
              <w:jc w:val="left"/>
              <w:rPr>
                <w:rFonts w:ascii="Futura Medium" w:eastAsia="Times New Roman" w:hAnsi="Futura Medium" w:cs="Calibri"/>
                <w:b/>
                <w:bCs/>
                <w:color w:val="000000"/>
                <w:sz w:val="12"/>
                <w:szCs w:val="12"/>
              </w:rPr>
            </w:pPr>
            <w:r w:rsidRPr="000544B2">
              <w:rPr>
                <w:rFonts w:ascii="Futura Medium" w:eastAsia="Times New Roman" w:hAnsi="Futura Medium" w:cs="Calibri"/>
                <w:b/>
                <w:bCs/>
                <w:color w:val="000000"/>
                <w:sz w:val="12"/>
                <w:szCs w:val="12"/>
              </w:rPr>
              <w:t>Gobierno (A=a1+a2+a3+a4+a5+a6+a7+a8)</w:t>
            </w:r>
          </w:p>
          <w:p w:rsidR="00FE128A" w:rsidRDefault="00FE128A" w:rsidP="00FE128A">
            <w:pPr>
              <w:pStyle w:val="Prrafodelista"/>
              <w:spacing w:before="0" w:after="0" w:line="240" w:lineRule="auto"/>
              <w:ind w:left="864"/>
              <w:jc w:val="left"/>
              <w:rPr>
                <w:rFonts w:ascii="Futura Medium" w:eastAsia="Times New Roman" w:hAnsi="Futura Medium" w:cs="Calibri"/>
                <w:b/>
                <w:bCs/>
                <w:color w:val="000000"/>
                <w:sz w:val="12"/>
                <w:szCs w:val="12"/>
              </w:rPr>
            </w:pPr>
          </w:p>
          <w:p w:rsidR="00FE128A" w:rsidRPr="00BE697C" w:rsidRDefault="00FE128A" w:rsidP="00FE128A">
            <w:pPr>
              <w:pStyle w:val="Prrafodelista"/>
              <w:spacing w:before="0" w:after="0" w:line="240" w:lineRule="auto"/>
              <w:ind w:left="864"/>
              <w:jc w:val="left"/>
              <w:rPr>
                <w:rFonts w:ascii="Futura Medium" w:eastAsia="Times New Roman" w:hAnsi="Futura Medium" w:cs="Calibri"/>
                <w:b/>
                <w:bCs/>
                <w:color w:val="000000"/>
                <w:sz w:val="12"/>
                <w:szCs w:val="12"/>
              </w:rPr>
            </w:pP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r w:rsidR="00474C9A" w:rsidRPr="00474C9A" w:rsidTr="004A103B">
        <w:trPr>
          <w:trHeight w:val="20"/>
          <w:jc w:val="center"/>
        </w:trPr>
        <w:tc>
          <w:tcPr>
            <w:tcW w:w="0" w:type="auto"/>
            <w:gridSpan w:val="7"/>
            <w:tcBorders>
              <w:top w:val="single" w:sz="8" w:space="0" w:color="000000"/>
              <w:left w:val="single" w:sz="8" w:space="0" w:color="000000"/>
              <w:bottom w:val="nil"/>
              <w:right w:val="single" w:sz="8" w:space="0" w:color="000000"/>
            </w:tcBorders>
            <w:shd w:val="clear" w:color="000000" w:fill="D9D9D9"/>
            <w:noWrap/>
            <w:vAlign w:val="center"/>
            <w:hideMark/>
          </w:tcPr>
          <w:p w:rsidR="00474C9A" w:rsidRPr="00474C9A" w:rsidRDefault="00474C9A" w:rsidP="004A103B">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lastRenderedPageBreak/>
              <w:t>CENTRO DE ESTUDIOS DE BACHILLERATO TÉCNICO "EVA SÁMANO DE LÓPEZ MATEOS"</w:t>
            </w:r>
          </w:p>
        </w:tc>
      </w:tr>
      <w:tr w:rsidR="00474C9A" w:rsidRPr="00474C9A" w:rsidTr="004A103B">
        <w:trPr>
          <w:trHeight w:val="20"/>
          <w:jc w:val="center"/>
        </w:trPr>
        <w:tc>
          <w:tcPr>
            <w:tcW w:w="0" w:type="auto"/>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A103B">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Estado Analítico del Ejercicio del Presupuesto de Egresos Detallado - LDF</w:t>
            </w:r>
          </w:p>
        </w:tc>
      </w:tr>
      <w:tr w:rsidR="00474C9A" w:rsidRPr="00474C9A" w:rsidTr="004A103B">
        <w:trPr>
          <w:trHeight w:val="20"/>
          <w:jc w:val="center"/>
        </w:trPr>
        <w:tc>
          <w:tcPr>
            <w:tcW w:w="0" w:type="auto"/>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A103B">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Clasificación Funcional (Finalidad y Función)</w:t>
            </w:r>
          </w:p>
        </w:tc>
      </w:tr>
      <w:tr w:rsidR="00474C9A" w:rsidRPr="00474C9A" w:rsidTr="004A103B">
        <w:trPr>
          <w:trHeight w:val="20"/>
          <w:jc w:val="center"/>
        </w:trPr>
        <w:tc>
          <w:tcPr>
            <w:tcW w:w="0" w:type="auto"/>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A103B">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Del 1 de enero Al 31 de diciembre de 2016</w:t>
            </w:r>
          </w:p>
        </w:tc>
      </w:tr>
      <w:tr w:rsidR="00474C9A" w:rsidRPr="00474C9A" w:rsidTr="004A103B">
        <w:trPr>
          <w:trHeight w:val="20"/>
          <w:jc w:val="center"/>
        </w:trPr>
        <w:tc>
          <w:tcPr>
            <w:tcW w:w="0" w:type="auto"/>
            <w:gridSpan w:val="7"/>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A103B">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w:t>
            </w:r>
            <w:r>
              <w:rPr>
                <w:rFonts w:ascii="Futura Medium" w:eastAsia="Times New Roman" w:hAnsi="Futura Medium" w:cs="Calibri"/>
                <w:b/>
                <w:bCs/>
                <w:color w:val="000000"/>
                <w:sz w:val="12"/>
                <w:szCs w:val="12"/>
              </w:rPr>
              <w:t xml:space="preserve">Miles de </w:t>
            </w:r>
            <w:r w:rsidRPr="00474C9A">
              <w:rPr>
                <w:rFonts w:ascii="Futura Medium" w:eastAsia="Times New Roman" w:hAnsi="Futura Medium" w:cs="Calibri"/>
                <w:b/>
                <w:bCs/>
                <w:color w:val="000000"/>
                <w:sz w:val="12"/>
                <w:szCs w:val="12"/>
              </w:rPr>
              <w:t>Pesos)</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a1) Legislación</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a2) Justicia</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a3) Coordinación de la Política de Gobierno</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a4) Relaciones Exteriores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a5) Asuntos Financieros y Hacendarios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a6) Seguridad Nacional</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a7) Asuntos de Orden Público y de Seguridad Interior</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a8) Otros Servicios Generales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200" w:firstLine="241"/>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B. Desarrollo Social (B=b1+b2+b3+b4+b5+b6+b7)</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7,074</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7,073</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b1) Protección Ambiental</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b2) Vivienda y Servicios a la Comunidad</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b3) Salud</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b4) Recreación, Cultura y Otras Manifestaciones Sociales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b5) Educación</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7,074</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7,073</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b6) Protección Social</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b7) Otros Asuntos Sociales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200" w:firstLine="241"/>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 Desarrollo Económico (C=c1+c2+c3+c4+c5+c6+c7+c8+c9)</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c1) Asuntos Económicos, Comerciales y Laborales en General</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c2) Agropecuaria, Silvicultura, Pesca y Caza</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c3) Combustibles y Energía</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c4) Minería, Manufacturas y Construcción</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c5) Transporte</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c6) Comunicaciones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c7) Turismo</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c8) Ciencia, Tecnología e Innovación</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c9) Otras Industrias y Otros Asuntos Económicos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ind w:firstLineChars="200" w:firstLine="241"/>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D. Otras No Clasificadas en Funciones Anteriores (D=d1+d2+d3+d4)</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d1) Transacciones de la Deuda Publica / Costo</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Financiero de la Deuda</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d2) Transferencias, Participaciones y Aportaciones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Entre Diferentes Niveles y Ordenes de Gobierno</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d3) Saneamiento del Sistema Financiero</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nil"/>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d4) Adeudos de Ejercicios Fiscales Anteriores</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0" w:type="auto"/>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59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763" w:type="dxa"/>
            <w:tcBorders>
              <w:top w:val="nil"/>
              <w:left w:val="nil"/>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0544B2">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III. Total de Egresos (III = I + II)</w:t>
            </w:r>
          </w:p>
        </w:tc>
        <w:tc>
          <w:tcPr>
            <w:tcW w:w="0" w:type="auto"/>
            <w:tcBorders>
              <w:top w:val="nil"/>
              <w:left w:val="nil"/>
              <w:bottom w:val="single" w:sz="8" w:space="0" w:color="auto"/>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37,109</w:t>
            </w:r>
          </w:p>
        </w:tc>
        <w:tc>
          <w:tcPr>
            <w:tcW w:w="0" w:type="auto"/>
            <w:tcBorders>
              <w:top w:val="nil"/>
              <w:left w:val="nil"/>
              <w:bottom w:val="single" w:sz="8" w:space="0" w:color="auto"/>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2,130</w:t>
            </w:r>
          </w:p>
        </w:tc>
        <w:tc>
          <w:tcPr>
            <w:tcW w:w="0" w:type="auto"/>
            <w:tcBorders>
              <w:top w:val="nil"/>
              <w:left w:val="nil"/>
              <w:bottom w:val="single" w:sz="8" w:space="0" w:color="auto"/>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39,239</w:t>
            </w:r>
          </w:p>
        </w:tc>
        <w:tc>
          <w:tcPr>
            <w:tcW w:w="0" w:type="auto"/>
            <w:tcBorders>
              <w:top w:val="nil"/>
              <w:left w:val="nil"/>
              <w:bottom w:val="single" w:sz="8" w:space="0" w:color="auto"/>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35,788</w:t>
            </w:r>
          </w:p>
        </w:tc>
        <w:tc>
          <w:tcPr>
            <w:tcW w:w="591" w:type="dxa"/>
            <w:tcBorders>
              <w:top w:val="nil"/>
              <w:left w:val="nil"/>
              <w:bottom w:val="single" w:sz="8" w:space="0" w:color="auto"/>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32,414</w:t>
            </w:r>
          </w:p>
        </w:tc>
        <w:tc>
          <w:tcPr>
            <w:tcW w:w="763" w:type="dxa"/>
            <w:tcBorders>
              <w:top w:val="nil"/>
              <w:left w:val="nil"/>
              <w:bottom w:val="single" w:sz="8" w:space="0" w:color="auto"/>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3,451</w:t>
            </w:r>
          </w:p>
        </w:tc>
      </w:tr>
    </w:tbl>
    <w:p w:rsidR="00474C9A" w:rsidRPr="00474C9A" w:rsidRDefault="00474C9A" w:rsidP="00474C9A">
      <w:pPr>
        <w:rPr>
          <w:lang w:eastAsia="en-US"/>
        </w:rPr>
        <w:sectPr w:rsidR="00474C9A" w:rsidRPr="00474C9A" w:rsidSect="00FA1F2D">
          <w:pgSz w:w="15842" w:h="12242" w:orient="landscape" w:code="1"/>
          <w:pgMar w:top="1701" w:right="1701" w:bottom="1701" w:left="1418" w:header="709" w:footer="709" w:gutter="0"/>
          <w:cols w:space="708"/>
          <w:docGrid w:linePitch="360"/>
        </w:sectPr>
      </w:pPr>
    </w:p>
    <w:p w:rsidR="000D2D99" w:rsidRPr="00E65501" w:rsidRDefault="001A4DED" w:rsidP="000D2D99">
      <w:pPr>
        <w:pStyle w:val="Ttulo2"/>
        <w:spacing w:before="0" w:line="276" w:lineRule="auto"/>
        <w:rPr>
          <w:rFonts w:ascii="Futura Std Medium" w:hAnsi="Futura Std Medium" w:cs="Times New Roman"/>
          <w:color w:val="4BACC6"/>
          <w:sz w:val="22"/>
          <w:szCs w:val="32"/>
          <w:lang w:eastAsia="en-US"/>
        </w:rPr>
      </w:pPr>
      <w:r w:rsidRPr="00E65501">
        <w:rPr>
          <w:rFonts w:ascii="Futura Std Medium" w:hAnsi="Futura Std Medium" w:cs="Times New Roman"/>
          <w:color w:val="4BACC6"/>
          <w:sz w:val="22"/>
          <w:szCs w:val="32"/>
          <w:lang w:eastAsia="en-US"/>
        </w:rPr>
        <w:lastRenderedPageBreak/>
        <w:t>FORMATO 6 D)</w:t>
      </w:r>
      <w:r w:rsidRPr="00E65501">
        <w:rPr>
          <w:rFonts w:ascii="Futura Std Medium" w:hAnsi="Futura Std Medium" w:cs="Times New Roman"/>
          <w:color w:val="4BACC6"/>
          <w:sz w:val="22"/>
          <w:szCs w:val="32"/>
          <w:lang w:eastAsia="en-US"/>
        </w:rPr>
        <w:tab/>
        <w:t>ESTADO ANALÍTICO DEL EJERCICIO DEL PRESUPUESTO DE EGRESOS DETALLADO - LDF</w:t>
      </w:r>
      <w:bookmarkEnd w:id="75"/>
    </w:p>
    <w:p w:rsidR="000D2D99" w:rsidRPr="00E65501" w:rsidRDefault="001A4DED" w:rsidP="001A4DED">
      <w:pPr>
        <w:pStyle w:val="Ttulo2"/>
        <w:spacing w:before="0" w:line="276" w:lineRule="auto"/>
        <w:ind w:left="1416" w:firstLine="708"/>
        <w:rPr>
          <w:rFonts w:ascii="Futura Std Medium" w:hAnsi="Futura Std Medium" w:cs="Times New Roman"/>
          <w:color w:val="4BACC6"/>
          <w:sz w:val="22"/>
          <w:szCs w:val="32"/>
          <w:lang w:eastAsia="en-US"/>
        </w:rPr>
      </w:pPr>
      <w:bookmarkStart w:id="76" w:name="_Toc470601942"/>
      <w:r w:rsidRPr="00E65501">
        <w:rPr>
          <w:rFonts w:ascii="Futura Std Medium" w:hAnsi="Futura Std Medium" w:cs="Times New Roman"/>
          <w:color w:val="4BACC6"/>
          <w:sz w:val="22"/>
          <w:szCs w:val="32"/>
          <w:lang w:eastAsia="en-US"/>
        </w:rPr>
        <w:t>(CLASIFICACIÓN DE SERVICIOS PERSONALES POR CATEGORÍA)</w:t>
      </w:r>
      <w:bookmarkEnd w:id="76"/>
    </w:p>
    <w:p w:rsidR="000D2D99" w:rsidRDefault="000D2D99" w:rsidP="000D2D99">
      <w:pPr>
        <w:tabs>
          <w:tab w:val="left" w:pos="1177"/>
        </w:tabs>
        <w:rPr>
          <w:rFonts w:ascii="Futura Medium" w:hAnsi="Futura Medium"/>
        </w:rPr>
      </w:pPr>
    </w:p>
    <w:tbl>
      <w:tblPr>
        <w:tblW w:w="0" w:type="auto"/>
        <w:jc w:val="center"/>
        <w:tblInd w:w="-130" w:type="dxa"/>
        <w:tblCellMar>
          <w:left w:w="70" w:type="dxa"/>
          <w:right w:w="70" w:type="dxa"/>
        </w:tblCellMar>
        <w:tblLook w:val="04A0" w:firstRow="1" w:lastRow="0" w:firstColumn="1" w:lastColumn="0" w:noHBand="0" w:noVBand="1"/>
      </w:tblPr>
      <w:tblGrid>
        <w:gridCol w:w="5150"/>
        <w:gridCol w:w="866"/>
        <w:gridCol w:w="992"/>
        <w:gridCol w:w="851"/>
        <w:gridCol w:w="850"/>
        <w:gridCol w:w="851"/>
        <w:gridCol w:w="992"/>
      </w:tblGrid>
      <w:tr w:rsidR="00474C9A" w:rsidRPr="00474C9A" w:rsidTr="009B193C">
        <w:trPr>
          <w:trHeight w:val="20"/>
          <w:jc w:val="center"/>
        </w:trPr>
        <w:tc>
          <w:tcPr>
            <w:tcW w:w="10552" w:type="dxa"/>
            <w:gridSpan w:val="7"/>
            <w:tcBorders>
              <w:top w:val="single" w:sz="8" w:space="0" w:color="000000"/>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CENTRO DE ESTUDIOS DE BACHILLERATO TÉCNICO "EVA SÁMANO DE LÓPEZ MATEOS"</w:t>
            </w:r>
          </w:p>
        </w:tc>
      </w:tr>
      <w:tr w:rsidR="00474C9A" w:rsidRPr="00474C9A" w:rsidTr="009B193C">
        <w:trPr>
          <w:trHeight w:val="20"/>
          <w:jc w:val="center"/>
        </w:trPr>
        <w:tc>
          <w:tcPr>
            <w:tcW w:w="10552" w:type="dxa"/>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Estado Analítico del Ejercicio del Presupuesto de Egresos Detallado - LDF</w:t>
            </w:r>
          </w:p>
        </w:tc>
      </w:tr>
      <w:tr w:rsidR="00474C9A" w:rsidRPr="00474C9A" w:rsidTr="009B193C">
        <w:trPr>
          <w:trHeight w:val="20"/>
          <w:jc w:val="center"/>
        </w:trPr>
        <w:tc>
          <w:tcPr>
            <w:tcW w:w="10552" w:type="dxa"/>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Clasificación de Servicios Personales por Categoría</w:t>
            </w:r>
          </w:p>
        </w:tc>
      </w:tr>
      <w:tr w:rsidR="00474C9A" w:rsidRPr="00474C9A" w:rsidTr="009B193C">
        <w:trPr>
          <w:trHeight w:val="20"/>
          <w:jc w:val="center"/>
        </w:trPr>
        <w:tc>
          <w:tcPr>
            <w:tcW w:w="10552" w:type="dxa"/>
            <w:gridSpan w:val="7"/>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Del 1 de enero al 31 de diciembre de 2016</w:t>
            </w:r>
          </w:p>
        </w:tc>
      </w:tr>
      <w:tr w:rsidR="00474C9A" w:rsidRPr="00474C9A" w:rsidTr="009B193C">
        <w:trPr>
          <w:trHeight w:val="20"/>
          <w:jc w:val="center"/>
        </w:trPr>
        <w:tc>
          <w:tcPr>
            <w:tcW w:w="10552" w:type="dxa"/>
            <w:gridSpan w:val="7"/>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(Miles de Pesos)</w:t>
            </w:r>
          </w:p>
        </w:tc>
      </w:tr>
      <w:tr w:rsidR="00474C9A" w:rsidRPr="00474C9A" w:rsidTr="009B193C">
        <w:trPr>
          <w:trHeight w:val="20"/>
          <w:jc w:val="center"/>
        </w:trPr>
        <w:tc>
          <w:tcPr>
            <w:tcW w:w="5150"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Concepto (c)</w:t>
            </w:r>
          </w:p>
        </w:tc>
        <w:tc>
          <w:tcPr>
            <w:tcW w:w="4410" w:type="dxa"/>
            <w:gridSpan w:val="5"/>
            <w:tcBorders>
              <w:top w:val="single" w:sz="8" w:space="0" w:color="000000"/>
              <w:left w:val="nil"/>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Egresos</w:t>
            </w:r>
          </w:p>
        </w:tc>
        <w:tc>
          <w:tcPr>
            <w:tcW w:w="992"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Subejercicio (e)</w:t>
            </w:r>
          </w:p>
        </w:tc>
      </w:tr>
      <w:tr w:rsidR="00474C9A" w:rsidRPr="00474C9A" w:rsidTr="009B193C">
        <w:trPr>
          <w:trHeight w:val="20"/>
          <w:jc w:val="center"/>
        </w:trPr>
        <w:tc>
          <w:tcPr>
            <w:tcW w:w="5150"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866" w:type="dxa"/>
            <w:vMerge w:val="restart"/>
            <w:tcBorders>
              <w:top w:val="nil"/>
              <w:left w:val="single" w:sz="8" w:space="0" w:color="000000"/>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Aprobado (d)</w:t>
            </w:r>
          </w:p>
        </w:tc>
        <w:tc>
          <w:tcPr>
            <w:tcW w:w="992" w:type="dxa"/>
            <w:tcBorders>
              <w:top w:val="nil"/>
              <w:left w:val="nil"/>
              <w:bottom w:val="nil"/>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Ampliaciones/</w:t>
            </w:r>
          </w:p>
        </w:tc>
        <w:tc>
          <w:tcPr>
            <w:tcW w:w="851"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Modificado</w:t>
            </w:r>
          </w:p>
        </w:tc>
        <w:tc>
          <w:tcPr>
            <w:tcW w:w="850"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Devengado</w:t>
            </w:r>
          </w:p>
        </w:tc>
        <w:tc>
          <w:tcPr>
            <w:tcW w:w="851" w:type="dxa"/>
            <w:vMerge w:val="restart"/>
            <w:tcBorders>
              <w:top w:val="nil"/>
              <w:left w:val="single" w:sz="8" w:space="0" w:color="000000"/>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Pagado</w:t>
            </w:r>
          </w:p>
        </w:tc>
        <w:tc>
          <w:tcPr>
            <w:tcW w:w="992"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r>
      <w:tr w:rsidR="00474C9A" w:rsidRPr="00474C9A" w:rsidTr="009B193C">
        <w:trPr>
          <w:trHeight w:val="20"/>
          <w:jc w:val="center"/>
        </w:trPr>
        <w:tc>
          <w:tcPr>
            <w:tcW w:w="5150"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866" w:type="dxa"/>
            <w:vMerge/>
            <w:tcBorders>
              <w:top w:val="nil"/>
              <w:left w:val="single" w:sz="8" w:space="0" w:color="000000"/>
              <w:bottom w:val="nil"/>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992" w:type="dxa"/>
            <w:tcBorders>
              <w:top w:val="nil"/>
              <w:left w:val="nil"/>
              <w:bottom w:val="single" w:sz="8" w:space="0" w:color="000000"/>
              <w:right w:val="single" w:sz="8" w:space="0" w:color="000000"/>
            </w:tcBorders>
            <w:shd w:val="clear" w:color="000000" w:fill="D9D9D9"/>
            <w:noWrap/>
            <w:vAlign w:val="center"/>
            <w:hideMark/>
          </w:tcPr>
          <w:p w:rsidR="00474C9A" w:rsidRPr="00474C9A" w:rsidRDefault="00474C9A" w:rsidP="00474C9A">
            <w:pPr>
              <w:spacing w:before="0" w:after="0" w:line="240" w:lineRule="auto"/>
              <w:jc w:val="center"/>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(Reducciones)</w:t>
            </w:r>
          </w:p>
        </w:tc>
        <w:tc>
          <w:tcPr>
            <w:tcW w:w="851"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850"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851"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c>
          <w:tcPr>
            <w:tcW w:w="992" w:type="dxa"/>
            <w:vMerge/>
            <w:tcBorders>
              <w:top w:val="nil"/>
              <w:left w:val="single" w:sz="8" w:space="0" w:color="000000"/>
              <w:bottom w:val="single" w:sz="8" w:space="0" w:color="000000"/>
              <w:right w:val="single" w:sz="8" w:space="0" w:color="000000"/>
            </w:tcBorders>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I. Gasto No Etiquetado (I=A+B+C+D+E+F)</w:t>
            </w:r>
          </w:p>
        </w:tc>
        <w:tc>
          <w:tcPr>
            <w:tcW w:w="866" w:type="dxa"/>
            <w:tcBorders>
              <w:top w:val="single" w:sz="8" w:space="0" w:color="auto"/>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33,789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-5,139</w:t>
            </w:r>
            <w:r w:rsidR="00474C9A" w:rsidRPr="00474C9A">
              <w:rPr>
                <w:rFonts w:ascii="Futura Medium" w:eastAsia="Times New Roman" w:hAnsi="Futura Medium" w:cs="Calibri"/>
                <w:color w:val="000000"/>
                <w:sz w:val="12"/>
                <w:szCs w:val="12"/>
              </w:rPr>
              <w:t xml:space="preserve">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985BC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28,65</w:t>
            </w:r>
            <w:r w:rsidR="00985BC5">
              <w:rPr>
                <w:rFonts w:ascii="Futura Medium" w:eastAsia="Times New Roman" w:hAnsi="Futura Medium" w:cs="Calibri"/>
                <w:color w:val="000000"/>
                <w:sz w:val="12"/>
                <w:szCs w:val="12"/>
              </w:rPr>
              <w:t>0</w:t>
            </w:r>
            <w:r w:rsidRPr="00474C9A">
              <w:rPr>
                <w:rFonts w:ascii="Futura Medium" w:eastAsia="Times New Roman" w:hAnsi="Futura Medium" w:cs="Calibri"/>
                <w:color w:val="000000"/>
                <w:sz w:val="12"/>
                <w:szCs w:val="12"/>
              </w:rPr>
              <w:t xml:space="preserve">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26,601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165EB4">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23,40</w:t>
            </w:r>
            <w:r w:rsidR="00165EB4">
              <w:rPr>
                <w:rFonts w:ascii="Futura Medium" w:eastAsia="Times New Roman" w:hAnsi="Futura Medium" w:cs="Calibri"/>
                <w:color w:val="000000"/>
                <w:sz w:val="12"/>
                <w:szCs w:val="12"/>
              </w:rPr>
              <w:t>2</w:t>
            </w:r>
            <w:r w:rsidRPr="00474C9A">
              <w:rPr>
                <w:rFonts w:ascii="Futura Medium" w:eastAsia="Times New Roman" w:hAnsi="Futura Medium" w:cs="Calibri"/>
                <w:color w:val="000000"/>
                <w:sz w:val="12"/>
                <w:szCs w:val="12"/>
              </w:rPr>
              <w:t xml:space="preserve">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985BC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2,0</w:t>
            </w:r>
            <w:r w:rsidR="00985BC5">
              <w:rPr>
                <w:rFonts w:ascii="Futura Medium" w:eastAsia="Times New Roman" w:hAnsi="Futura Medium" w:cs="Calibri"/>
                <w:color w:val="000000"/>
                <w:sz w:val="12"/>
                <w:szCs w:val="12"/>
              </w:rPr>
              <w:t>49</w:t>
            </w:r>
            <w:r w:rsidRPr="00474C9A">
              <w:rPr>
                <w:rFonts w:ascii="Futura Medium" w:eastAsia="Times New Roman" w:hAnsi="Futura Medium" w:cs="Calibri"/>
                <w:color w:val="000000"/>
                <w:sz w:val="12"/>
                <w:szCs w:val="12"/>
              </w:rPr>
              <w:t xml:space="preserve"> </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 Personal Administrativo y de Servicio Público</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10,428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-1,670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8,758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8,280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165EB4">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7,27</w:t>
            </w:r>
            <w:r w:rsidR="00165EB4">
              <w:rPr>
                <w:rFonts w:ascii="Futura Medium" w:eastAsia="Times New Roman" w:hAnsi="Futura Medium" w:cs="Calibri"/>
                <w:color w:val="000000"/>
                <w:sz w:val="12"/>
                <w:szCs w:val="12"/>
              </w:rPr>
              <w:t>4</w:t>
            </w:r>
            <w:r w:rsidRPr="00474C9A">
              <w:rPr>
                <w:rFonts w:ascii="Futura Medium" w:eastAsia="Times New Roman" w:hAnsi="Futura Medium" w:cs="Calibri"/>
                <w:color w:val="000000"/>
                <w:sz w:val="12"/>
                <w:szCs w:val="12"/>
              </w:rPr>
              <w:t xml:space="preserve">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 </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 Magisterio</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23,361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0544B2">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-3,46</w:t>
            </w:r>
            <w:r w:rsidR="000544B2">
              <w:rPr>
                <w:rFonts w:ascii="Futura Medium" w:eastAsia="Times New Roman" w:hAnsi="Futura Medium" w:cs="Calibri"/>
                <w:color w:val="000000"/>
                <w:sz w:val="12"/>
                <w:szCs w:val="12"/>
              </w:rPr>
              <w:t>9</w:t>
            </w:r>
            <w:r w:rsidRPr="00474C9A">
              <w:rPr>
                <w:rFonts w:ascii="Futura Medium" w:eastAsia="Times New Roman" w:hAnsi="Futura Medium" w:cs="Calibri"/>
                <w:color w:val="000000"/>
                <w:sz w:val="12"/>
                <w:szCs w:val="12"/>
              </w:rPr>
              <w:t xml:space="preserve">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985BC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19,89</w:t>
            </w:r>
            <w:r w:rsidR="00985BC5">
              <w:rPr>
                <w:rFonts w:ascii="Futura Medium" w:eastAsia="Times New Roman" w:hAnsi="Futura Medium" w:cs="Calibri"/>
                <w:color w:val="000000"/>
                <w:sz w:val="12"/>
                <w:szCs w:val="12"/>
              </w:rPr>
              <w:t>2</w:t>
            </w:r>
            <w:r w:rsidRPr="00474C9A">
              <w:rPr>
                <w:rFonts w:ascii="Futura Medium" w:eastAsia="Times New Roman" w:hAnsi="Futura Medium" w:cs="Calibri"/>
                <w:color w:val="000000"/>
                <w:sz w:val="12"/>
                <w:szCs w:val="12"/>
              </w:rPr>
              <w:t xml:space="preserve">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18,321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16,128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3064E2">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1,57</w:t>
            </w:r>
            <w:r w:rsidR="003064E2">
              <w:rPr>
                <w:rFonts w:ascii="Futura Medium" w:eastAsia="Times New Roman" w:hAnsi="Futura Medium" w:cs="Calibri"/>
                <w:color w:val="000000"/>
                <w:sz w:val="12"/>
                <w:szCs w:val="12"/>
              </w:rPr>
              <w:t>1</w:t>
            </w:r>
            <w:r w:rsidRPr="00474C9A">
              <w:rPr>
                <w:rFonts w:ascii="Futura Medium" w:eastAsia="Times New Roman" w:hAnsi="Futura Medium" w:cs="Calibri"/>
                <w:color w:val="000000"/>
                <w:sz w:val="12"/>
                <w:szCs w:val="12"/>
              </w:rPr>
              <w:t xml:space="preserve"> </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 Servicios de Salud (C=c1+c2)</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474C9A"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c1) Personal Administrativo</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474C9A"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c2) Personal Médico, Paramédico y afín</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474C9A"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 Seguridad Pública</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474C9A"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E. Gastos asociados a la implementación de nuevas leyes federales o reformas a las mismas (E = e1 + e2)</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474C9A"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e1) Nombre del Programa o Ley 1</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474C9A"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e2) Nombre del Programa o Ley 2</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474C9A"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F. Sentencias laborales definitivas</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r w:rsidR="00474C9A"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0544B2" w:rsidP="00474C9A">
            <w:pPr>
              <w:spacing w:before="0" w:after="0" w:line="240" w:lineRule="auto"/>
              <w:jc w:val="right"/>
              <w:rPr>
                <w:rFonts w:ascii="Futura Medium" w:eastAsia="Times New Roman" w:hAnsi="Futura Medium" w:cs="Calibri"/>
                <w:color w:val="000000"/>
                <w:sz w:val="12"/>
                <w:szCs w:val="12"/>
              </w:rPr>
            </w:pPr>
            <w:r>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II. Gasto Etiquetado (II=A+B+C+D+E+F)</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7,074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7,074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7,074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7,073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A. Personal Administrativo y de Servicio Público</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EF4BC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2,28</w:t>
            </w:r>
            <w:r w:rsidR="00EF4BC5">
              <w:rPr>
                <w:rFonts w:ascii="Futura Medium" w:eastAsia="Times New Roman" w:hAnsi="Futura Medium" w:cs="Calibri"/>
                <w:color w:val="000000"/>
                <w:sz w:val="12"/>
                <w:szCs w:val="12"/>
              </w:rPr>
              <w:t>6</w:t>
            </w:r>
            <w:r w:rsidRPr="00474C9A">
              <w:rPr>
                <w:rFonts w:ascii="Futura Medium" w:eastAsia="Times New Roman" w:hAnsi="Futura Medium" w:cs="Calibri"/>
                <w:color w:val="000000"/>
                <w:sz w:val="12"/>
                <w:szCs w:val="12"/>
              </w:rPr>
              <w:t xml:space="preserve">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EF4BC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2,28</w:t>
            </w:r>
            <w:r w:rsidR="00EF4BC5">
              <w:rPr>
                <w:rFonts w:ascii="Futura Medium" w:eastAsia="Times New Roman" w:hAnsi="Futura Medium" w:cs="Calibri"/>
                <w:color w:val="000000"/>
                <w:sz w:val="12"/>
                <w:szCs w:val="12"/>
              </w:rPr>
              <w:t>6</w:t>
            </w:r>
            <w:r w:rsidRPr="00474C9A">
              <w:rPr>
                <w:rFonts w:ascii="Futura Medium" w:eastAsia="Times New Roman" w:hAnsi="Futura Medium" w:cs="Calibri"/>
                <w:color w:val="000000"/>
                <w:sz w:val="12"/>
                <w:szCs w:val="12"/>
              </w:rPr>
              <w:t xml:space="preserve">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EF4BC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2,28</w:t>
            </w:r>
            <w:r w:rsidR="00EF4BC5">
              <w:rPr>
                <w:rFonts w:ascii="Futura Medium" w:eastAsia="Times New Roman" w:hAnsi="Futura Medium" w:cs="Calibri"/>
                <w:color w:val="000000"/>
                <w:sz w:val="12"/>
                <w:szCs w:val="12"/>
              </w:rPr>
              <w:t>6</w:t>
            </w:r>
            <w:r w:rsidRPr="00474C9A">
              <w:rPr>
                <w:rFonts w:ascii="Futura Medium" w:eastAsia="Times New Roman" w:hAnsi="Futura Medium" w:cs="Calibri"/>
                <w:color w:val="000000"/>
                <w:sz w:val="12"/>
                <w:szCs w:val="12"/>
              </w:rPr>
              <w:t xml:space="preserve">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EF4BC5">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2,28</w:t>
            </w:r>
            <w:r w:rsidR="00EF4BC5">
              <w:rPr>
                <w:rFonts w:ascii="Futura Medium" w:eastAsia="Times New Roman" w:hAnsi="Futura Medium" w:cs="Calibri"/>
                <w:color w:val="000000"/>
                <w:sz w:val="12"/>
                <w:szCs w:val="12"/>
              </w:rPr>
              <w:t>6</w:t>
            </w:r>
            <w:r w:rsidRPr="00474C9A">
              <w:rPr>
                <w:rFonts w:ascii="Futura Medium" w:eastAsia="Times New Roman" w:hAnsi="Futura Medium" w:cs="Calibri"/>
                <w:color w:val="000000"/>
                <w:sz w:val="12"/>
                <w:szCs w:val="12"/>
              </w:rPr>
              <w:t xml:space="preserve">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B. Magisterio</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4,788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4,788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4,788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4,787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0 </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 Servicios de Salud (C=c1+c2)</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c1) Personal Administrativo</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c2) Personal Médico, Paramédico y afín</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D. Seguridad Pública</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E. Gastos asociados a la implementación de nuevas leyes federales o reformas a las mismas (E = e1 + e2)</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e1) Nombre del Programa o Ley 1</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300" w:firstLine="36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e2) Nombre del Programa o Ley 2</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ind w:firstLineChars="100" w:firstLine="120"/>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F. Sentencias laborales definitivas</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r w:rsidR="000544B2">
              <w:rPr>
                <w:rFonts w:ascii="Futura Medium" w:eastAsia="Times New Roman" w:hAnsi="Futura Medium" w:cs="Calibri"/>
                <w:color w:val="000000"/>
                <w:sz w:val="12"/>
                <w:szCs w:val="12"/>
              </w:rPr>
              <w:t>0</w:t>
            </w:r>
          </w:p>
        </w:tc>
      </w:tr>
      <w:tr w:rsidR="00474C9A" w:rsidRPr="00474C9A" w:rsidTr="009B193C">
        <w:trPr>
          <w:trHeight w:val="20"/>
          <w:jc w:val="center"/>
        </w:trPr>
        <w:tc>
          <w:tcPr>
            <w:tcW w:w="5150" w:type="dxa"/>
            <w:tcBorders>
              <w:top w:val="nil"/>
              <w:left w:val="single" w:sz="8" w:space="0" w:color="000000"/>
              <w:bottom w:val="nil"/>
              <w:right w:val="nil"/>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b/>
                <w:bCs/>
                <w:color w:val="000000"/>
                <w:sz w:val="12"/>
                <w:szCs w:val="12"/>
              </w:rPr>
            </w:pPr>
            <w:r w:rsidRPr="00474C9A">
              <w:rPr>
                <w:rFonts w:ascii="Futura Medium" w:eastAsia="Times New Roman" w:hAnsi="Futura Medium" w:cs="Calibri"/>
                <w:b/>
                <w:bCs/>
                <w:color w:val="000000"/>
                <w:sz w:val="12"/>
                <w:szCs w:val="12"/>
              </w:rPr>
              <w:t>III. Total del Gasto en Servicios Personales (III = I + II)</w:t>
            </w:r>
          </w:p>
        </w:tc>
        <w:tc>
          <w:tcPr>
            <w:tcW w:w="866" w:type="dxa"/>
            <w:tcBorders>
              <w:top w:val="nil"/>
              <w:left w:val="single" w:sz="8" w:space="0" w:color="auto"/>
              <w:bottom w:val="nil"/>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33,789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1,935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35,725 </w:t>
            </w:r>
          </w:p>
        </w:tc>
        <w:tc>
          <w:tcPr>
            <w:tcW w:w="850"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33,675 </w:t>
            </w:r>
          </w:p>
        </w:tc>
        <w:tc>
          <w:tcPr>
            <w:tcW w:w="851" w:type="dxa"/>
            <w:tcBorders>
              <w:top w:val="nil"/>
              <w:left w:val="nil"/>
              <w:bottom w:val="nil"/>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xml:space="preserve">30,475 </w:t>
            </w:r>
          </w:p>
        </w:tc>
        <w:tc>
          <w:tcPr>
            <w:tcW w:w="992" w:type="dxa"/>
            <w:tcBorders>
              <w:top w:val="nil"/>
              <w:left w:val="nil"/>
              <w:bottom w:val="nil"/>
              <w:right w:val="single" w:sz="8" w:space="0" w:color="000000"/>
            </w:tcBorders>
            <w:shd w:val="clear" w:color="auto" w:fill="auto"/>
            <w:noWrap/>
            <w:vAlign w:val="center"/>
            <w:hideMark/>
          </w:tcPr>
          <w:p w:rsidR="00474C9A" w:rsidRPr="00474C9A" w:rsidRDefault="00474C9A" w:rsidP="003064E2">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2,0</w:t>
            </w:r>
            <w:r w:rsidR="003064E2">
              <w:rPr>
                <w:rFonts w:ascii="Futura Medium" w:eastAsia="Times New Roman" w:hAnsi="Futura Medium" w:cs="Calibri"/>
                <w:color w:val="000000"/>
                <w:sz w:val="12"/>
                <w:szCs w:val="12"/>
              </w:rPr>
              <w:t>49</w:t>
            </w:r>
            <w:r w:rsidRPr="00474C9A">
              <w:rPr>
                <w:rFonts w:ascii="Futura Medium" w:eastAsia="Times New Roman" w:hAnsi="Futura Medium" w:cs="Calibri"/>
                <w:color w:val="000000"/>
                <w:sz w:val="12"/>
                <w:szCs w:val="12"/>
              </w:rPr>
              <w:t xml:space="preserve"> </w:t>
            </w:r>
          </w:p>
        </w:tc>
      </w:tr>
      <w:tr w:rsidR="00474C9A" w:rsidRPr="00474C9A" w:rsidTr="009B193C">
        <w:trPr>
          <w:trHeight w:val="20"/>
          <w:jc w:val="center"/>
        </w:trPr>
        <w:tc>
          <w:tcPr>
            <w:tcW w:w="5150" w:type="dxa"/>
            <w:tcBorders>
              <w:top w:val="nil"/>
              <w:left w:val="single" w:sz="8" w:space="0" w:color="000000"/>
              <w:bottom w:val="single" w:sz="8" w:space="0" w:color="000000"/>
              <w:right w:val="nil"/>
            </w:tcBorders>
            <w:shd w:val="clear" w:color="auto" w:fill="auto"/>
            <w:vAlign w:val="center"/>
            <w:hideMark/>
          </w:tcPr>
          <w:p w:rsidR="00474C9A" w:rsidRPr="00474C9A" w:rsidRDefault="00474C9A" w:rsidP="00474C9A">
            <w:pPr>
              <w:spacing w:before="0" w:after="0" w:line="240" w:lineRule="auto"/>
              <w:jc w:val="lef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992"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0"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851"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c>
          <w:tcPr>
            <w:tcW w:w="992" w:type="dxa"/>
            <w:tcBorders>
              <w:top w:val="nil"/>
              <w:left w:val="nil"/>
              <w:bottom w:val="single" w:sz="8" w:space="0" w:color="000000"/>
              <w:right w:val="single" w:sz="8" w:space="0" w:color="000000"/>
            </w:tcBorders>
            <w:shd w:val="clear" w:color="auto" w:fill="auto"/>
            <w:noWrap/>
            <w:vAlign w:val="center"/>
            <w:hideMark/>
          </w:tcPr>
          <w:p w:rsidR="00474C9A" w:rsidRPr="00474C9A" w:rsidRDefault="00474C9A" w:rsidP="00474C9A">
            <w:pPr>
              <w:spacing w:before="0" w:after="0" w:line="240" w:lineRule="auto"/>
              <w:jc w:val="right"/>
              <w:rPr>
                <w:rFonts w:ascii="Futura Medium" w:eastAsia="Times New Roman" w:hAnsi="Futura Medium" w:cs="Calibri"/>
                <w:color w:val="000000"/>
                <w:sz w:val="12"/>
                <w:szCs w:val="12"/>
              </w:rPr>
            </w:pPr>
            <w:r w:rsidRPr="00474C9A">
              <w:rPr>
                <w:rFonts w:ascii="Futura Medium" w:eastAsia="Times New Roman" w:hAnsi="Futura Medium" w:cs="Calibri"/>
                <w:color w:val="000000"/>
                <w:sz w:val="12"/>
                <w:szCs w:val="12"/>
              </w:rPr>
              <w:t> </w:t>
            </w:r>
          </w:p>
        </w:tc>
      </w:tr>
    </w:tbl>
    <w:p w:rsidR="00474C9A" w:rsidRPr="00B250E1" w:rsidRDefault="00474C9A" w:rsidP="000D2D99">
      <w:pPr>
        <w:tabs>
          <w:tab w:val="left" w:pos="1177"/>
        </w:tabs>
        <w:rPr>
          <w:rFonts w:ascii="Futura Medium" w:hAnsi="Futura Medium"/>
        </w:rPr>
      </w:pPr>
    </w:p>
    <w:p w:rsidR="00E65501" w:rsidRDefault="00E65501" w:rsidP="000D2D99">
      <w:pPr>
        <w:tabs>
          <w:tab w:val="left" w:pos="1177"/>
        </w:tabs>
        <w:rPr>
          <w:rFonts w:ascii="Futura Medium" w:hAnsi="Futura Medium"/>
        </w:rPr>
        <w:sectPr w:rsidR="00E65501" w:rsidSect="00FA1F2D">
          <w:pgSz w:w="15842" w:h="12242" w:orient="landscape" w:code="1"/>
          <w:pgMar w:top="1701" w:right="1701" w:bottom="1701" w:left="1418" w:header="709" w:footer="709" w:gutter="0"/>
          <w:cols w:space="708"/>
          <w:docGrid w:linePitch="360"/>
        </w:sectPr>
      </w:pPr>
    </w:p>
    <w:p w:rsidR="009641D9" w:rsidRPr="00E65501" w:rsidRDefault="009641D9" w:rsidP="00E65501">
      <w:pPr>
        <w:tabs>
          <w:tab w:val="left" w:pos="1087"/>
        </w:tabs>
        <w:spacing w:before="0" w:after="0" w:line="276" w:lineRule="auto"/>
        <w:rPr>
          <w:rFonts w:ascii="Futura Std Medium" w:eastAsia="Times New Roman" w:hAnsi="Futura Std Medium" w:cs="Times New Roman"/>
          <w:b/>
          <w:bCs/>
          <w:color w:val="4BACC6"/>
          <w:szCs w:val="32"/>
          <w:lang w:eastAsia="en-US"/>
        </w:rPr>
      </w:pPr>
      <w:bookmarkStart w:id="77" w:name="_Toc470601943"/>
      <w:r w:rsidRPr="00E65501">
        <w:rPr>
          <w:rFonts w:ascii="Futura Std Medium" w:eastAsia="Times New Roman" w:hAnsi="Futura Std Medium" w:cs="Times New Roman"/>
          <w:b/>
          <w:bCs/>
          <w:color w:val="4BACC6"/>
          <w:szCs w:val="32"/>
          <w:lang w:eastAsia="en-US"/>
        </w:rPr>
        <w:lastRenderedPageBreak/>
        <w:t>RELACIÓN DE LAS CUENTAS BANCARIAS PRODUCTIVAS ESPECÍFICAS EN LAS CUALES SE DEPOSITEN LOS RECURSOS FEDERALES TRANSFERIDOS.</w:t>
      </w:r>
      <w:bookmarkEnd w:id="77"/>
    </w:p>
    <w:p w:rsidR="009641D9" w:rsidRPr="00B250E1" w:rsidRDefault="009641D9" w:rsidP="009641D9">
      <w:pPr>
        <w:spacing w:before="0" w:after="0" w:line="276" w:lineRule="auto"/>
        <w:rPr>
          <w:rFonts w:ascii="Futura Medium" w:hAnsi="Futura Medium"/>
        </w:rPr>
      </w:pPr>
    </w:p>
    <w:tbl>
      <w:tblPr>
        <w:tblW w:w="8647" w:type="dxa"/>
        <w:tblInd w:w="72" w:type="dxa"/>
        <w:tblLayout w:type="fixed"/>
        <w:tblCellMar>
          <w:left w:w="72" w:type="dxa"/>
          <w:right w:w="72" w:type="dxa"/>
        </w:tblCellMar>
        <w:tblLook w:val="0000" w:firstRow="0" w:lastRow="0" w:firstColumn="0" w:lastColumn="0" w:noHBand="0" w:noVBand="0"/>
      </w:tblPr>
      <w:tblGrid>
        <w:gridCol w:w="3600"/>
        <w:gridCol w:w="2637"/>
        <w:gridCol w:w="2410"/>
      </w:tblGrid>
      <w:tr w:rsidR="009641D9" w:rsidRPr="003B4566" w:rsidTr="00152DF0">
        <w:trPr>
          <w:trHeight w:val="144"/>
        </w:trPr>
        <w:tc>
          <w:tcPr>
            <w:tcW w:w="8647" w:type="dxa"/>
            <w:gridSpan w:val="3"/>
            <w:tcBorders>
              <w:top w:val="single" w:sz="6" w:space="0" w:color="auto"/>
              <w:left w:val="single" w:sz="6" w:space="0" w:color="auto"/>
              <w:bottom w:val="single" w:sz="6" w:space="0" w:color="auto"/>
              <w:right w:val="single" w:sz="6" w:space="0" w:color="auto"/>
            </w:tcBorders>
            <w:shd w:val="clear" w:color="auto" w:fill="A6A6A6" w:themeFill="background1" w:themeFillShade="A6"/>
            <w:noWrap/>
            <w:vAlign w:val="center"/>
          </w:tcPr>
          <w:p w:rsidR="009641D9" w:rsidRPr="003B4566" w:rsidRDefault="00A6732A"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Estado de Quintana Roo</w:t>
            </w:r>
            <w:r w:rsidR="00787692" w:rsidRPr="003B4566">
              <w:rPr>
                <w:rFonts w:ascii="Futura Medium" w:hAnsi="Futura Medium" w:cs="Futura"/>
                <w:sz w:val="20"/>
                <w:szCs w:val="24"/>
              </w:rPr>
              <w:t>/Othón P. Blanco</w:t>
            </w:r>
            <w:r w:rsidRPr="003B4566">
              <w:rPr>
                <w:rFonts w:ascii="Futura Medium" w:hAnsi="Futura Medium" w:cs="Futura"/>
                <w:sz w:val="20"/>
                <w:szCs w:val="24"/>
              </w:rPr>
              <w:t xml:space="preserve"> </w:t>
            </w:r>
          </w:p>
          <w:p w:rsidR="009641D9" w:rsidRPr="003B4566" w:rsidRDefault="009641D9"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Relación de cuentas bancarias productivas específicas</w:t>
            </w:r>
          </w:p>
          <w:p w:rsidR="009641D9" w:rsidRPr="003B4566" w:rsidRDefault="00A6732A"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Ejercicio 2016</w:t>
            </w:r>
          </w:p>
        </w:tc>
      </w:tr>
      <w:tr w:rsidR="009641D9" w:rsidRPr="003B4566" w:rsidTr="00152DF0">
        <w:trPr>
          <w:trHeight w:val="144"/>
        </w:trPr>
        <w:tc>
          <w:tcPr>
            <w:tcW w:w="3600" w:type="dxa"/>
            <w:vMerge w:val="restart"/>
            <w:tcBorders>
              <w:top w:val="single" w:sz="6" w:space="0" w:color="auto"/>
              <w:left w:val="single" w:sz="6" w:space="0" w:color="auto"/>
              <w:right w:val="single" w:sz="6" w:space="0" w:color="auto"/>
            </w:tcBorders>
            <w:shd w:val="clear" w:color="auto" w:fill="A6A6A6" w:themeFill="background1" w:themeFillShade="A6"/>
            <w:vAlign w:val="center"/>
          </w:tcPr>
          <w:p w:rsidR="009641D9" w:rsidRPr="003B4566" w:rsidRDefault="009641D9"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Fondo, Programa o Convenio</w:t>
            </w:r>
          </w:p>
        </w:tc>
        <w:tc>
          <w:tcPr>
            <w:tcW w:w="5047"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9641D9" w:rsidRPr="003B4566" w:rsidRDefault="009641D9" w:rsidP="00152DF0">
            <w:pPr>
              <w:pStyle w:val="Texto"/>
              <w:spacing w:after="80" w:line="276" w:lineRule="auto"/>
              <w:ind w:firstLine="0"/>
              <w:jc w:val="center"/>
              <w:rPr>
                <w:rFonts w:ascii="Futura Medium" w:hAnsi="Futura Medium" w:cs="Futura"/>
                <w:color w:val="000000"/>
                <w:sz w:val="20"/>
                <w:szCs w:val="24"/>
              </w:rPr>
            </w:pPr>
            <w:r w:rsidRPr="003B4566">
              <w:rPr>
                <w:rFonts w:ascii="Futura Medium" w:hAnsi="Futura Medium" w:cs="Futura"/>
                <w:sz w:val="20"/>
                <w:szCs w:val="24"/>
              </w:rPr>
              <w:t>Datos de la Cuenta Bancaria</w:t>
            </w:r>
          </w:p>
        </w:tc>
      </w:tr>
      <w:tr w:rsidR="009641D9" w:rsidRPr="003B4566" w:rsidTr="00152DF0">
        <w:trPr>
          <w:trHeight w:val="144"/>
        </w:trPr>
        <w:tc>
          <w:tcPr>
            <w:tcW w:w="3600" w:type="dxa"/>
            <w:vMerge/>
            <w:tcBorders>
              <w:left w:val="single" w:sz="6" w:space="0" w:color="auto"/>
              <w:bottom w:val="single" w:sz="6" w:space="0" w:color="auto"/>
              <w:right w:val="single" w:sz="6" w:space="0" w:color="auto"/>
            </w:tcBorders>
            <w:shd w:val="clear" w:color="auto" w:fill="A6A6A6" w:themeFill="background1" w:themeFillShade="A6"/>
            <w:vAlign w:val="center"/>
          </w:tcPr>
          <w:p w:rsidR="009641D9" w:rsidRPr="003B4566" w:rsidRDefault="009641D9" w:rsidP="00152DF0">
            <w:pPr>
              <w:pStyle w:val="Texto"/>
              <w:spacing w:after="80" w:line="276" w:lineRule="auto"/>
              <w:ind w:firstLine="0"/>
              <w:jc w:val="center"/>
              <w:rPr>
                <w:rFonts w:ascii="Futura Medium" w:hAnsi="Futura Medium" w:cs="Futura"/>
                <w:sz w:val="20"/>
                <w:szCs w:val="24"/>
              </w:rPr>
            </w:pPr>
          </w:p>
        </w:tc>
        <w:tc>
          <w:tcPr>
            <w:tcW w:w="2637"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9641D9" w:rsidRPr="003B4566" w:rsidRDefault="009641D9"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Institución Bancaria</w:t>
            </w:r>
          </w:p>
        </w:tc>
        <w:tc>
          <w:tcPr>
            <w:tcW w:w="24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9641D9" w:rsidRPr="003B4566" w:rsidRDefault="009641D9"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Número de Cuenta</w:t>
            </w:r>
          </w:p>
        </w:tc>
      </w:tr>
      <w:tr w:rsidR="009641D9" w:rsidRPr="003B4566" w:rsidTr="00152DF0">
        <w:trPr>
          <w:trHeight w:val="144"/>
        </w:trPr>
        <w:tc>
          <w:tcPr>
            <w:tcW w:w="3600" w:type="dxa"/>
            <w:tcBorders>
              <w:top w:val="single" w:sz="6" w:space="0" w:color="auto"/>
              <w:left w:val="single" w:sz="6" w:space="0" w:color="auto"/>
              <w:bottom w:val="single" w:sz="6" w:space="0" w:color="auto"/>
              <w:right w:val="single" w:sz="6" w:space="0" w:color="auto"/>
            </w:tcBorders>
            <w:vAlign w:val="center"/>
          </w:tcPr>
          <w:p w:rsidR="009641D9" w:rsidRPr="003B4566" w:rsidRDefault="00A6732A" w:rsidP="00A6732A">
            <w:pPr>
              <w:pStyle w:val="Texto"/>
              <w:spacing w:after="80" w:line="276" w:lineRule="auto"/>
              <w:ind w:firstLine="0"/>
              <w:rPr>
                <w:rFonts w:ascii="Futura Medium" w:hAnsi="Futura Medium" w:cs="Futura"/>
                <w:sz w:val="20"/>
                <w:szCs w:val="24"/>
              </w:rPr>
            </w:pPr>
            <w:r w:rsidRPr="003B4566">
              <w:rPr>
                <w:rFonts w:ascii="Futura Medium" w:hAnsi="Futura Medium" w:cs="Futura"/>
                <w:sz w:val="20"/>
                <w:szCs w:val="24"/>
              </w:rPr>
              <w:t xml:space="preserve">Ramo 11 Apoyos Financieros Extraordinarios No </w:t>
            </w:r>
            <w:proofErr w:type="spellStart"/>
            <w:r w:rsidRPr="003B4566">
              <w:rPr>
                <w:rFonts w:ascii="Futura Medium" w:hAnsi="Futura Medium" w:cs="Futura"/>
                <w:sz w:val="20"/>
                <w:szCs w:val="24"/>
              </w:rPr>
              <w:t>Regularizables</w:t>
            </w:r>
            <w:proofErr w:type="spellEnd"/>
            <w:r w:rsidRPr="003B4566">
              <w:rPr>
                <w:rFonts w:ascii="Futura Medium" w:hAnsi="Futura Medium" w:cs="Futura"/>
                <w:sz w:val="20"/>
                <w:szCs w:val="24"/>
              </w:rPr>
              <w:t xml:space="preserve"> U080 2014</w:t>
            </w:r>
          </w:p>
        </w:tc>
        <w:tc>
          <w:tcPr>
            <w:tcW w:w="2637" w:type="dxa"/>
            <w:tcBorders>
              <w:top w:val="single" w:sz="6" w:space="0" w:color="auto"/>
              <w:left w:val="single" w:sz="6" w:space="0" w:color="auto"/>
              <w:bottom w:val="single" w:sz="6" w:space="0" w:color="auto"/>
              <w:right w:val="single" w:sz="6" w:space="0" w:color="auto"/>
            </w:tcBorders>
            <w:vAlign w:val="center"/>
          </w:tcPr>
          <w:p w:rsidR="009641D9" w:rsidRPr="003B4566" w:rsidRDefault="00A6732A"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Santander</w:t>
            </w:r>
          </w:p>
        </w:tc>
        <w:tc>
          <w:tcPr>
            <w:tcW w:w="2410" w:type="dxa"/>
            <w:tcBorders>
              <w:top w:val="single" w:sz="6" w:space="0" w:color="auto"/>
              <w:left w:val="single" w:sz="6" w:space="0" w:color="auto"/>
              <w:bottom w:val="single" w:sz="6" w:space="0" w:color="auto"/>
              <w:right w:val="single" w:sz="6" w:space="0" w:color="auto"/>
            </w:tcBorders>
            <w:vAlign w:val="center"/>
          </w:tcPr>
          <w:p w:rsidR="009641D9" w:rsidRPr="003B4566" w:rsidRDefault="00A6732A"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65504752563</w:t>
            </w:r>
          </w:p>
        </w:tc>
      </w:tr>
      <w:tr w:rsidR="009641D9" w:rsidRPr="003B4566" w:rsidTr="00152DF0">
        <w:trPr>
          <w:trHeight w:val="144"/>
        </w:trPr>
        <w:tc>
          <w:tcPr>
            <w:tcW w:w="3600" w:type="dxa"/>
            <w:tcBorders>
              <w:top w:val="single" w:sz="6" w:space="0" w:color="auto"/>
              <w:left w:val="single" w:sz="6" w:space="0" w:color="auto"/>
              <w:bottom w:val="single" w:sz="6" w:space="0" w:color="auto"/>
              <w:right w:val="single" w:sz="6" w:space="0" w:color="auto"/>
            </w:tcBorders>
            <w:vAlign w:val="center"/>
          </w:tcPr>
          <w:p w:rsidR="009641D9" w:rsidRPr="003B4566" w:rsidRDefault="00A6732A" w:rsidP="00A6732A">
            <w:pPr>
              <w:pStyle w:val="Texto"/>
              <w:spacing w:after="80" w:line="276" w:lineRule="auto"/>
              <w:ind w:firstLine="0"/>
              <w:rPr>
                <w:rFonts w:ascii="Futura Medium" w:hAnsi="Futura Medium" w:cs="Futura"/>
                <w:sz w:val="20"/>
                <w:szCs w:val="24"/>
              </w:rPr>
            </w:pPr>
            <w:r w:rsidRPr="003B4566">
              <w:rPr>
                <w:rFonts w:ascii="Futura Medium" w:hAnsi="Futura Medium" w:cs="Futura"/>
                <w:sz w:val="20"/>
                <w:szCs w:val="24"/>
              </w:rPr>
              <w:t xml:space="preserve">Ramo 11 Apoyos Financieros Extraordinarios No </w:t>
            </w:r>
            <w:proofErr w:type="spellStart"/>
            <w:r w:rsidRPr="003B4566">
              <w:rPr>
                <w:rFonts w:ascii="Futura Medium" w:hAnsi="Futura Medium" w:cs="Futura"/>
                <w:sz w:val="20"/>
                <w:szCs w:val="24"/>
              </w:rPr>
              <w:t>Regularizables</w:t>
            </w:r>
            <w:proofErr w:type="spellEnd"/>
            <w:r w:rsidRPr="003B4566">
              <w:rPr>
                <w:rFonts w:ascii="Futura Medium" w:hAnsi="Futura Medium" w:cs="Futura"/>
                <w:sz w:val="20"/>
                <w:szCs w:val="24"/>
              </w:rPr>
              <w:t xml:space="preserve"> (B) U080 2015</w:t>
            </w:r>
          </w:p>
        </w:tc>
        <w:tc>
          <w:tcPr>
            <w:tcW w:w="2637" w:type="dxa"/>
            <w:tcBorders>
              <w:top w:val="single" w:sz="6" w:space="0" w:color="auto"/>
              <w:left w:val="single" w:sz="6" w:space="0" w:color="auto"/>
              <w:bottom w:val="single" w:sz="6" w:space="0" w:color="auto"/>
              <w:right w:val="single" w:sz="6" w:space="0" w:color="auto"/>
            </w:tcBorders>
            <w:vAlign w:val="center"/>
          </w:tcPr>
          <w:p w:rsidR="009641D9" w:rsidRPr="003B4566" w:rsidRDefault="00A6732A"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Santander</w:t>
            </w:r>
          </w:p>
        </w:tc>
        <w:tc>
          <w:tcPr>
            <w:tcW w:w="2410" w:type="dxa"/>
            <w:tcBorders>
              <w:top w:val="single" w:sz="6" w:space="0" w:color="auto"/>
              <w:left w:val="single" w:sz="6" w:space="0" w:color="auto"/>
              <w:bottom w:val="single" w:sz="6" w:space="0" w:color="auto"/>
              <w:right w:val="single" w:sz="6" w:space="0" w:color="auto"/>
            </w:tcBorders>
            <w:vAlign w:val="center"/>
          </w:tcPr>
          <w:p w:rsidR="009641D9" w:rsidRPr="003B4566" w:rsidRDefault="00A6732A" w:rsidP="00152DF0">
            <w:pPr>
              <w:pStyle w:val="Texto"/>
              <w:spacing w:after="80" w:line="276" w:lineRule="auto"/>
              <w:ind w:firstLine="0"/>
              <w:jc w:val="center"/>
              <w:rPr>
                <w:rFonts w:ascii="Futura Medium" w:hAnsi="Futura Medium" w:cs="Futura"/>
                <w:sz w:val="20"/>
                <w:szCs w:val="24"/>
              </w:rPr>
            </w:pPr>
            <w:r w:rsidRPr="003B4566">
              <w:rPr>
                <w:rFonts w:ascii="Futura Medium" w:hAnsi="Futura Medium" w:cs="Futura"/>
                <w:sz w:val="20"/>
                <w:szCs w:val="24"/>
              </w:rPr>
              <w:t>65505345883</w:t>
            </w:r>
          </w:p>
        </w:tc>
      </w:tr>
    </w:tbl>
    <w:p w:rsidR="00750FCE" w:rsidRPr="00B250E1" w:rsidRDefault="00750FCE" w:rsidP="00864D36">
      <w:pPr>
        <w:tabs>
          <w:tab w:val="left" w:pos="1177"/>
        </w:tabs>
        <w:rPr>
          <w:rFonts w:ascii="Futura Medium" w:hAnsi="Futura Medium"/>
          <w:b/>
          <w:color w:val="595959" w:themeColor="text1" w:themeTint="A6"/>
        </w:rPr>
      </w:pPr>
    </w:p>
    <w:p w:rsidR="00750FCE" w:rsidRPr="00B250E1" w:rsidRDefault="00750FCE" w:rsidP="00750FCE">
      <w:pPr>
        <w:rPr>
          <w:rFonts w:ascii="Futura Medium" w:hAnsi="Futura Medium"/>
        </w:rPr>
      </w:pPr>
    </w:p>
    <w:p w:rsidR="00750FCE" w:rsidRPr="00B250E1" w:rsidRDefault="00750FCE" w:rsidP="00750FCE">
      <w:pPr>
        <w:rPr>
          <w:rFonts w:ascii="Futura Medium" w:hAnsi="Futura Medium"/>
        </w:rPr>
      </w:pPr>
    </w:p>
    <w:p w:rsidR="00750FCE" w:rsidRPr="00B250E1" w:rsidRDefault="00750FCE" w:rsidP="00750FCE">
      <w:pPr>
        <w:rPr>
          <w:rFonts w:ascii="Futura Medium" w:hAnsi="Futura Medium"/>
        </w:rPr>
      </w:pPr>
    </w:p>
    <w:p w:rsidR="00750FCE" w:rsidRPr="00B250E1" w:rsidRDefault="00750FCE" w:rsidP="00750FCE">
      <w:pPr>
        <w:rPr>
          <w:rFonts w:ascii="Futura Medium" w:hAnsi="Futura Medium"/>
        </w:rPr>
      </w:pPr>
    </w:p>
    <w:p w:rsidR="00750FCE" w:rsidRPr="00B250E1" w:rsidRDefault="00750FCE" w:rsidP="00750FCE">
      <w:pPr>
        <w:rPr>
          <w:rFonts w:ascii="Futura Medium" w:hAnsi="Futura Medium"/>
        </w:rPr>
      </w:pPr>
    </w:p>
    <w:p w:rsidR="00750FCE" w:rsidRPr="00B250E1" w:rsidRDefault="00750FCE"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E65501" w:rsidRDefault="00E65501" w:rsidP="00E65501">
      <w:pPr>
        <w:spacing w:before="0" w:after="0" w:line="276" w:lineRule="auto"/>
        <w:rPr>
          <w:rFonts w:ascii="Futura Medium" w:hAnsi="Futura Medium"/>
        </w:rPr>
        <w:sectPr w:rsidR="00E65501" w:rsidSect="00FA1F2D">
          <w:headerReference w:type="default" r:id="rId28"/>
          <w:footerReference w:type="default" r:id="rId29"/>
          <w:pgSz w:w="12242" w:h="15842" w:code="1"/>
          <w:pgMar w:top="1701" w:right="1701" w:bottom="1418" w:left="1701" w:header="709" w:footer="709" w:gutter="0"/>
          <w:cols w:space="708"/>
          <w:docGrid w:linePitch="360"/>
        </w:sectPr>
      </w:pPr>
    </w:p>
    <w:p w:rsidR="009641D9" w:rsidRPr="00E65501" w:rsidRDefault="009641D9" w:rsidP="009641D9">
      <w:pPr>
        <w:pStyle w:val="Ttulo2"/>
        <w:spacing w:before="0" w:line="276" w:lineRule="auto"/>
        <w:rPr>
          <w:rFonts w:ascii="Futura Std Medium" w:hAnsi="Futura Std Medium" w:cs="Times New Roman"/>
          <w:color w:val="4BACC6"/>
          <w:sz w:val="22"/>
          <w:szCs w:val="32"/>
          <w:lang w:eastAsia="en-US"/>
        </w:rPr>
      </w:pPr>
      <w:bookmarkStart w:id="78" w:name="_Toc470601944"/>
      <w:r w:rsidRPr="00E65501">
        <w:rPr>
          <w:rFonts w:ascii="Futura Std Medium" w:hAnsi="Futura Std Medium" w:cs="Times New Roman"/>
          <w:color w:val="4BACC6"/>
          <w:sz w:val="22"/>
          <w:szCs w:val="32"/>
          <w:lang w:eastAsia="en-US"/>
        </w:rPr>
        <w:lastRenderedPageBreak/>
        <w:t>RELACIÓN DE ESQUEMAS BURSÁTILES Y DE COBERTURAS FINANCIERAS.</w:t>
      </w:r>
      <w:bookmarkEnd w:id="78"/>
    </w:p>
    <w:p w:rsidR="009641D9" w:rsidRPr="00B250E1" w:rsidRDefault="009641D9" w:rsidP="009641D9">
      <w:pPr>
        <w:tabs>
          <w:tab w:val="left" w:pos="2790"/>
        </w:tabs>
        <w:spacing w:line="276" w:lineRule="auto"/>
        <w:rPr>
          <w:rFonts w:ascii="Futura Medium" w:hAnsi="Futura Medium" w:cs="Futura"/>
        </w:rPr>
      </w:pPr>
    </w:p>
    <w:p w:rsidR="009641D9" w:rsidRPr="00B250E1" w:rsidRDefault="009641D9" w:rsidP="009641D9">
      <w:pPr>
        <w:spacing w:before="0" w:after="0" w:line="276" w:lineRule="auto"/>
        <w:rPr>
          <w:rFonts w:ascii="Futura Medium" w:hAnsi="Futura Medium"/>
          <w:color w:val="595959" w:themeColor="text1" w:themeTint="A6"/>
          <w:sz w:val="24"/>
          <w:szCs w:val="24"/>
        </w:rPr>
      </w:pPr>
      <w:r w:rsidRPr="00B250E1">
        <w:rPr>
          <w:rFonts w:ascii="Futura Medium" w:hAnsi="Futura Medium" w:cs="Futura"/>
          <w:color w:val="595959" w:themeColor="text1" w:themeTint="A6"/>
          <w:sz w:val="24"/>
          <w:szCs w:val="24"/>
        </w:rPr>
        <w:t xml:space="preserve">En relación al de esquemas bursátiles y de coberturas financieras, se aclara que </w:t>
      </w:r>
      <w:r w:rsidR="005A3B42">
        <w:rPr>
          <w:rFonts w:ascii="Futura Medium" w:eastAsia="Calibri" w:hAnsi="Futura Medium" w:cs="Futura"/>
          <w:color w:val="595959" w:themeColor="text1" w:themeTint="A6"/>
          <w:sz w:val="24"/>
          <w:szCs w:val="24"/>
        </w:rPr>
        <w:t xml:space="preserve">no es aplicable al Centro de Estudios de Bachillerato Técnico “Eva Sámano de López Mateos”, </w:t>
      </w:r>
      <w:r w:rsidRPr="00B250E1">
        <w:rPr>
          <w:rFonts w:ascii="Futura Medium" w:eastAsia="Calibri" w:hAnsi="Futura Medium" w:cs="Futura"/>
          <w:color w:val="595959" w:themeColor="text1" w:themeTint="A6"/>
          <w:sz w:val="24"/>
          <w:szCs w:val="24"/>
        </w:rPr>
        <w:t>ya que este Ente no realiza operaciones de dicha naturaleza, la presente es con la finalidad de dar cumplimiento al a</w:t>
      </w:r>
      <w:r w:rsidRPr="00B250E1">
        <w:rPr>
          <w:rFonts w:ascii="Futura Medium" w:hAnsi="Futura Medium" w:cs="Futura"/>
          <w:color w:val="595959" w:themeColor="text1" w:themeTint="A6"/>
          <w:sz w:val="24"/>
          <w:szCs w:val="24"/>
        </w:rPr>
        <w:t>rtículo 46, último párrafo Ley General de Contabilidad Gubernamental.</w:t>
      </w:r>
    </w:p>
    <w:p w:rsidR="00750FCE" w:rsidRPr="00B250E1" w:rsidRDefault="00750FCE" w:rsidP="00750FCE">
      <w:pPr>
        <w:rPr>
          <w:rFonts w:ascii="Futura Medium" w:hAnsi="Futura Medium"/>
        </w:rPr>
      </w:pPr>
    </w:p>
    <w:p w:rsidR="00750FCE" w:rsidRPr="00B250E1" w:rsidRDefault="00750FCE"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E65501" w:rsidRDefault="00E65501" w:rsidP="00750FCE">
      <w:pPr>
        <w:rPr>
          <w:rFonts w:ascii="Futura Medium" w:hAnsi="Futura Medium"/>
        </w:rPr>
        <w:sectPr w:rsidR="00E65501" w:rsidSect="00FA1F2D">
          <w:pgSz w:w="12242" w:h="15842" w:code="1"/>
          <w:pgMar w:top="1701" w:right="1701" w:bottom="1418" w:left="1701" w:header="709" w:footer="709" w:gutter="0"/>
          <w:cols w:space="708"/>
          <w:docGrid w:linePitch="360"/>
        </w:sectPr>
      </w:pPr>
    </w:p>
    <w:p w:rsidR="009641D9" w:rsidRPr="00E65501" w:rsidRDefault="009641D9" w:rsidP="009641D9">
      <w:pPr>
        <w:pStyle w:val="Ttulo2"/>
        <w:spacing w:before="0" w:line="276" w:lineRule="auto"/>
        <w:rPr>
          <w:rFonts w:ascii="Futura Std Medium" w:hAnsi="Futura Std Medium" w:cs="Times New Roman"/>
          <w:color w:val="4BACC6"/>
          <w:sz w:val="22"/>
          <w:szCs w:val="32"/>
          <w:lang w:eastAsia="en-US"/>
        </w:rPr>
      </w:pPr>
      <w:bookmarkStart w:id="79" w:name="_Toc470601945"/>
      <w:r w:rsidRPr="00E65501">
        <w:rPr>
          <w:rFonts w:ascii="Futura Std Medium" w:hAnsi="Futura Std Medium" w:cs="Times New Roman"/>
          <w:color w:val="4BACC6"/>
          <w:sz w:val="22"/>
          <w:szCs w:val="32"/>
          <w:lang w:eastAsia="en-US"/>
        </w:rPr>
        <w:lastRenderedPageBreak/>
        <w:t>RELACIÓN DE BIENES QUE COMPONEN EL PATRIMONIO DEL ENTE PÚBLICO (ENLACE WEB DE PUBLICACIÓN).</w:t>
      </w:r>
      <w:bookmarkEnd w:id="79"/>
    </w:p>
    <w:p w:rsidR="009641D9" w:rsidRDefault="009641D9" w:rsidP="009641D9">
      <w:pPr>
        <w:pStyle w:val="Prrafodelista"/>
        <w:spacing w:line="276" w:lineRule="auto"/>
        <w:rPr>
          <w:rFonts w:ascii="Futura Medium" w:hAnsi="Futura Medium" w:cs="Futura"/>
          <w:b/>
        </w:rPr>
      </w:pPr>
    </w:p>
    <w:p w:rsidR="000D056A" w:rsidRPr="00B250E1" w:rsidRDefault="000D056A" w:rsidP="009641D9">
      <w:pPr>
        <w:pStyle w:val="Prrafodelista"/>
        <w:spacing w:line="276" w:lineRule="auto"/>
        <w:rPr>
          <w:rFonts w:ascii="Futura Medium" w:hAnsi="Futura Medium" w:cs="Futura"/>
          <w:b/>
        </w:rPr>
      </w:pPr>
    </w:p>
    <w:p w:rsidR="009641D9" w:rsidRPr="00B250E1" w:rsidRDefault="000D056A" w:rsidP="009641D9">
      <w:pPr>
        <w:pStyle w:val="Prrafodelista"/>
        <w:spacing w:line="276" w:lineRule="auto"/>
        <w:rPr>
          <w:rFonts w:ascii="Futura Medium" w:hAnsi="Futura Medium" w:cs="Futura"/>
          <w:b/>
          <w:color w:val="595959" w:themeColor="text1" w:themeTint="A6"/>
          <w:sz w:val="24"/>
          <w:szCs w:val="24"/>
        </w:rPr>
      </w:pPr>
      <w:r w:rsidRPr="000D056A">
        <w:t>http://pics.qroo.gob.mx/anexosdep/LGCG/15de21c670ae7c3f6f3f1f37029303c9.pdf</w:t>
      </w: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E65501" w:rsidRDefault="00E65501" w:rsidP="009641D9">
      <w:pPr>
        <w:pStyle w:val="Prrafodelista"/>
        <w:spacing w:line="276" w:lineRule="auto"/>
        <w:rPr>
          <w:rFonts w:ascii="Futura Medium" w:hAnsi="Futura Medium" w:cs="Futura"/>
          <w:b/>
          <w:color w:val="595959" w:themeColor="text1" w:themeTint="A6"/>
          <w:sz w:val="24"/>
          <w:szCs w:val="24"/>
        </w:rPr>
        <w:sectPr w:rsidR="00E65501" w:rsidSect="00FA1F2D">
          <w:pgSz w:w="12242" w:h="15842" w:code="1"/>
          <w:pgMar w:top="1701" w:right="1701" w:bottom="1418" w:left="1701" w:header="709" w:footer="709" w:gutter="0"/>
          <w:cols w:space="708"/>
          <w:docGrid w:linePitch="360"/>
        </w:sectPr>
      </w:pPr>
    </w:p>
    <w:p w:rsidR="009641D9" w:rsidRPr="00E65501" w:rsidRDefault="009641D9" w:rsidP="009641D9">
      <w:pPr>
        <w:pStyle w:val="Ttulo2"/>
        <w:spacing w:before="0" w:line="276" w:lineRule="auto"/>
        <w:rPr>
          <w:rFonts w:ascii="Futura Std Medium" w:hAnsi="Futura Std Medium" w:cs="Times New Roman"/>
          <w:color w:val="4BACC6"/>
          <w:sz w:val="22"/>
          <w:szCs w:val="32"/>
          <w:lang w:eastAsia="en-US"/>
        </w:rPr>
      </w:pPr>
      <w:bookmarkStart w:id="80" w:name="_Toc470601946"/>
      <w:r w:rsidRPr="00E65501">
        <w:rPr>
          <w:rFonts w:ascii="Futura Std Medium" w:hAnsi="Futura Std Medium" w:cs="Times New Roman"/>
          <w:color w:val="4BACC6"/>
          <w:sz w:val="22"/>
          <w:szCs w:val="32"/>
          <w:lang w:eastAsia="en-US"/>
        </w:rPr>
        <w:lastRenderedPageBreak/>
        <w:t>INGRESOS POR APORTACIONES ESPECIALES FEDERALES</w:t>
      </w:r>
      <w:bookmarkEnd w:id="80"/>
    </w:p>
    <w:p w:rsidR="009641D9" w:rsidRPr="00B250E1" w:rsidRDefault="009641D9" w:rsidP="009641D9">
      <w:pPr>
        <w:spacing w:before="0" w:after="0" w:line="276" w:lineRule="auto"/>
        <w:rPr>
          <w:rFonts w:ascii="Futura Medium" w:hAnsi="Futura Medium"/>
          <w:lang w:eastAsia="en-US"/>
        </w:rPr>
      </w:pPr>
    </w:p>
    <w:tbl>
      <w:tblPr>
        <w:tblW w:w="0" w:type="auto"/>
        <w:jc w:val="center"/>
        <w:tblCellMar>
          <w:left w:w="70" w:type="dxa"/>
          <w:right w:w="70" w:type="dxa"/>
        </w:tblCellMar>
        <w:tblLook w:val="04A0" w:firstRow="1" w:lastRow="0" w:firstColumn="1" w:lastColumn="0" w:noHBand="0" w:noVBand="1"/>
      </w:tblPr>
      <w:tblGrid>
        <w:gridCol w:w="4923"/>
        <w:gridCol w:w="1133"/>
        <w:gridCol w:w="2556"/>
      </w:tblGrid>
      <w:tr w:rsidR="009641D9" w:rsidRPr="00B250E1" w:rsidTr="00152DF0">
        <w:trPr>
          <w:jc w:val="center"/>
        </w:trPr>
        <w:tc>
          <w:tcPr>
            <w:tcW w:w="0" w:type="auto"/>
            <w:gridSpan w:val="3"/>
            <w:tcBorders>
              <w:top w:val="single" w:sz="4" w:space="0" w:color="auto"/>
              <w:left w:val="single" w:sz="4" w:space="0" w:color="auto"/>
              <w:bottom w:val="nil"/>
              <w:right w:val="single" w:sz="4" w:space="0" w:color="000000"/>
            </w:tcBorders>
            <w:shd w:val="clear" w:color="auto" w:fill="BFBFBF" w:themeFill="background1" w:themeFillShade="BF"/>
            <w:noWrap/>
            <w:vAlign w:val="center"/>
            <w:hideMark/>
          </w:tcPr>
          <w:p w:rsidR="009641D9" w:rsidRPr="00B250E1" w:rsidRDefault="00115FEE" w:rsidP="00115FEE">
            <w:pPr>
              <w:pStyle w:val="Texto"/>
              <w:spacing w:after="0" w:line="276" w:lineRule="auto"/>
              <w:ind w:firstLine="0"/>
              <w:jc w:val="center"/>
              <w:rPr>
                <w:rFonts w:ascii="Futura Medium" w:hAnsi="Futura Medium" w:cs="Futura"/>
                <w:lang w:eastAsia="es-MX"/>
              </w:rPr>
            </w:pPr>
            <w:r>
              <w:rPr>
                <w:rFonts w:ascii="Futura Medium" w:hAnsi="Futura Medium" w:cs="Futura"/>
                <w:lang w:eastAsia="es-MX"/>
              </w:rPr>
              <w:t>Centro de Estudios de Bachillerato Técnico “Eva Sámano de López Mateos”</w:t>
            </w:r>
          </w:p>
        </w:tc>
      </w:tr>
      <w:tr w:rsidR="009641D9" w:rsidRPr="00B250E1" w:rsidTr="00152DF0">
        <w:trPr>
          <w:jc w:val="center"/>
        </w:trPr>
        <w:tc>
          <w:tcPr>
            <w:tcW w:w="0" w:type="auto"/>
            <w:gridSpan w:val="3"/>
            <w:tcBorders>
              <w:top w:val="nil"/>
              <w:left w:val="single" w:sz="4" w:space="0" w:color="auto"/>
              <w:bottom w:val="nil"/>
              <w:right w:val="single" w:sz="4" w:space="0" w:color="000000"/>
            </w:tcBorders>
            <w:shd w:val="clear" w:color="auto" w:fill="BFBFBF" w:themeFill="background1" w:themeFillShade="BF"/>
            <w:noWrap/>
            <w:vAlign w:val="center"/>
            <w:hideMark/>
          </w:tcPr>
          <w:p w:rsidR="009641D9" w:rsidRPr="00B250E1" w:rsidRDefault="009641D9" w:rsidP="00152DF0">
            <w:pPr>
              <w:pStyle w:val="Texto"/>
              <w:spacing w:after="0" w:line="276" w:lineRule="auto"/>
              <w:ind w:firstLine="0"/>
              <w:jc w:val="center"/>
              <w:rPr>
                <w:rFonts w:ascii="Futura Medium" w:hAnsi="Futura Medium" w:cs="Futura"/>
                <w:lang w:eastAsia="es-MX"/>
              </w:rPr>
            </w:pPr>
            <w:r w:rsidRPr="00B250E1">
              <w:rPr>
                <w:rFonts w:ascii="Futura Medium" w:hAnsi="Futura Medium" w:cs="Futura"/>
                <w:lang w:eastAsia="es-MX"/>
              </w:rPr>
              <w:t>Ingresos por Aportaciones Especiales Federales*</w:t>
            </w:r>
          </w:p>
        </w:tc>
      </w:tr>
      <w:tr w:rsidR="009641D9" w:rsidRPr="00B250E1" w:rsidTr="00152DF0">
        <w:trPr>
          <w:jc w:val="center"/>
        </w:trPr>
        <w:tc>
          <w:tcPr>
            <w:tcW w:w="0" w:type="auto"/>
            <w:gridSpan w:val="3"/>
            <w:tcBorders>
              <w:top w:val="nil"/>
              <w:left w:val="single" w:sz="4" w:space="0" w:color="auto"/>
              <w:bottom w:val="nil"/>
              <w:right w:val="single" w:sz="4" w:space="0" w:color="000000"/>
            </w:tcBorders>
            <w:shd w:val="clear" w:color="auto" w:fill="BFBFBF" w:themeFill="background1" w:themeFillShade="BF"/>
            <w:noWrap/>
            <w:vAlign w:val="center"/>
            <w:hideMark/>
          </w:tcPr>
          <w:p w:rsidR="009641D9" w:rsidRPr="00B250E1" w:rsidRDefault="009641D9" w:rsidP="00152DF0">
            <w:pPr>
              <w:pStyle w:val="Texto"/>
              <w:spacing w:after="0" w:line="276" w:lineRule="auto"/>
              <w:ind w:firstLine="0"/>
              <w:jc w:val="center"/>
              <w:rPr>
                <w:rFonts w:ascii="Futura Medium" w:hAnsi="Futura Medium" w:cs="Futura"/>
                <w:lang w:eastAsia="es-MX"/>
              </w:rPr>
            </w:pPr>
            <w:r w:rsidRPr="00B250E1">
              <w:rPr>
                <w:rFonts w:ascii="Futura Medium" w:hAnsi="Futura Medium" w:cs="Futura"/>
                <w:lang w:eastAsia="es-MX"/>
              </w:rPr>
              <w:t>Ejercicio 2016</w:t>
            </w:r>
          </w:p>
        </w:tc>
      </w:tr>
      <w:tr w:rsidR="009641D9" w:rsidRPr="00B250E1" w:rsidTr="00152DF0">
        <w:trPr>
          <w:jc w:val="center"/>
        </w:trPr>
        <w:tc>
          <w:tcPr>
            <w:tcW w:w="0" w:type="auto"/>
            <w:gridSpan w:val="3"/>
            <w:tcBorders>
              <w:top w:val="nil"/>
              <w:left w:val="single" w:sz="4" w:space="0" w:color="auto"/>
              <w:bottom w:val="single" w:sz="4" w:space="0" w:color="auto"/>
              <w:right w:val="single" w:sz="4" w:space="0" w:color="000000"/>
            </w:tcBorders>
            <w:shd w:val="clear" w:color="auto" w:fill="BFBFBF" w:themeFill="background1" w:themeFillShade="BF"/>
            <w:noWrap/>
            <w:vAlign w:val="center"/>
            <w:hideMark/>
          </w:tcPr>
          <w:p w:rsidR="009641D9" w:rsidRPr="00B250E1" w:rsidRDefault="009641D9" w:rsidP="00152DF0">
            <w:pPr>
              <w:pStyle w:val="Texto"/>
              <w:spacing w:after="0" w:line="276" w:lineRule="auto"/>
              <w:ind w:firstLine="0"/>
              <w:jc w:val="center"/>
              <w:rPr>
                <w:rFonts w:ascii="Futura Medium" w:hAnsi="Futura Medium" w:cs="Futura"/>
                <w:lang w:eastAsia="es-MX"/>
              </w:rPr>
            </w:pPr>
            <w:r w:rsidRPr="00B250E1">
              <w:rPr>
                <w:rFonts w:ascii="Futura Medium" w:hAnsi="Futura Medium" w:cs="Futura"/>
                <w:lang w:eastAsia="es-MX"/>
              </w:rPr>
              <w:t>(Miles de Pesos)</w:t>
            </w:r>
          </w:p>
        </w:tc>
      </w:tr>
      <w:tr w:rsidR="009641D9" w:rsidRPr="00B250E1" w:rsidTr="00152DF0">
        <w:trPr>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9641D9" w:rsidRPr="00B250E1" w:rsidRDefault="009641D9" w:rsidP="00152DF0">
            <w:pPr>
              <w:pStyle w:val="Texto"/>
              <w:spacing w:after="0" w:line="276" w:lineRule="auto"/>
              <w:ind w:firstLine="0"/>
              <w:rPr>
                <w:rFonts w:ascii="Futura Medium" w:hAnsi="Futura Medium" w:cs="Futura"/>
                <w:b/>
                <w:bCs/>
                <w:lang w:eastAsia="es-MX"/>
              </w:rPr>
            </w:pPr>
            <w:r w:rsidRPr="00B250E1">
              <w:rPr>
                <w:rFonts w:ascii="Futura Medium" w:hAnsi="Futura Medium" w:cs="Futura"/>
                <w:b/>
                <w:bCs/>
                <w:lang w:eastAsia="es-MX"/>
              </w:rPr>
              <w:t>Concepto</w:t>
            </w:r>
          </w:p>
        </w:tc>
        <w:tc>
          <w:tcPr>
            <w:tcW w:w="0" w:type="auto"/>
            <w:tcBorders>
              <w:top w:val="nil"/>
              <w:left w:val="nil"/>
              <w:bottom w:val="single" w:sz="4" w:space="0" w:color="auto"/>
              <w:right w:val="single" w:sz="4" w:space="0" w:color="auto"/>
            </w:tcBorders>
            <w:shd w:val="clear" w:color="000000" w:fill="BFBFBF"/>
            <w:noWrap/>
            <w:vAlign w:val="center"/>
            <w:hideMark/>
          </w:tcPr>
          <w:p w:rsidR="009641D9" w:rsidRPr="00B250E1" w:rsidRDefault="009641D9" w:rsidP="00152DF0">
            <w:pPr>
              <w:pStyle w:val="Texto"/>
              <w:spacing w:after="0" w:line="276" w:lineRule="auto"/>
              <w:ind w:firstLine="0"/>
              <w:rPr>
                <w:rFonts w:ascii="Futura Medium" w:hAnsi="Futura Medium" w:cs="Futura"/>
                <w:b/>
                <w:bCs/>
                <w:lang w:eastAsia="es-MX"/>
              </w:rPr>
            </w:pPr>
            <w:r w:rsidRPr="00B250E1">
              <w:rPr>
                <w:rFonts w:ascii="Futura Medium" w:hAnsi="Futura Medium" w:cs="Futura"/>
                <w:b/>
                <w:bCs/>
                <w:lang w:eastAsia="es-MX"/>
              </w:rPr>
              <w:t>Recaudado</w:t>
            </w:r>
          </w:p>
        </w:tc>
        <w:tc>
          <w:tcPr>
            <w:tcW w:w="0" w:type="auto"/>
            <w:tcBorders>
              <w:top w:val="nil"/>
              <w:left w:val="nil"/>
              <w:bottom w:val="single" w:sz="4" w:space="0" w:color="auto"/>
              <w:right w:val="single" w:sz="4" w:space="0" w:color="auto"/>
            </w:tcBorders>
            <w:shd w:val="clear" w:color="000000" w:fill="BFBFBF"/>
            <w:vAlign w:val="center"/>
            <w:hideMark/>
          </w:tcPr>
          <w:p w:rsidR="009641D9" w:rsidRPr="00B250E1" w:rsidRDefault="009641D9" w:rsidP="00152DF0">
            <w:pPr>
              <w:pStyle w:val="Texto"/>
              <w:spacing w:after="0" w:line="276" w:lineRule="auto"/>
              <w:ind w:firstLine="0"/>
              <w:jc w:val="center"/>
              <w:rPr>
                <w:rFonts w:ascii="Futura Medium" w:hAnsi="Futura Medium" w:cs="Futura"/>
                <w:b/>
                <w:bCs/>
                <w:lang w:eastAsia="es-MX"/>
              </w:rPr>
            </w:pPr>
            <w:r w:rsidRPr="00B250E1">
              <w:rPr>
                <w:rFonts w:ascii="Futura Medium" w:hAnsi="Futura Medium" w:cs="Futura"/>
                <w:b/>
                <w:bCs/>
                <w:lang w:eastAsia="es-MX"/>
              </w:rPr>
              <w:t>Integración</w:t>
            </w:r>
          </w:p>
          <w:p w:rsidR="009641D9" w:rsidRPr="00B250E1" w:rsidRDefault="009641D9" w:rsidP="00152DF0">
            <w:pPr>
              <w:pStyle w:val="Texto"/>
              <w:spacing w:after="0" w:line="276" w:lineRule="auto"/>
              <w:ind w:firstLine="0"/>
              <w:jc w:val="center"/>
              <w:rPr>
                <w:rFonts w:ascii="Futura Medium" w:hAnsi="Futura Medium" w:cs="Futura"/>
                <w:b/>
                <w:bCs/>
                <w:lang w:eastAsia="es-MX"/>
              </w:rPr>
            </w:pPr>
            <w:r w:rsidRPr="00B250E1">
              <w:rPr>
                <w:rFonts w:ascii="Futura Medium" w:hAnsi="Futura Medium" w:cs="Futura"/>
                <w:b/>
                <w:bCs/>
                <w:lang w:eastAsia="es-MX"/>
              </w:rPr>
              <w:t>(Recaudado / total de recaudado)</w:t>
            </w:r>
          </w:p>
        </w:tc>
      </w:tr>
      <w:tr w:rsidR="009641D9" w:rsidRPr="00B250E1" w:rsidTr="00152DF0">
        <w:trPr>
          <w:jc w:val="center"/>
        </w:trPr>
        <w:tc>
          <w:tcPr>
            <w:tcW w:w="0" w:type="auto"/>
            <w:tcBorders>
              <w:top w:val="nil"/>
              <w:left w:val="single" w:sz="4" w:space="0" w:color="auto"/>
              <w:bottom w:val="nil"/>
              <w:right w:val="nil"/>
            </w:tcBorders>
            <w:shd w:val="clear" w:color="000000" w:fill="D9D9D9"/>
            <w:vAlign w:val="center"/>
            <w:hideMark/>
          </w:tcPr>
          <w:p w:rsidR="009641D9" w:rsidRPr="00B250E1" w:rsidRDefault="00115FEE" w:rsidP="00152DF0">
            <w:pPr>
              <w:pStyle w:val="Texto"/>
              <w:spacing w:after="0" w:line="276" w:lineRule="auto"/>
              <w:ind w:firstLine="0"/>
              <w:rPr>
                <w:rFonts w:ascii="Futura Medium" w:hAnsi="Futura Medium" w:cs="Futura"/>
                <w:b/>
                <w:bCs/>
                <w:lang w:eastAsia="es-MX"/>
              </w:rPr>
            </w:pPr>
            <w:r>
              <w:rPr>
                <w:rFonts w:ascii="Futura Medium" w:hAnsi="Futura Medium" w:cs="Futura"/>
                <w:b/>
                <w:bCs/>
                <w:lang w:eastAsia="es-MX"/>
              </w:rPr>
              <w:t>Ramo 11 Educación Pública</w:t>
            </w:r>
          </w:p>
        </w:tc>
        <w:tc>
          <w:tcPr>
            <w:tcW w:w="0" w:type="auto"/>
            <w:tcBorders>
              <w:top w:val="nil"/>
              <w:left w:val="nil"/>
              <w:bottom w:val="nil"/>
              <w:right w:val="nil"/>
            </w:tcBorders>
            <w:shd w:val="clear" w:color="000000" w:fill="D9D9D9"/>
            <w:noWrap/>
            <w:vAlign w:val="center"/>
            <w:hideMark/>
          </w:tcPr>
          <w:p w:rsidR="009641D9" w:rsidRPr="00B250E1" w:rsidRDefault="008A4E3F" w:rsidP="000D056A">
            <w:pPr>
              <w:pStyle w:val="Texto"/>
              <w:spacing w:after="0" w:line="276" w:lineRule="auto"/>
              <w:ind w:firstLine="0"/>
              <w:jc w:val="right"/>
              <w:rPr>
                <w:rFonts w:ascii="Futura Medium" w:hAnsi="Futura Medium" w:cs="Futura"/>
                <w:b/>
                <w:bCs/>
                <w:lang w:eastAsia="es-MX"/>
              </w:rPr>
            </w:pPr>
            <w:r>
              <w:rPr>
                <w:rFonts w:ascii="Futura Medium" w:hAnsi="Futura Medium" w:cs="Futura"/>
                <w:b/>
                <w:bCs/>
                <w:lang w:eastAsia="es-MX"/>
              </w:rPr>
              <w:t>7,07</w:t>
            </w:r>
            <w:r w:rsidR="000D056A">
              <w:rPr>
                <w:rFonts w:ascii="Futura Medium" w:hAnsi="Futura Medium" w:cs="Futura"/>
                <w:b/>
                <w:bCs/>
                <w:lang w:eastAsia="es-MX"/>
              </w:rPr>
              <w:t>4</w:t>
            </w:r>
          </w:p>
        </w:tc>
        <w:tc>
          <w:tcPr>
            <w:tcW w:w="0" w:type="auto"/>
            <w:tcBorders>
              <w:top w:val="nil"/>
              <w:left w:val="nil"/>
              <w:bottom w:val="nil"/>
              <w:right w:val="single" w:sz="4" w:space="0" w:color="auto"/>
            </w:tcBorders>
            <w:shd w:val="clear" w:color="000000" w:fill="D9D9D9"/>
            <w:noWrap/>
            <w:vAlign w:val="center"/>
            <w:hideMark/>
          </w:tcPr>
          <w:p w:rsidR="009641D9" w:rsidRPr="00B250E1" w:rsidRDefault="008A4E3F" w:rsidP="00152DF0">
            <w:pPr>
              <w:pStyle w:val="Texto"/>
              <w:spacing w:after="0" w:line="276" w:lineRule="auto"/>
              <w:ind w:firstLine="0"/>
              <w:jc w:val="center"/>
              <w:rPr>
                <w:rFonts w:ascii="Futura Medium" w:hAnsi="Futura Medium" w:cs="Futura"/>
                <w:b/>
                <w:bCs/>
                <w:lang w:eastAsia="es-MX"/>
              </w:rPr>
            </w:pPr>
            <w:r>
              <w:rPr>
                <w:rFonts w:ascii="Futura Medium" w:hAnsi="Futura Medium" w:cs="Futura"/>
                <w:b/>
                <w:bCs/>
                <w:lang w:eastAsia="es-MX"/>
              </w:rPr>
              <w:t>100</w:t>
            </w:r>
            <w:r w:rsidR="009641D9" w:rsidRPr="00B250E1">
              <w:rPr>
                <w:rFonts w:ascii="Futura Medium" w:hAnsi="Futura Medium" w:cs="Futura"/>
                <w:b/>
                <w:bCs/>
                <w:lang w:eastAsia="es-MX"/>
              </w:rPr>
              <w:t>.0%</w:t>
            </w:r>
          </w:p>
        </w:tc>
      </w:tr>
      <w:tr w:rsidR="009641D9" w:rsidRPr="00B250E1" w:rsidTr="00152DF0">
        <w:trPr>
          <w:jc w:val="center"/>
        </w:trPr>
        <w:tc>
          <w:tcPr>
            <w:tcW w:w="0" w:type="auto"/>
            <w:tcBorders>
              <w:top w:val="nil"/>
              <w:left w:val="single" w:sz="4" w:space="0" w:color="auto"/>
              <w:bottom w:val="nil"/>
              <w:right w:val="nil"/>
            </w:tcBorders>
            <w:shd w:val="clear" w:color="auto" w:fill="auto"/>
            <w:vAlign w:val="center"/>
            <w:hideMark/>
          </w:tcPr>
          <w:p w:rsidR="009641D9" w:rsidRPr="00B250E1" w:rsidRDefault="00BF32F7" w:rsidP="00152DF0">
            <w:pPr>
              <w:pStyle w:val="Texto"/>
              <w:spacing w:after="0" w:line="276" w:lineRule="auto"/>
              <w:ind w:firstLine="0"/>
              <w:rPr>
                <w:rFonts w:ascii="Futura Medium" w:hAnsi="Futura Medium" w:cs="Futura"/>
                <w:lang w:eastAsia="es-MX"/>
              </w:rPr>
            </w:pPr>
            <w:r>
              <w:rPr>
                <w:rFonts w:ascii="Futura Medium" w:hAnsi="Futura Medium" w:cs="Futura"/>
                <w:lang w:eastAsia="es-MX"/>
              </w:rPr>
              <w:t>Ramo 11 Apoyos Financieros Extraordinario</w:t>
            </w:r>
            <w:r w:rsidR="00B945ED">
              <w:rPr>
                <w:rFonts w:ascii="Futura Medium" w:hAnsi="Futura Medium" w:cs="Futura"/>
                <w:lang w:eastAsia="es-MX"/>
              </w:rPr>
              <w:t xml:space="preserve">s No </w:t>
            </w:r>
            <w:proofErr w:type="spellStart"/>
            <w:r w:rsidR="00B945ED">
              <w:rPr>
                <w:rFonts w:ascii="Futura Medium" w:hAnsi="Futura Medium" w:cs="Futura"/>
                <w:lang w:eastAsia="es-MX"/>
              </w:rPr>
              <w:t>Regularizables</w:t>
            </w:r>
            <w:proofErr w:type="spellEnd"/>
            <w:r w:rsidR="00B945ED">
              <w:rPr>
                <w:rFonts w:ascii="Futura Medium" w:hAnsi="Futura Medium" w:cs="Futura"/>
                <w:lang w:eastAsia="es-MX"/>
              </w:rPr>
              <w:t xml:space="preserve"> (B) U080 </w:t>
            </w:r>
          </w:p>
        </w:tc>
        <w:tc>
          <w:tcPr>
            <w:tcW w:w="0" w:type="auto"/>
            <w:tcBorders>
              <w:top w:val="nil"/>
              <w:left w:val="nil"/>
              <w:bottom w:val="nil"/>
              <w:right w:val="nil"/>
            </w:tcBorders>
            <w:shd w:val="clear" w:color="auto" w:fill="auto"/>
            <w:noWrap/>
            <w:vAlign w:val="center"/>
            <w:hideMark/>
          </w:tcPr>
          <w:p w:rsidR="009641D9" w:rsidRPr="00B250E1" w:rsidRDefault="008A4E3F" w:rsidP="008A4E3F">
            <w:pPr>
              <w:pStyle w:val="Texto"/>
              <w:spacing w:after="0" w:line="276" w:lineRule="auto"/>
              <w:ind w:firstLine="0"/>
              <w:jc w:val="right"/>
              <w:rPr>
                <w:rFonts w:ascii="Futura Medium" w:hAnsi="Futura Medium" w:cs="Futura"/>
                <w:lang w:eastAsia="es-MX"/>
              </w:rPr>
            </w:pPr>
            <w:r>
              <w:rPr>
                <w:rFonts w:ascii="Futura Medium" w:hAnsi="Futura Medium" w:cs="Futura"/>
                <w:lang w:eastAsia="es-MX"/>
              </w:rPr>
              <w:t>7,</w:t>
            </w:r>
            <w:r w:rsidR="000D056A">
              <w:rPr>
                <w:rFonts w:ascii="Futura Medium" w:hAnsi="Futura Medium" w:cs="Futura"/>
                <w:lang w:eastAsia="es-MX"/>
              </w:rPr>
              <w:t>074</w:t>
            </w:r>
          </w:p>
        </w:tc>
        <w:tc>
          <w:tcPr>
            <w:tcW w:w="0" w:type="auto"/>
            <w:tcBorders>
              <w:top w:val="nil"/>
              <w:left w:val="nil"/>
              <w:bottom w:val="nil"/>
              <w:right w:val="single" w:sz="4" w:space="0" w:color="auto"/>
            </w:tcBorders>
            <w:shd w:val="clear" w:color="auto" w:fill="auto"/>
            <w:noWrap/>
            <w:vAlign w:val="center"/>
            <w:hideMark/>
          </w:tcPr>
          <w:p w:rsidR="009641D9" w:rsidRPr="00B250E1" w:rsidRDefault="008A4E3F" w:rsidP="00152DF0">
            <w:pPr>
              <w:pStyle w:val="Texto"/>
              <w:spacing w:after="0" w:line="276" w:lineRule="auto"/>
              <w:ind w:firstLine="0"/>
              <w:jc w:val="center"/>
              <w:rPr>
                <w:rFonts w:ascii="Futura Medium" w:hAnsi="Futura Medium" w:cs="Futura"/>
                <w:lang w:eastAsia="es-MX"/>
              </w:rPr>
            </w:pPr>
            <w:r>
              <w:rPr>
                <w:rFonts w:ascii="Futura Medium" w:hAnsi="Futura Medium" w:cs="Futura"/>
                <w:lang w:eastAsia="es-MX"/>
              </w:rPr>
              <w:t>100</w:t>
            </w:r>
            <w:r w:rsidR="009641D9" w:rsidRPr="00B250E1">
              <w:rPr>
                <w:rFonts w:ascii="Futura Medium" w:hAnsi="Futura Medium" w:cs="Futura"/>
                <w:lang w:eastAsia="es-MX"/>
              </w:rPr>
              <w:t>.0%</w:t>
            </w:r>
          </w:p>
        </w:tc>
      </w:tr>
      <w:tr w:rsidR="009641D9" w:rsidRPr="00B250E1" w:rsidTr="00152DF0">
        <w:trPr>
          <w:jc w:val="center"/>
        </w:trPr>
        <w:tc>
          <w:tcPr>
            <w:tcW w:w="0" w:type="auto"/>
            <w:tcBorders>
              <w:top w:val="nil"/>
              <w:left w:val="single" w:sz="4" w:space="0" w:color="auto"/>
              <w:bottom w:val="single" w:sz="4" w:space="0" w:color="auto"/>
              <w:right w:val="nil"/>
            </w:tcBorders>
            <w:shd w:val="clear" w:color="000000" w:fill="A6A6A6"/>
            <w:vAlign w:val="center"/>
            <w:hideMark/>
          </w:tcPr>
          <w:p w:rsidR="009641D9" w:rsidRPr="00B250E1" w:rsidRDefault="009641D9" w:rsidP="00152DF0">
            <w:pPr>
              <w:pStyle w:val="Texto"/>
              <w:spacing w:after="0" w:line="276" w:lineRule="auto"/>
              <w:ind w:firstLine="0"/>
              <w:rPr>
                <w:rFonts w:ascii="Futura Medium" w:hAnsi="Futura Medium" w:cs="Futura"/>
                <w:b/>
                <w:bCs/>
                <w:lang w:eastAsia="es-MX"/>
              </w:rPr>
            </w:pPr>
            <w:r w:rsidRPr="00B250E1">
              <w:rPr>
                <w:rFonts w:ascii="Futura Medium" w:hAnsi="Futura Medium" w:cs="Futura"/>
                <w:b/>
                <w:bCs/>
                <w:lang w:eastAsia="es-MX"/>
              </w:rPr>
              <w:t>Total</w:t>
            </w:r>
          </w:p>
        </w:tc>
        <w:tc>
          <w:tcPr>
            <w:tcW w:w="0" w:type="auto"/>
            <w:tcBorders>
              <w:top w:val="nil"/>
              <w:left w:val="nil"/>
              <w:bottom w:val="single" w:sz="4" w:space="0" w:color="auto"/>
              <w:right w:val="nil"/>
            </w:tcBorders>
            <w:shd w:val="clear" w:color="000000" w:fill="A6A6A6"/>
            <w:noWrap/>
            <w:vAlign w:val="center"/>
            <w:hideMark/>
          </w:tcPr>
          <w:p w:rsidR="009641D9" w:rsidRPr="00B250E1" w:rsidRDefault="000D056A" w:rsidP="008A4E3F">
            <w:pPr>
              <w:pStyle w:val="Texto"/>
              <w:spacing w:after="0" w:line="276" w:lineRule="auto"/>
              <w:ind w:firstLine="0"/>
              <w:jc w:val="right"/>
              <w:rPr>
                <w:rFonts w:ascii="Futura Medium" w:hAnsi="Futura Medium" w:cs="Futura"/>
                <w:b/>
                <w:bCs/>
                <w:lang w:eastAsia="es-MX"/>
              </w:rPr>
            </w:pPr>
            <w:r>
              <w:rPr>
                <w:rFonts w:ascii="Futura Medium" w:hAnsi="Futura Medium" w:cs="Futura"/>
                <w:b/>
                <w:bCs/>
                <w:lang w:eastAsia="es-MX"/>
              </w:rPr>
              <w:t>7,074</w:t>
            </w:r>
          </w:p>
        </w:tc>
        <w:tc>
          <w:tcPr>
            <w:tcW w:w="0" w:type="auto"/>
            <w:tcBorders>
              <w:top w:val="nil"/>
              <w:left w:val="nil"/>
              <w:bottom w:val="single" w:sz="4" w:space="0" w:color="auto"/>
              <w:right w:val="nil"/>
            </w:tcBorders>
            <w:shd w:val="clear" w:color="000000" w:fill="A6A6A6"/>
            <w:noWrap/>
            <w:vAlign w:val="center"/>
            <w:hideMark/>
          </w:tcPr>
          <w:p w:rsidR="009641D9" w:rsidRPr="00B250E1" w:rsidRDefault="008A4E3F" w:rsidP="00152DF0">
            <w:pPr>
              <w:pStyle w:val="Texto"/>
              <w:spacing w:after="0" w:line="276" w:lineRule="auto"/>
              <w:ind w:firstLine="0"/>
              <w:jc w:val="center"/>
              <w:rPr>
                <w:rFonts w:ascii="Futura Medium" w:hAnsi="Futura Medium" w:cs="Futura"/>
                <w:b/>
                <w:bCs/>
                <w:lang w:eastAsia="es-MX"/>
              </w:rPr>
            </w:pPr>
            <w:r>
              <w:rPr>
                <w:rFonts w:ascii="Futura Medium" w:hAnsi="Futura Medium" w:cs="Futura"/>
                <w:b/>
                <w:bCs/>
                <w:lang w:eastAsia="es-MX"/>
              </w:rPr>
              <w:t>100</w:t>
            </w:r>
            <w:r w:rsidR="009641D9" w:rsidRPr="00B250E1">
              <w:rPr>
                <w:rFonts w:ascii="Futura Medium" w:hAnsi="Futura Medium" w:cs="Futura"/>
                <w:b/>
                <w:bCs/>
                <w:lang w:eastAsia="es-MX"/>
              </w:rPr>
              <w:t>.0%</w:t>
            </w:r>
          </w:p>
        </w:tc>
      </w:tr>
      <w:tr w:rsidR="009641D9" w:rsidRPr="00B250E1" w:rsidTr="00152DF0">
        <w:trPr>
          <w:jc w:val="center"/>
        </w:trPr>
        <w:tc>
          <w:tcPr>
            <w:tcW w:w="0" w:type="auto"/>
            <w:gridSpan w:val="3"/>
            <w:tcBorders>
              <w:top w:val="nil"/>
              <w:left w:val="nil"/>
              <w:bottom w:val="nil"/>
              <w:right w:val="nil"/>
            </w:tcBorders>
            <w:shd w:val="clear" w:color="auto" w:fill="auto"/>
            <w:vAlign w:val="center"/>
            <w:hideMark/>
          </w:tcPr>
          <w:p w:rsidR="009641D9" w:rsidRPr="00B250E1" w:rsidRDefault="009641D9" w:rsidP="00152DF0">
            <w:pPr>
              <w:pStyle w:val="Texto"/>
              <w:spacing w:after="0" w:line="276" w:lineRule="auto"/>
              <w:rPr>
                <w:rFonts w:ascii="Futura Medium" w:hAnsi="Futura Medium" w:cs="Futura"/>
                <w:lang w:eastAsia="es-MX"/>
              </w:rPr>
            </w:pPr>
            <w:r w:rsidRPr="00B250E1">
              <w:rPr>
                <w:rFonts w:ascii="Futura Medium" w:hAnsi="Futura Medium" w:cs="Futura"/>
                <w:szCs w:val="16"/>
                <w:lang w:eastAsia="es-MX"/>
              </w:rPr>
              <w:t>* Programas y Convenios Federales del ejercicio 2016, no incluye remanentes de ejercicios anteriores.</w:t>
            </w:r>
          </w:p>
        </w:tc>
      </w:tr>
    </w:tbl>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E65501" w:rsidRDefault="00E65501" w:rsidP="009641D9">
      <w:pPr>
        <w:pStyle w:val="Prrafodelista"/>
        <w:spacing w:line="276" w:lineRule="auto"/>
        <w:rPr>
          <w:rFonts w:ascii="Futura Medium" w:hAnsi="Futura Medium" w:cs="Futura"/>
          <w:b/>
          <w:color w:val="595959" w:themeColor="text1" w:themeTint="A6"/>
          <w:sz w:val="24"/>
          <w:szCs w:val="24"/>
        </w:rPr>
        <w:sectPr w:rsidR="00E65501" w:rsidSect="00FA1F2D">
          <w:pgSz w:w="12242" w:h="15842" w:code="1"/>
          <w:pgMar w:top="1701" w:right="1701" w:bottom="1418" w:left="1701" w:header="709" w:footer="709" w:gutter="0"/>
          <w:cols w:space="708"/>
          <w:docGrid w:linePitch="360"/>
        </w:sectPr>
      </w:pPr>
    </w:p>
    <w:p w:rsidR="009641D9" w:rsidRPr="00E65501" w:rsidRDefault="009641D9" w:rsidP="009641D9">
      <w:pPr>
        <w:pStyle w:val="Ttulo2"/>
        <w:spacing w:before="0" w:line="276" w:lineRule="auto"/>
        <w:rPr>
          <w:rFonts w:ascii="Futura Std Medium" w:hAnsi="Futura Std Medium" w:cs="Times New Roman"/>
          <w:color w:val="4BACC6"/>
          <w:sz w:val="22"/>
          <w:szCs w:val="32"/>
          <w:lang w:eastAsia="en-US"/>
        </w:rPr>
      </w:pPr>
      <w:bookmarkStart w:id="81" w:name="_Toc470601947"/>
      <w:r w:rsidRPr="00E65501">
        <w:rPr>
          <w:rFonts w:ascii="Futura Std Medium" w:hAnsi="Futura Std Medium" w:cs="Times New Roman"/>
          <w:color w:val="4BACC6"/>
          <w:sz w:val="22"/>
          <w:szCs w:val="32"/>
          <w:lang w:eastAsia="en-US"/>
        </w:rPr>
        <w:lastRenderedPageBreak/>
        <w:t>GASTOS POR APORTACIONES ESPECIALES FEDERALES</w:t>
      </w:r>
      <w:bookmarkEnd w:id="81"/>
    </w:p>
    <w:p w:rsidR="009641D9" w:rsidRPr="00B250E1" w:rsidRDefault="009641D9" w:rsidP="009641D9">
      <w:pPr>
        <w:spacing w:before="0" w:after="0" w:line="276" w:lineRule="auto"/>
        <w:rPr>
          <w:rFonts w:ascii="Futura Medium" w:hAnsi="Futura Medium"/>
          <w:lang w:eastAsia="en-US"/>
        </w:rPr>
      </w:pPr>
    </w:p>
    <w:tbl>
      <w:tblPr>
        <w:tblW w:w="8923" w:type="dxa"/>
        <w:tblInd w:w="55" w:type="dxa"/>
        <w:tblCellMar>
          <w:left w:w="70" w:type="dxa"/>
          <w:right w:w="70" w:type="dxa"/>
        </w:tblCellMar>
        <w:tblLook w:val="04A0" w:firstRow="1" w:lastRow="0" w:firstColumn="1" w:lastColumn="0" w:noHBand="0" w:noVBand="1"/>
      </w:tblPr>
      <w:tblGrid>
        <w:gridCol w:w="4179"/>
        <w:gridCol w:w="1307"/>
        <w:gridCol w:w="1050"/>
        <w:gridCol w:w="1134"/>
        <w:gridCol w:w="1253"/>
      </w:tblGrid>
      <w:tr w:rsidR="009641D9" w:rsidRPr="00B250E1" w:rsidTr="00152DF0">
        <w:trPr>
          <w:trHeight w:val="227"/>
        </w:trPr>
        <w:tc>
          <w:tcPr>
            <w:tcW w:w="8923" w:type="dxa"/>
            <w:gridSpan w:val="5"/>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rsidR="009641D9" w:rsidRPr="00B250E1" w:rsidRDefault="008A4E3F" w:rsidP="00152DF0">
            <w:pPr>
              <w:pStyle w:val="Texto"/>
              <w:spacing w:after="0" w:line="276" w:lineRule="auto"/>
              <w:ind w:firstLine="0"/>
              <w:jc w:val="center"/>
              <w:rPr>
                <w:rFonts w:ascii="Futura Medium" w:hAnsi="Futura Medium" w:cs="Futura"/>
                <w:lang w:eastAsia="es-MX"/>
              </w:rPr>
            </w:pPr>
            <w:r>
              <w:rPr>
                <w:rFonts w:ascii="Futura Medium" w:hAnsi="Futura Medium" w:cs="Futura"/>
                <w:lang w:eastAsia="es-MX"/>
              </w:rPr>
              <w:t>Centro de Estudios de Bachillerato Técnico “Eva Sámano de López Mateos”</w:t>
            </w:r>
          </w:p>
        </w:tc>
      </w:tr>
      <w:tr w:rsidR="009641D9" w:rsidRPr="00B250E1" w:rsidTr="00152DF0">
        <w:trPr>
          <w:trHeight w:val="227"/>
        </w:trPr>
        <w:tc>
          <w:tcPr>
            <w:tcW w:w="8923" w:type="dxa"/>
            <w:gridSpan w:val="5"/>
            <w:tcBorders>
              <w:top w:val="nil"/>
              <w:left w:val="single" w:sz="4" w:space="0" w:color="auto"/>
              <w:bottom w:val="nil"/>
              <w:right w:val="single" w:sz="4" w:space="0" w:color="auto"/>
            </w:tcBorders>
            <w:shd w:val="clear" w:color="auto" w:fill="BFBFBF" w:themeFill="background1" w:themeFillShade="BF"/>
            <w:noWrap/>
            <w:vAlign w:val="center"/>
            <w:hideMark/>
          </w:tcPr>
          <w:p w:rsidR="009641D9" w:rsidRPr="00B250E1" w:rsidRDefault="009641D9" w:rsidP="00152DF0">
            <w:pPr>
              <w:pStyle w:val="Texto"/>
              <w:spacing w:after="0" w:line="276" w:lineRule="auto"/>
              <w:ind w:firstLine="0"/>
              <w:jc w:val="center"/>
              <w:rPr>
                <w:rFonts w:ascii="Futura Medium" w:hAnsi="Futura Medium" w:cs="Futura"/>
                <w:lang w:eastAsia="es-MX"/>
              </w:rPr>
            </w:pPr>
            <w:r w:rsidRPr="00B250E1">
              <w:rPr>
                <w:rFonts w:ascii="Futura Medium" w:hAnsi="Futura Medium" w:cs="Futura"/>
                <w:lang w:eastAsia="es-MX"/>
              </w:rPr>
              <w:t>Gastos Por Aportaciones Especiales Federales*</w:t>
            </w:r>
          </w:p>
        </w:tc>
      </w:tr>
      <w:tr w:rsidR="009641D9" w:rsidRPr="00B250E1" w:rsidTr="00152DF0">
        <w:trPr>
          <w:trHeight w:val="227"/>
        </w:trPr>
        <w:tc>
          <w:tcPr>
            <w:tcW w:w="8923" w:type="dxa"/>
            <w:gridSpan w:val="5"/>
            <w:tcBorders>
              <w:top w:val="nil"/>
              <w:left w:val="single" w:sz="4" w:space="0" w:color="auto"/>
              <w:bottom w:val="nil"/>
              <w:right w:val="single" w:sz="4" w:space="0" w:color="auto"/>
            </w:tcBorders>
            <w:shd w:val="clear" w:color="auto" w:fill="BFBFBF" w:themeFill="background1" w:themeFillShade="BF"/>
            <w:noWrap/>
            <w:vAlign w:val="center"/>
            <w:hideMark/>
          </w:tcPr>
          <w:p w:rsidR="009641D9" w:rsidRPr="00B250E1" w:rsidRDefault="009641D9" w:rsidP="00152DF0">
            <w:pPr>
              <w:pStyle w:val="Texto"/>
              <w:spacing w:after="0" w:line="276" w:lineRule="auto"/>
              <w:ind w:firstLine="0"/>
              <w:jc w:val="center"/>
              <w:rPr>
                <w:rFonts w:ascii="Futura Medium" w:hAnsi="Futura Medium" w:cs="Futura"/>
                <w:lang w:eastAsia="es-MX"/>
              </w:rPr>
            </w:pPr>
            <w:r w:rsidRPr="00B250E1">
              <w:rPr>
                <w:rFonts w:ascii="Futura Medium" w:hAnsi="Futura Medium" w:cs="Futura"/>
                <w:lang w:eastAsia="es-MX"/>
              </w:rPr>
              <w:t>Ejercicio 2016</w:t>
            </w:r>
          </w:p>
        </w:tc>
      </w:tr>
      <w:tr w:rsidR="009641D9" w:rsidRPr="00B250E1" w:rsidTr="00152DF0">
        <w:trPr>
          <w:trHeight w:val="227"/>
        </w:trPr>
        <w:tc>
          <w:tcPr>
            <w:tcW w:w="8923" w:type="dxa"/>
            <w:gridSpan w:val="5"/>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9641D9" w:rsidRPr="00B250E1" w:rsidRDefault="009641D9"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(Miles de Pesos)</w:t>
            </w:r>
          </w:p>
        </w:tc>
      </w:tr>
      <w:tr w:rsidR="009641D9" w:rsidRPr="00B250E1" w:rsidTr="00152DF0">
        <w:trPr>
          <w:trHeight w:val="227"/>
        </w:trPr>
        <w:tc>
          <w:tcPr>
            <w:tcW w:w="4179" w:type="dxa"/>
            <w:tcBorders>
              <w:top w:val="nil"/>
              <w:left w:val="single" w:sz="4" w:space="0" w:color="auto"/>
              <w:bottom w:val="single" w:sz="4" w:space="0" w:color="auto"/>
              <w:right w:val="single" w:sz="4" w:space="0" w:color="auto"/>
            </w:tcBorders>
            <w:shd w:val="clear" w:color="000000" w:fill="BFBFBF"/>
            <w:noWrap/>
            <w:vAlign w:val="center"/>
            <w:hideMark/>
          </w:tcPr>
          <w:p w:rsidR="009641D9" w:rsidRPr="00B250E1" w:rsidRDefault="009641D9" w:rsidP="00152DF0">
            <w:pPr>
              <w:pStyle w:val="Texto"/>
              <w:spacing w:line="276" w:lineRule="auto"/>
              <w:rPr>
                <w:rFonts w:ascii="Futura Medium" w:hAnsi="Futura Medium" w:cs="Futura"/>
                <w:b/>
                <w:bCs/>
                <w:lang w:eastAsia="es-MX"/>
              </w:rPr>
            </w:pPr>
            <w:r w:rsidRPr="00B250E1">
              <w:rPr>
                <w:rFonts w:ascii="Futura Medium" w:hAnsi="Futura Medium" w:cs="Futura"/>
                <w:b/>
                <w:bCs/>
                <w:lang w:eastAsia="es-MX"/>
              </w:rPr>
              <w:t>Concepto</w:t>
            </w:r>
          </w:p>
        </w:tc>
        <w:tc>
          <w:tcPr>
            <w:tcW w:w="1307" w:type="dxa"/>
            <w:tcBorders>
              <w:top w:val="nil"/>
              <w:left w:val="nil"/>
              <w:bottom w:val="single" w:sz="4" w:space="0" w:color="auto"/>
              <w:right w:val="single" w:sz="4" w:space="0" w:color="auto"/>
            </w:tcBorders>
            <w:shd w:val="clear" w:color="000000" w:fill="BFBFBF"/>
            <w:noWrap/>
            <w:vAlign w:val="center"/>
            <w:hideMark/>
          </w:tcPr>
          <w:p w:rsidR="009641D9" w:rsidRPr="00B250E1" w:rsidRDefault="009641D9" w:rsidP="00152DF0">
            <w:pPr>
              <w:pStyle w:val="Texto"/>
              <w:spacing w:line="276" w:lineRule="auto"/>
              <w:ind w:firstLine="0"/>
              <w:jc w:val="center"/>
              <w:rPr>
                <w:rFonts w:ascii="Futura Medium" w:hAnsi="Futura Medium" w:cs="Futura"/>
                <w:b/>
                <w:bCs/>
                <w:lang w:eastAsia="es-MX"/>
              </w:rPr>
            </w:pPr>
            <w:r w:rsidRPr="00B250E1">
              <w:rPr>
                <w:rFonts w:ascii="Futura Medium" w:hAnsi="Futura Medium" w:cs="Futura"/>
                <w:b/>
                <w:bCs/>
                <w:lang w:eastAsia="es-MX"/>
              </w:rPr>
              <w:t>(A)</w:t>
            </w:r>
          </w:p>
          <w:p w:rsidR="009641D9" w:rsidRPr="00B250E1" w:rsidRDefault="009641D9" w:rsidP="00152DF0">
            <w:pPr>
              <w:pStyle w:val="Texto"/>
              <w:spacing w:line="276" w:lineRule="auto"/>
              <w:ind w:firstLine="0"/>
              <w:jc w:val="center"/>
              <w:rPr>
                <w:rFonts w:ascii="Futura Medium" w:hAnsi="Futura Medium" w:cs="Futura"/>
                <w:b/>
                <w:bCs/>
                <w:lang w:eastAsia="es-MX"/>
              </w:rPr>
            </w:pPr>
            <w:r w:rsidRPr="00B250E1">
              <w:rPr>
                <w:rFonts w:ascii="Futura Medium" w:hAnsi="Futura Medium" w:cs="Futura"/>
                <w:b/>
                <w:bCs/>
                <w:lang w:eastAsia="es-MX"/>
              </w:rPr>
              <w:t>Saldo del Devengado</w:t>
            </w:r>
          </w:p>
        </w:tc>
        <w:tc>
          <w:tcPr>
            <w:tcW w:w="1050" w:type="dxa"/>
            <w:tcBorders>
              <w:top w:val="nil"/>
              <w:left w:val="nil"/>
              <w:bottom w:val="single" w:sz="4" w:space="0" w:color="auto"/>
              <w:right w:val="nil"/>
            </w:tcBorders>
            <w:shd w:val="clear" w:color="000000" w:fill="BFBFBF"/>
          </w:tcPr>
          <w:p w:rsidR="009641D9" w:rsidRPr="00B250E1" w:rsidRDefault="009641D9" w:rsidP="00152DF0">
            <w:pPr>
              <w:pStyle w:val="Texto"/>
              <w:spacing w:line="276" w:lineRule="auto"/>
              <w:ind w:firstLine="0"/>
              <w:jc w:val="center"/>
              <w:rPr>
                <w:rFonts w:ascii="Futura Medium" w:hAnsi="Futura Medium" w:cs="Futura"/>
                <w:b/>
                <w:bCs/>
                <w:lang w:eastAsia="es-MX"/>
              </w:rPr>
            </w:pPr>
            <w:r w:rsidRPr="00B250E1">
              <w:rPr>
                <w:rFonts w:ascii="Futura Medium" w:hAnsi="Futura Medium" w:cs="Futura"/>
                <w:b/>
                <w:bCs/>
                <w:lang w:eastAsia="es-MX"/>
              </w:rPr>
              <w:t>(B)</w:t>
            </w:r>
          </w:p>
          <w:p w:rsidR="009641D9" w:rsidRPr="00B250E1" w:rsidRDefault="009641D9" w:rsidP="00152DF0">
            <w:pPr>
              <w:pStyle w:val="Texto"/>
              <w:spacing w:line="276" w:lineRule="auto"/>
              <w:ind w:firstLine="0"/>
              <w:jc w:val="center"/>
              <w:rPr>
                <w:rFonts w:ascii="Futura Medium" w:hAnsi="Futura Medium" w:cs="Futura"/>
                <w:b/>
                <w:bCs/>
                <w:lang w:eastAsia="es-MX"/>
              </w:rPr>
            </w:pPr>
            <w:r w:rsidRPr="00B250E1">
              <w:rPr>
                <w:rFonts w:ascii="Futura Medium" w:hAnsi="Futura Medium" w:cs="Futura"/>
                <w:b/>
                <w:bCs/>
                <w:lang w:eastAsia="es-MX"/>
              </w:rPr>
              <w:t>Saldo del Ejercido</w:t>
            </w:r>
          </w:p>
        </w:tc>
        <w:tc>
          <w:tcPr>
            <w:tcW w:w="1134" w:type="dxa"/>
            <w:tcBorders>
              <w:top w:val="nil"/>
              <w:left w:val="nil"/>
              <w:bottom w:val="single" w:sz="4" w:space="0" w:color="auto"/>
              <w:right w:val="nil"/>
            </w:tcBorders>
            <w:shd w:val="clear" w:color="000000" w:fill="BFBFBF"/>
          </w:tcPr>
          <w:p w:rsidR="009641D9" w:rsidRPr="00B250E1" w:rsidRDefault="009641D9" w:rsidP="00152DF0">
            <w:pPr>
              <w:pStyle w:val="Texto"/>
              <w:spacing w:line="276" w:lineRule="auto"/>
              <w:ind w:firstLine="0"/>
              <w:jc w:val="center"/>
              <w:rPr>
                <w:rFonts w:ascii="Futura Medium" w:hAnsi="Futura Medium" w:cs="Futura"/>
                <w:b/>
                <w:bCs/>
                <w:lang w:eastAsia="es-MX"/>
              </w:rPr>
            </w:pPr>
            <w:r w:rsidRPr="00B250E1">
              <w:rPr>
                <w:rFonts w:ascii="Futura Medium" w:hAnsi="Futura Medium" w:cs="Futura"/>
                <w:b/>
                <w:bCs/>
                <w:lang w:eastAsia="es-MX"/>
              </w:rPr>
              <w:t>(C)</w:t>
            </w:r>
          </w:p>
          <w:p w:rsidR="009641D9" w:rsidRPr="00B250E1" w:rsidRDefault="009641D9" w:rsidP="00152DF0">
            <w:pPr>
              <w:pStyle w:val="Texto"/>
              <w:spacing w:line="276" w:lineRule="auto"/>
              <w:ind w:firstLine="0"/>
              <w:jc w:val="center"/>
              <w:rPr>
                <w:rFonts w:ascii="Futura Medium" w:hAnsi="Futura Medium" w:cs="Futura"/>
                <w:b/>
                <w:bCs/>
                <w:lang w:eastAsia="es-MX"/>
              </w:rPr>
            </w:pPr>
            <w:r w:rsidRPr="00B250E1">
              <w:rPr>
                <w:rFonts w:ascii="Futura Medium" w:hAnsi="Futura Medium" w:cs="Futura"/>
                <w:b/>
                <w:bCs/>
                <w:lang w:eastAsia="es-MX"/>
              </w:rPr>
              <w:t>Saldo del Pagado</w:t>
            </w:r>
          </w:p>
        </w:tc>
        <w:tc>
          <w:tcPr>
            <w:tcW w:w="1253" w:type="dxa"/>
            <w:tcBorders>
              <w:top w:val="nil"/>
              <w:left w:val="nil"/>
              <w:bottom w:val="single" w:sz="4" w:space="0" w:color="auto"/>
              <w:right w:val="single" w:sz="4" w:space="0" w:color="auto"/>
            </w:tcBorders>
            <w:shd w:val="clear" w:color="000000" w:fill="BFBFBF"/>
          </w:tcPr>
          <w:p w:rsidR="009641D9" w:rsidRPr="00B250E1" w:rsidRDefault="009641D9" w:rsidP="00152DF0">
            <w:pPr>
              <w:pStyle w:val="Texto"/>
              <w:spacing w:line="276" w:lineRule="auto"/>
              <w:ind w:firstLine="0"/>
              <w:jc w:val="center"/>
              <w:rPr>
                <w:rFonts w:ascii="Futura Medium" w:hAnsi="Futura Medium" w:cs="Futura"/>
                <w:b/>
                <w:bCs/>
                <w:lang w:eastAsia="es-MX"/>
              </w:rPr>
            </w:pPr>
            <w:r w:rsidRPr="00B250E1">
              <w:rPr>
                <w:rFonts w:ascii="Futura Medium" w:hAnsi="Futura Medium" w:cs="Futura"/>
                <w:b/>
                <w:bCs/>
                <w:lang w:eastAsia="es-MX"/>
              </w:rPr>
              <w:t>(A+B+C=D)</w:t>
            </w:r>
          </w:p>
          <w:p w:rsidR="009641D9" w:rsidRPr="00B250E1" w:rsidRDefault="009641D9" w:rsidP="00152DF0">
            <w:pPr>
              <w:pStyle w:val="Texto"/>
              <w:spacing w:line="276" w:lineRule="auto"/>
              <w:ind w:firstLine="0"/>
              <w:jc w:val="center"/>
              <w:rPr>
                <w:rFonts w:ascii="Futura Medium" w:hAnsi="Futura Medium" w:cs="Futura"/>
                <w:b/>
                <w:bCs/>
                <w:lang w:eastAsia="es-MX"/>
              </w:rPr>
            </w:pPr>
            <w:r w:rsidRPr="00B250E1">
              <w:rPr>
                <w:rFonts w:ascii="Futura Medium" w:hAnsi="Futura Medium" w:cs="Futura"/>
                <w:b/>
                <w:bCs/>
                <w:lang w:eastAsia="es-MX"/>
              </w:rPr>
              <w:t>Total</w:t>
            </w:r>
          </w:p>
          <w:p w:rsidR="009641D9" w:rsidRPr="00B250E1" w:rsidRDefault="009641D9" w:rsidP="00152DF0">
            <w:pPr>
              <w:pStyle w:val="Texto"/>
              <w:spacing w:line="276" w:lineRule="auto"/>
              <w:ind w:firstLine="0"/>
              <w:jc w:val="center"/>
              <w:rPr>
                <w:rFonts w:ascii="Futura Medium" w:hAnsi="Futura Medium" w:cs="Futura"/>
                <w:b/>
                <w:bCs/>
                <w:lang w:eastAsia="es-MX"/>
              </w:rPr>
            </w:pPr>
          </w:p>
        </w:tc>
      </w:tr>
      <w:tr w:rsidR="009641D9" w:rsidRPr="00B250E1" w:rsidTr="00152DF0">
        <w:trPr>
          <w:trHeight w:val="227"/>
        </w:trPr>
        <w:tc>
          <w:tcPr>
            <w:tcW w:w="4179" w:type="dxa"/>
            <w:tcBorders>
              <w:top w:val="nil"/>
              <w:left w:val="single" w:sz="4" w:space="0" w:color="auto"/>
              <w:bottom w:val="nil"/>
              <w:right w:val="nil"/>
            </w:tcBorders>
            <w:shd w:val="clear" w:color="000000" w:fill="D9D9D9"/>
            <w:vAlign w:val="center"/>
            <w:hideMark/>
          </w:tcPr>
          <w:p w:rsidR="009641D9" w:rsidRPr="00B250E1" w:rsidRDefault="008A4E3F" w:rsidP="00152DF0">
            <w:pPr>
              <w:pStyle w:val="Texto"/>
              <w:spacing w:line="276" w:lineRule="auto"/>
              <w:rPr>
                <w:rFonts w:ascii="Futura Medium" w:hAnsi="Futura Medium" w:cs="Futura"/>
                <w:b/>
                <w:bCs/>
                <w:lang w:eastAsia="es-MX"/>
              </w:rPr>
            </w:pPr>
            <w:r>
              <w:rPr>
                <w:rFonts w:ascii="Futura Medium" w:hAnsi="Futura Medium" w:cs="Futura"/>
                <w:b/>
                <w:bCs/>
                <w:lang w:eastAsia="es-MX"/>
              </w:rPr>
              <w:t>Ramo 11 Educación Pública</w:t>
            </w:r>
          </w:p>
        </w:tc>
        <w:tc>
          <w:tcPr>
            <w:tcW w:w="1307" w:type="dxa"/>
            <w:tcBorders>
              <w:top w:val="nil"/>
              <w:left w:val="nil"/>
              <w:bottom w:val="nil"/>
              <w:right w:val="nil"/>
            </w:tcBorders>
            <w:shd w:val="clear" w:color="000000" w:fill="D9D9D9"/>
            <w:noWrap/>
            <w:vAlign w:val="center"/>
            <w:hideMark/>
          </w:tcPr>
          <w:p w:rsidR="009641D9" w:rsidRPr="00B250E1" w:rsidRDefault="002B0930" w:rsidP="008A4E3F">
            <w:pPr>
              <w:pStyle w:val="Texto"/>
              <w:spacing w:line="276" w:lineRule="auto"/>
              <w:jc w:val="right"/>
              <w:rPr>
                <w:rFonts w:ascii="Futura Medium" w:hAnsi="Futura Medium" w:cs="Futura"/>
                <w:b/>
                <w:bCs/>
                <w:lang w:eastAsia="es-MX"/>
              </w:rPr>
            </w:pPr>
            <w:r>
              <w:rPr>
                <w:rFonts w:ascii="Futura Medium" w:hAnsi="Futura Medium" w:cs="Futura"/>
                <w:b/>
                <w:bCs/>
                <w:lang w:eastAsia="es-MX"/>
              </w:rPr>
              <w:t>0</w:t>
            </w:r>
          </w:p>
        </w:tc>
        <w:tc>
          <w:tcPr>
            <w:tcW w:w="1050" w:type="dxa"/>
            <w:tcBorders>
              <w:top w:val="nil"/>
              <w:left w:val="nil"/>
              <w:bottom w:val="nil"/>
              <w:right w:val="nil"/>
            </w:tcBorders>
            <w:shd w:val="clear" w:color="000000" w:fill="D9D9D9"/>
            <w:vAlign w:val="center"/>
          </w:tcPr>
          <w:p w:rsidR="009641D9" w:rsidRPr="00B250E1" w:rsidRDefault="002B0930" w:rsidP="008A4E3F">
            <w:pPr>
              <w:pStyle w:val="Texto"/>
              <w:spacing w:line="276" w:lineRule="auto"/>
              <w:jc w:val="right"/>
              <w:rPr>
                <w:rFonts w:ascii="Futura Medium" w:hAnsi="Futura Medium" w:cs="Futura"/>
                <w:b/>
                <w:bCs/>
                <w:lang w:eastAsia="es-MX"/>
              </w:rPr>
            </w:pPr>
            <w:r>
              <w:rPr>
                <w:rFonts w:ascii="Futura Medium" w:hAnsi="Futura Medium" w:cs="Futura"/>
                <w:b/>
                <w:bCs/>
                <w:lang w:eastAsia="es-MX"/>
              </w:rPr>
              <w:t>1</w:t>
            </w:r>
          </w:p>
        </w:tc>
        <w:tc>
          <w:tcPr>
            <w:tcW w:w="1134" w:type="dxa"/>
            <w:tcBorders>
              <w:top w:val="nil"/>
              <w:left w:val="nil"/>
              <w:bottom w:val="nil"/>
              <w:right w:val="nil"/>
            </w:tcBorders>
            <w:shd w:val="clear" w:color="000000" w:fill="D9D9D9"/>
            <w:vAlign w:val="center"/>
          </w:tcPr>
          <w:p w:rsidR="009641D9" w:rsidRPr="00B250E1" w:rsidRDefault="002B0930" w:rsidP="008A4E3F">
            <w:pPr>
              <w:pStyle w:val="Texto"/>
              <w:spacing w:line="276" w:lineRule="auto"/>
              <w:jc w:val="right"/>
              <w:rPr>
                <w:rFonts w:ascii="Futura Medium" w:hAnsi="Futura Medium" w:cs="Futura"/>
                <w:b/>
                <w:bCs/>
                <w:lang w:eastAsia="es-MX"/>
              </w:rPr>
            </w:pPr>
            <w:r>
              <w:rPr>
                <w:rFonts w:ascii="Futura Medium" w:hAnsi="Futura Medium" w:cs="Futura"/>
                <w:b/>
                <w:bCs/>
                <w:lang w:eastAsia="es-MX"/>
              </w:rPr>
              <w:t>7,073</w:t>
            </w:r>
          </w:p>
        </w:tc>
        <w:tc>
          <w:tcPr>
            <w:tcW w:w="1253" w:type="dxa"/>
            <w:tcBorders>
              <w:top w:val="nil"/>
              <w:left w:val="nil"/>
              <w:bottom w:val="nil"/>
              <w:right w:val="single" w:sz="4" w:space="0" w:color="auto"/>
            </w:tcBorders>
            <w:shd w:val="clear" w:color="000000" w:fill="D9D9D9"/>
            <w:vAlign w:val="center"/>
          </w:tcPr>
          <w:p w:rsidR="009641D9" w:rsidRPr="00B250E1" w:rsidRDefault="002B0930" w:rsidP="008A4E3F">
            <w:pPr>
              <w:pStyle w:val="Texto"/>
              <w:spacing w:line="276" w:lineRule="auto"/>
              <w:jc w:val="right"/>
              <w:rPr>
                <w:rFonts w:ascii="Futura Medium" w:hAnsi="Futura Medium" w:cs="Futura"/>
                <w:b/>
                <w:bCs/>
                <w:lang w:eastAsia="es-MX"/>
              </w:rPr>
            </w:pPr>
            <w:r>
              <w:rPr>
                <w:rFonts w:ascii="Futura Medium" w:hAnsi="Futura Medium" w:cs="Futura"/>
                <w:b/>
                <w:bCs/>
                <w:lang w:eastAsia="es-MX"/>
              </w:rPr>
              <w:t>7,074</w:t>
            </w:r>
          </w:p>
        </w:tc>
      </w:tr>
      <w:tr w:rsidR="009641D9" w:rsidRPr="00B250E1" w:rsidTr="00152DF0">
        <w:trPr>
          <w:trHeight w:val="227"/>
        </w:trPr>
        <w:tc>
          <w:tcPr>
            <w:tcW w:w="4179" w:type="dxa"/>
            <w:tcBorders>
              <w:top w:val="nil"/>
              <w:left w:val="single" w:sz="4" w:space="0" w:color="auto"/>
              <w:bottom w:val="nil"/>
              <w:right w:val="nil"/>
            </w:tcBorders>
            <w:shd w:val="clear" w:color="auto" w:fill="auto"/>
            <w:vAlign w:val="center"/>
            <w:hideMark/>
          </w:tcPr>
          <w:p w:rsidR="009641D9" w:rsidRPr="00B250E1" w:rsidRDefault="008A4E3F" w:rsidP="00152DF0">
            <w:pPr>
              <w:pStyle w:val="Texto"/>
              <w:spacing w:line="276" w:lineRule="auto"/>
              <w:rPr>
                <w:rFonts w:ascii="Futura Medium" w:hAnsi="Futura Medium" w:cs="Futura"/>
                <w:lang w:eastAsia="es-MX"/>
              </w:rPr>
            </w:pPr>
            <w:r>
              <w:rPr>
                <w:rFonts w:ascii="Futura Medium" w:hAnsi="Futura Medium" w:cs="Futura"/>
                <w:lang w:eastAsia="es-MX"/>
              </w:rPr>
              <w:t>Ramo 11 Apoyos Financieros Extraordinarios</w:t>
            </w:r>
            <w:r w:rsidR="00B945ED">
              <w:rPr>
                <w:rFonts w:ascii="Futura Medium" w:hAnsi="Futura Medium" w:cs="Futura"/>
                <w:lang w:eastAsia="es-MX"/>
              </w:rPr>
              <w:t xml:space="preserve"> No </w:t>
            </w:r>
            <w:proofErr w:type="spellStart"/>
            <w:r w:rsidR="00B945ED">
              <w:rPr>
                <w:rFonts w:ascii="Futura Medium" w:hAnsi="Futura Medium" w:cs="Futura"/>
                <w:lang w:eastAsia="es-MX"/>
              </w:rPr>
              <w:t>Regularizables</w:t>
            </w:r>
            <w:proofErr w:type="spellEnd"/>
            <w:r w:rsidR="00B945ED">
              <w:rPr>
                <w:rFonts w:ascii="Futura Medium" w:hAnsi="Futura Medium" w:cs="Futura"/>
                <w:lang w:eastAsia="es-MX"/>
              </w:rPr>
              <w:t xml:space="preserve"> (B) U080 </w:t>
            </w:r>
          </w:p>
        </w:tc>
        <w:tc>
          <w:tcPr>
            <w:tcW w:w="1307" w:type="dxa"/>
            <w:tcBorders>
              <w:top w:val="nil"/>
              <w:left w:val="nil"/>
              <w:bottom w:val="nil"/>
              <w:right w:val="nil"/>
            </w:tcBorders>
            <w:shd w:val="clear" w:color="auto" w:fill="auto"/>
            <w:noWrap/>
            <w:vAlign w:val="center"/>
            <w:hideMark/>
          </w:tcPr>
          <w:p w:rsidR="009641D9" w:rsidRPr="00B250E1" w:rsidRDefault="002B0930" w:rsidP="008A4E3F">
            <w:pPr>
              <w:pStyle w:val="Texto"/>
              <w:spacing w:line="276" w:lineRule="auto"/>
              <w:jc w:val="right"/>
              <w:rPr>
                <w:rFonts w:ascii="Futura Medium" w:hAnsi="Futura Medium" w:cs="Futura"/>
                <w:lang w:eastAsia="es-MX"/>
              </w:rPr>
            </w:pPr>
            <w:r>
              <w:rPr>
                <w:rFonts w:ascii="Futura Medium" w:hAnsi="Futura Medium" w:cs="Futura"/>
                <w:lang w:eastAsia="es-MX"/>
              </w:rPr>
              <w:t>0</w:t>
            </w:r>
          </w:p>
        </w:tc>
        <w:tc>
          <w:tcPr>
            <w:tcW w:w="1050" w:type="dxa"/>
            <w:tcBorders>
              <w:top w:val="nil"/>
              <w:left w:val="nil"/>
              <w:bottom w:val="nil"/>
              <w:right w:val="nil"/>
            </w:tcBorders>
            <w:vAlign w:val="center"/>
          </w:tcPr>
          <w:p w:rsidR="009641D9" w:rsidRPr="00B250E1" w:rsidRDefault="002B0930" w:rsidP="008A4E3F">
            <w:pPr>
              <w:pStyle w:val="Texto"/>
              <w:spacing w:line="276" w:lineRule="auto"/>
              <w:jc w:val="right"/>
              <w:rPr>
                <w:rFonts w:ascii="Futura Medium" w:hAnsi="Futura Medium" w:cs="Futura"/>
                <w:lang w:eastAsia="es-MX"/>
              </w:rPr>
            </w:pPr>
            <w:r>
              <w:rPr>
                <w:rFonts w:ascii="Futura Medium" w:hAnsi="Futura Medium" w:cs="Futura"/>
                <w:lang w:eastAsia="es-MX"/>
              </w:rPr>
              <w:t>1</w:t>
            </w:r>
          </w:p>
        </w:tc>
        <w:tc>
          <w:tcPr>
            <w:tcW w:w="1134" w:type="dxa"/>
            <w:tcBorders>
              <w:top w:val="nil"/>
              <w:left w:val="nil"/>
              <w:bottom w:val="nil"/>
              <w:right w:val="nil"/>
            </w:tcBorders>
            <w:vAlign w:val="center"/>
          </w:tcPr>
          <w:p w:rsidR="009641D9" w:rsidRPr="00B250E1" w:rsidRDefault="002B0930" w:rsidP="008A4E3F">
            <w:pPr>
              <w:pStyle w:val="Texto"/>
              <w:spacing w:line="276" w:lineRule="auto"/>
              <w:jc w:val="right"/>
              <w:rPr>
                <w:rFonts w:ascii="Futura Medium" w:hAnsi="Futura Medium" w:cs="Futura"/>
                <w:lang w:eastAsia="es-MX"/>
              </w:rPr>
            </w:pPr>
            <w:r>
              <w:rPr>
                <w:rFonts w:ascii="Futura Medium" w:hAnsi="Futura Medium" w:cs="Futura"/>
                <w:b/>
                <w:bCs/>
                <w:lang w:eastAsia="es-MX"/>
              </w:rPr>
              <w:t>7,073</w:t>
            </w:r>
          </w:p>
        </w:tc>
        <w:tc>
          <w:tcPr>
            <w:tcW w:w="1253" w:type="dxa"/>
            <w:tcBorders>
              <w:top w:val="nil"/>
              <w:left w:val="nil"/>
              <w:bottom w:val="nil"/>
              <w:right w:val="single" w:sz="4" w:space="0" w:color="auto"/>
            </w:tcBorders>
            <w:vAlign w:val="center"/>
          </w:tcPr>
          <w:p w:rsidR="009641D9" w:rsidRPr="00B250E1" w:rsidRDefault="002B0930" w:rsidP="008A4E3F">
            <w:pPr>
              <w:pStyle w:val="Texto"/>
              <w:spacing w:line="276" w:lineRule="auto"/>
              <w:jc w:val="right"/>
              <w:rPr>
                <w:rFonts w:ascii="Futura Medium" w:hAnsi="Futura Medium" w:cs="Futura"/>
                <w:lang w:eastAsia="es-MX"/>
              </w:rPr>
            </w:pPr>
            <w:r>
              <w:rPr>
                <w:rFonts w:ascii="Futura Medium" w:hAnsi="Futura Medium" w:cs="Futura"/>
                <w:b/>
                <w:bCs/>
                <w:lang w:eastAsia="es-MX"/>
              </w:rPr>
              <w:t>7,074</w:t>
            </w:r>
          </w:p>
        </w:tc>
      </w:tr>
      <w:tr w:rsidR="009641D9" w:rsidRPr="00B250E1" w:rsidTr="00152DF0">
        <w:trPr>
          <w:trHeight w:val="227"/>
        </w:trPr>
        <w:tc>
          <w:tcPr>
            <w:tcW w:w="4179" w:type="dxa"/>
            <w:tcBorders>
              <w:top w:val="nil"/>
              <w:left w:val="single" w:sz="4" w:space="0" w:color="auto"/>
              <w:bottom w:val="single" w:sz="4" w:space="0" w:color="auto"/>
              <w:right w:val="nil"/>
            </w:tcBorders>
            <w:shd w:val="clear" w:color="000000" w:fill="A6A6A6"/>
            <w:vAlign w:val="center"/>
            <w:hideMark/>
          </w:tcPr>
          <w:p w:rsidR="009641D9" w:rsidRPr="00B250E1" w:rsidRDefault="009641D9" w:rsidP="00152DF0">
            <w:pPr>
              <w:pStyle w:val="Texto"/>
              <w:spacing w:line="276" w:lineRule="auto"/>
              <w:rPr>
                <w:rFonts w:ascii="Futura Medium" w:hAnsi="Futura Medium" w:cs="Futura"/>
                <w:b/>
                <w:bCs/>
                <w:lang w:eastAsia="es-MX"/>
              </w:rPr>
            </w:pPr>
            <w:r w:rsidRPr="00B250E1">
              <w:rPr>
                <w:rFonts w:ascii="Futura Medium" w:hAnsi="Futura Medium" w:cs="Futura"/>
                <w:b/>
                <w:bCs/>
                <w:lang w:eastAsia="es-MX"/>
              </w:rPr>
              <w:t>Total</w:t>
            </w:r>
          </w:p>
        </w:tc>
        <w:tc>
          <w:tcPr>
            <w:tcW w:w="1307" w:type="dxa"/>
            <w:tcBorders>
              <w:top w:val="nil"/>
              <w:left w:val="nil"/>
              <w:bottom w:val="single" w:sz="4" w:space="0" w:color="auto"/>
              <w:right w:val="nil"/>
            </w:tcBorders>
            <w:shd w:val="clear" w:color="000000" w:fill="A6A6A6"/>
            <w:noWrap/>
            <w:vAlign w:val="center"/>
            <w:hideMark/>
          </w:tcPr>
          <w:p w:rsidR="009641D9" w:rsidRPr="00B250E1" w:rsidRDefault="002B0930" w:rsidP="008A4E3F">
            <w:pPr>
              <w:pStyle w:val="Texto"/>
              <w:spacing w:line="276" w:lineRule="auto"/>
              <w:jc w:val="right"/>
              <w:rPr>
                <w:rFonts w:ascii="Futura Medium" w:hAnsi="Futura Medium" w:cs="Futura"/>
                <w:b/>
                <w:bCs/>
                <w:lang w:eastAsia="es-MX"/>
              </w:rPr>
            </w:pPr>
            <w:r>
              <w:rPr>
                <w:rFonts w:ascii="Futura Medium" w:hAnsi="Futura Medium" w:cs="Futura"/>
                <w:b/>
                <w:bCs/>
                <w:lang w:eastAsia="es-MX"/>
              </w:rPr>
              <w:t>0</w:t>
            </w:r>
          </w:p>
        </w:tc>
        <w:tc>
          <w:tcPr>
            <w:tcW w:w="1050" w:type="dxa"/>
            <w:tcBorders>
              <w:top w:val="nil"/>
              <w:left w:val="nil"/>
              <w:bottom w:val="single" w:sz="4" w:space="0" w:color="auto"/>
              <w:right w:val="nil"/>
            </w:tcBorders>
            <w:shd w:val="clear" w:color="000000" w:fill="A6A6A6"/>
            <w:vAlign w:val="center"/>
          </w:tcPr>
          <w:p w:rsidR="009641D9" w:rsidRPr="00B250E1" w:rsidRDefault="002B0930" w:rsidP="008A4E3F">
            <w:pPr>
              <w:pStyle w:val="Texto"/>
              <w:spacing w:line="276" w:lineRule="auto"/>
              <w:jc w:val="right"/>
              <w:rPr>
                <w:rFonts w:ascii="Futura Medium" w:hAnsi="Futura Medium" w:cs="Futura"/>
                <w:b/>
                <w:bCs/>
                <w:lang w:eastAsia="es-MX"/>
              </w:rPr>
            </w:pPr>
            <w:r>
              <w:rPr>
                <w:rFonts w:ascii="Futura Medium" w:hAnsi="Futura Medium" w:cs="Futura"/>
                <w:b/>
                <w:bCs/>
                <w:lang w:eastAsia="es-MX"/>
              </w:rPr>
              <w:t>1</w:t>
            </w:r>
          </w:p>
        </w:tc>
        <w:tc>
          <w:tcPr>
            <w:tcW w:w="1134" w:type="dxa"/>
            <w:tcBorders>
              <w:top w:val="nil"/>
              <w:left w:val="nil"/>
              <w:bottom w:val="single" w:sz="4" w:space="0" w:color="auto"/>
              <w:right w:val="nil"/>
            </w:tcBorders>
            <w:shd w:val="clear" w:color="000000" w:fill="A6A6A6"/>
            <w:vAlign w:val="center"/>
          </w:tcPr>
          <w:p w:rsidR="009641D9" w:rsidRPr="00B250E1" w:rsidRDefault="002B0930" w:rsidP="008A4E3F">
            <w:pPr>
              <w:pStyle w:val="Texto"/>
              <w:spacing w:line="276" w:lineRule="auto"/>
              <w:jc w:val="right"/>
              <w:rPr>
                <w:rFonts w:ascii="Futura Medium" w:hAnsi="Futura Medium" w:cs="Futura"/>
                <w:b/>
                <w:bCs/>
                <w:lang w:eastAsia="es-MX"/>
              </w:rPr>
            </w:pPr>
            <w:r>
              <w:rPr>
                <w:rFonts w:ascii="Futura Medium" w:hAnsi="Futura Medium" w:cs="Futura"/>
                <w:b/>
                <w:bCs/>
                <w:lang w:eastAsia="es-MX"/>
              </w:rPr>
              <w:t>7,073</w:t>
            </w:r>
          </w:p>
        </w:tc>
        <w:tc>
          <w:tcPr>
            <w:tcW w:w="1253" w:type="dxa"/>
            <w:tcBorders>
              <w:top w:val="nil"/>
              <w:left w:val="nil"/>
              <w:bottom w:val="single" w:sz="4" w:space="0" w:color="auto"/>
              <w:right w:val="single" w:sz="4" w:space="0" w:color="auto"/>
            </w:tcBorders>
            <w:shd w:val="clear" w:color="000000" w:fill="A6A6A6"/>
            <w:vAlign w:val="center"/>
          </w:tcPr>
          <w:p w:rsidR="009641D9" w:rsidRPr="00B250E1" w:rsidRDefault="002B0930" w:rsidP="008A4E3F">
            <w:pPr>
              <w:pStyle w:val="Texto"/>
              <w:spacing w:line="276" w:lineRule="auto"/>
              <w:jc w:val="right"/>
              <w:rPr>
                <w:rFonts w:ascii="Futura Medium" w:hAnsi="Futura Medium" w:cs="Futura"/>
                <w:b/>
                <w:bCs/>
                <w:lang w:eastAsia="es-MX"/>
              </w:rPr>
            </w:pPr>
            <w:r>
              <w:rPr>
                <w:rFonts w:ascii="Futura Medium" w:hAnsi="Futura Medium" w:cs="Futura"/>
                <w:b/>
                <w:bCs/>
                <w:lang w:eastAsia="es-MX"/>
              </w:rPr>
              <w:t>7,074</w:t>
            </w:r>
          </w:p>
        </w:tc>
      </w:tr>
      <w:tr w:rsidR="009641D9" w:rsidRPr="00B250E1" w:rsidTr="00152DF0">
        <w:trPr>
          <w:trHeight w:val="227"/>
        </w:trPr>
        <w:tc>
          <w:tcPr>
            <w:tcW w:w="8923" w:type="dxa"/>
            <w:gridSpan w:val="5"/>
            <w:tcBorders>
              <w:top w:val="nil"/>
              <w:left w:val="nil"/>
              <w:bottom w:val="nil"/>
              <w:right w:val="nil"/>
            </w:tcBorders>
            <w:shd w:val="clear" w:color="auto" w:fill="auto"/>
            <w:vAlign w:val="center"/>
            <w:hideMark/>
          </w:tcPr>
          <w:p w:rsidR="009641D9" w:rsidRPr="00B250E1" w:rsidRDefault="009641D9" w:rsidP="00152DF0">
            <w:pPr>
              <w:pStyle w:val="Texto"/>
              <w:spacing w:line="276" w:lineRule="auto"/>
              <w:rPr>
                <w:rFonts w:ascii="Futura Medium" w:hAnsi="Futura Medium" w:cs="Futura"/>
                <w:szCs w:val="16"/>
                <w:lang w:eastAsia="es-MX"/>
              </w:rPr>
            </w:pPr>
            <w:r w:rsidRPr="00B250E1">
              <w:rPr>
                <w:rFonts w:ascii="Futura Medium" w:hAnsi="Futura Medium" w:cs="Futura"/>
                <w:szCs w:val="16"/>
                <w:lang w:eastAsia="es-MX"/>
              </w:rPr>
              <w:t>* Programas y Convenios Federales del ejercicio 2016, no incluye remanentes de ejercicios anteriores.</w:t>
            </w:r>
          </w:p>
        </w:tc>
      </w:tr>
    </w:tbl>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9641D9">
      <w:pPr>
        <w:pStyle w:val="Prrafodelista"/>
        <w:spacing w:line="276" w:lineRule="auto"/>
        <w:rPr>
          <w:rFonts w:ascii="Futura Medium" w:hAnsi="Futura Medium" w:cs="Futura"/>
          <w:b/>
          <w:color w:val="595959" w:themeColor="text1" w:themeTint="A6"/>
          <w:sz w:val="24"/>
          <w:szCs w:val="24"/>
        </w:rPr>
      </w:pPr>
    </w:p>
    <w:p w:rsidR="009641D9" w:rsidRPr="00B250E1" w:rsidRDefault="009641D9" w:rsidP="00750FCE">
      <w:pPr>
        <w:rPr>
          <w:rFonts w:ascii="Futura Medium" w:hAnsi="Futura Medium"/>
        </w:rPr>
      </w:pPr>
    </w:p>
    <w:p w:rsidR="009641D9" w:rsidRPr="00B250E1" w:rsidRDefault="009641D9" w:rsidP="00750FCE">
      <w:pPr>
        <w:rPr>
          <w:rFonts w:ascii="Futura Medium" w:hAnsi="Futura Medium"/>
        </w:rPr>
      </w:pPr>
    </w:p>
    <w:p w:rsidR="00750FCE" w:rsidRPr="00B250E1" w:rsidRDefault="00750FCE" w:rsidP="00750FCE">
      <w:pPr>
        <w:rPr>
          <w:rFonts w:ascii="Futura Medium" w:hAnsi="Futura Medium"/>
        </w:rPr>
      </w:pPr>
    </w:p>
    <w:p w:rsidR="00750FCE" w:rsidRPr="00B250E1" w:rsidRDefault="00750FCE" w:rsidP="00750FCE">
      <w:pPr>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4E604C" w:rsidRPr="00B250E1" w:rsidRDefault="004E604C" w:rsidP="00750FCE">
      <w:pPr>
        <w:tabs>
          <w:tab w:val="left" w:pos="3080"/>
        </w:tabs>
        <w:rPr>
          <w:rFonts w:ascii="Futura Medium" w:hAnsi="Futura Medium"/>
        </w:rPr>
      </w:pPr>
    </w:p>
    <w:p w:rsidR="00E65501" w:rsidRDefault="00E65501" w:rsidP="00750FCE">
      <w:pPr>
        <w:tabs>
          <w:tab w:val="left" w:pos="3080"/>
        </w:tabs>
        <w:rPr>
          <w:rFonts w:ascii="Futura Medium" w:hAnsi="Futura Medium"/>
        </w:rPr>
        <w:sectPr w:rsidR="00E65501" w:rsidSect="00FA1F2D">
          <w:pgSz w:w="12242" w:h="15842" w:code="1"/>
          <w:pgMar w:top="1701" w:right="1701" w:bottom="1418" w:left="1701" w:header="709" w:footer="709" w:gutter="0"/>
          <w:cols w:space="708"/>
          <w:docGrid w:linePitch="360"/>
        </w:sectPr>
      </w:pPr>
    </w:p>
    <w:p w:rsidR="00C11A40" w:rsidRDefault="00C11A40" w:rsidP="00C11A40">
      <w:pPr>
        <w:spacing w:after="0" w:line="276" w:lineRule="auto"/>
      </w:pPr>
      <w:r w:rsidRPr="00EC1B03">
        <w:rPr>
          <w:rFonts w:ascii="Futura Std Medium" w:eastAsia="Times New Roman" w:hAnsi="Futura Std Medium" w:cs="Times New Roman"/>
          <w:b/>
          <w:bCs/>
          <w:color w:val="4BACC6"/>
          <w:szCs w:val="32"/>
          <w:lang w:eastAsia="en-US"/>
        </w:rPr>
        <w:lastRenderedPageBreak/>
        <w:t>ESTADO PRESUPUESTARIO DE INGRESOS Y EGRESOS</w:t>
      </w:r>
    </w:p>
    <w:tbl>
      <w:tblPr>
        <w:tblW w:w="8840" w:type="dxa"/>
        <w:tblCellMar>
          <w:left w:w="70" w:type="dxa"/>
          <w:right w:w="70" w:type="dxa"/>
        </w:tblCellMar>
        <w:tblLook w:val="04A0" w:firstRow="1" w:lastRow="0" w:firstColumn="1" w:lastColumn="0" w:noHBand="0" w:noVBand="1"/>
      </w:tblPr>
      <w:tblGrid>
        <w:gridCol w:w="4849"/>
        <w:gridCol w:w="1409"/>
        <w:gridCol w:w="1409"/>
        <w:gridCol w:w="1173"/>
      </w:tblGrid>
      <w:tr w:rsidR="00AD6758" w:rsidRPr="001B33B6" w:rsidTr="00012CBE">
        <w:trPr>
          <w:trHeight w:val="300"/>
        </w:trPr>
        <w:tc>
          <w:tcPr>
            <w:tcW w:w="8840" w:type="dxa"/>
            <w:gridSpan w:val="4"/>
            <w:tcBorders>
              <w:top w:val="single" w:sz="4" w:space="0" w:color="auto"/>
              <w:left w:val="single" w:sz="4" w:space="0" w:color="auto"/>
              <w:bottom w:val="nil"/>
              <w:right w:val="single" w:sz="4" w:space="0" w:color="auto"/>
            </w:tcBorders>
            <w:shd w:val="clear" w:color="auto" w:fill="A6A6A6" w:themeFill="background1" w:themeFillShade="A6"/>
          </w:tcPr>
          <w:p w:rsidR="00AD6758" w:rsidRPr="001B33B6" w:rsidRDefault="001B33B6" w:rsidP="003E1EF6">
            <w:pPr>
              <w:spacing w:before="0" w:after="0" w:line="240" w:lineRule="auto"/>
              <w:jc w:val="center"/>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CENTRO DE ESTUDIOS DE BACHILLERATO TÉCNICO “EVA SÁMANO DE LÓPEZ MATEOS”</w:t>
            </w:r>
          </w:p>
        </w:tc>
      </w:tr>
      <w:tr w:rsidR="00AD6758" w:rsidRPr="001B33B6" w:rsidTr="00012CBE">
        <w:trPr>
          <w:trHeight w:val="300"/>
        </w:trPr>
        <w:tc>
          <w:tcPr>
            <w:tcW w:w="8840" w:type="dxa"/>
            <w:gridSpan w:val="4"/>
            <w:tcBorders>
              <w:top w:val="nil"/>
              <w:left w:val="single" w:sz="4" w:space="0" w:color="auto"/>
              <w:bottom w:val="nil"/>
              <w:right w:val="single" w:sz="4" w:space="0" w:color="auto"/>
            </w:tcBorders>
            <w:shd w:val="clear" w:color="auto" w:fill="A6A6A6" w:themeFill="background1" w:themeFillShade="A6"/>
          </w:tcPr>
          <w:p w:rsidR="00AD6758" w:rsidRPr="001B33B6" w:rsidRDefault="00AD6758" w:rsidP="003E1EF6">
            <w:pPr>
              <w:spacing w:before="0" w:after="0" w:line="240" w:lineRule="auto"/>
              <w:jc w:val="center"/>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ESTADO PRESUPUESTARIO DE INGRESOS Y EGRESOS</w:t>
            </w:r>
          </w:p>
        </w:tc>
      </w:tr>
      <w:tr w:rsidR="00AD6758" w:rsidRPr="001B33B6" w:rsidTr="00012CBE">
        <w:trPr>
          <w:trHeight w:val="300"/>
        </w:trPr>
        <w:tc>
          <w:tcPr>
            <w:tcW w:w="8840" w:type="dxa"/>
            <w:gridSpan w:val="4"/>
            <w:tcBorders>
              <w:top w:val="nil"/>
              <w:left w:val="single" w:sz="4" w:space="0" w:color="auto"/>
              <w:bottom w:val="nil"/>
              <w:right w:val="single" w:sz="4" w:space="0" w:color="auto"/>
            </w:tcBorders>
            <w:shd w:val="clear" w:color="auto" w:fill="A6A6A6" w:themeFill="background1" w:themeFillShade="A6"/>
          </w:tcPr>
          <w:p w:rsidR="00AD6758" w:rsidRPr="001B33B6" w:rsidRDefault="00AD6758" w:rsidP="003E1EF6">
            <w:pPr>
              <w:spacing w:before="0" w:after="0" w:line="240" w:lineRule="auto"/>
              <w:jc w:val="center"/>
              <w:rPr>
                <w:rFonts w:ascii="Futura Medium" w:eastAsia="Times New Roman" w:hAnsi="Futura Medium" w:cs="Times New Roman"/>
                <w:color w:val="000000" w:themeColor="text1"/>
                <w:sz w:val="16"/>
                <w:szCs w:val="20"/>
              </w:rPr>
            </w:pPr>
            <w:r w:rsidRPr="001B33B6">
              <w:rPr>
                <w:rFonts w:ascii="Futura Medium" w:eastAsia="Times New Roman" w:hAnsi="Futura Medium" w:cs="Times New Roman"/>
                <w:color w:val="000000" w:themeColor="text1"/>
                <w:sz w:val="16"/>
                <w:szCs w:val="20"/>
              </w:rPr>
              <w:t>Del 1 de enero al 31 de diciembre de 2016 y 2015</w:t>
            </w:r>
          </w:p>
        </w:tc>
      </w:tr>
      <w:tr w:rsidR="00AD6758" w:rsidRPr="001B33B6" w:rsidTr="00012CBE">
        <w:trPr>
          <w:trHeight w:val="300"/>
        </w:trPr>
        <w:tc>
          <w:tcPr>
            <w:tcW w:w="8840" w:type="dxa"/>
            <w:gridSpan w:val="4"/>
            <w:tcBorders>
              <w:top w:val="nil"/>
              <w:left w:val="single" w:sz="4" w:space="0" w:color="auto"/>
              <w:bottom w:val="single" w:sz="4" w:space="0" w:color="auto"/>
              <w:right w:val="single" w:sz="4" w:space="0" w:color="auto"/>
            </w:tcBorders>
            <w:shd w:val="clear" w:color="auto" w:fill="A6A6A6" w:themeFill="background1" w:themeFillShade="A6"/>
          </w:tcPr>
          <w:p w:rsidR="00AD6758" w:rsidRPr="001B33B6" w:rsidRDefault="00AD6758" w:rsidP="003E1EF6">
            <w:pPr>
              <w:spacing w:before="0" w:after="0" w:line="240" w:lineRule="auto"/>
              <w:jc w:val="center"/>
              <w:rPr>
                <w:rFonts w:ascii="Futura Medium" w:eastAsia="Times New Roman" w:hAnsi="Futura Medium" w:cs="Times New Roman"/>
                <w:color w:val="000000" w:themeColor="text1"/>
                <w:sz w:val="16"/>
                <w:szCs w:val="20"/>
              </w:rPr>
            </w:pPr>
            <w:r w:rsidRPr="001B33B6">
              <w:rPr>
                <w:rFonts w:ascii="Futura Medium" w:eastAsia="Times New Roman" w:hAnsi="Futura Medium" w:cs="Times New Roman"/>
                <w:color w:val="000000" w:themeColor="text1"/>
                <w:sz w:val="16"/>
                <w:szCs w:val="20"/>
              </w:rPr>
              <w:t>(Miles de pesos)</w:t>
            </w:r>
          </w:p>
        </w:tc>
      </w:tr>
      <w:tr w:rsidR="003E1EF6" w:rsidRPr="001B33B6" w:rsidTr="000B573E">
        <w:trPr>
          <w:trHeight w:val="300"/>
        </w:trPr>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EF6" w:rsidRPr="001B33B6" w:rsidRDefault="000B573E" w:rsidP="000B573E">
            <w:pPr>
              <w:spacing w:before="0" w:after="0" w:line="240" w:lineRule="auto"/>
              <w:jc w:val="center"/>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Concepto</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1EF6" w:rsidRPr="001B33B6" w:rsidRDefault="003E1EF6" w:rsidP="003E1EF6">
            <w:pPr>
              <w:spacing w:before="0" w:after="0" w:line="240" w:lineRule="auto"/>
              <w:jc w:val="center"/>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CRI</w:t>
            </w:r>
          </w:p>
          <w:p w:rsidR="000B573E" w:rsidRPr="001B33B6" w:rsidRDefault="000B573E" w:rsidP="003E1EF6">
            <w:pPr>
              <w:spacing w:before="0" w:after="0" w:line="240" w:lineRule="auto"/>
              <w:jc w:val="center"/>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(Ingreso Recaudado)</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EF6" w:rsidRPr="001B33B6" w:rsidRDefault="003E1EF6" w:rsidP="003E1EF6">
            <w:pPr>
              <w:spacing w:before="0" w:after="0" w:line="240" w:lineRule="auto"/>
              <w:jc w:val="center"/>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2016</w:t>
            </w:r>
          </w:p>
        </w:tc>
        <w:tc>
          <w:tcPr>
            <w:tcW w:w="1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E1EF6" w:rsidRPr="001B33B6" w:rsidRDefault="003E1EF6" w:rsidP="003E1EF6">
            <w:pPr>
              <w:spacing w:before="0" w:after="0" w:line="240" w:lineRule="auto"/>
              <w:jc w:val="center"/>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2015</w:t>
            </w:r>
          </w:p>
        </w:tc>
      </w:tr>
      <w:tr w:rsidR="000B573E" w:rsidRPr="001B33B6" w:rsidTr="000B573E">
        <w:trPr>
          <w:trHeight w:val="300"/>
        </w:trPr>
        <w:tc>
          <w:tcPr>
            <w:tcW w:w="4849" w:type="dxa"/>
            <w:tcBorders>
              <w:top w:val="single" w:sz="4" w:space="0" w:color="auto"/>
              <w:left w:val="single" w:sz="4" w:space="0" w:color="auto"/>
              <w:bottom w:val="nil"/>
            </w:tcBorders>
            <w:shd w:val="clear" w:color="auto" w:fill="auto"/>
            <w:noWrap/>
            <w:vAlign w:val="bottom"/>
          </w:tcPr>
          <w:p w:rsidR="000B573E" w:rsidRPr="001B33B6" w:rsidRDefault="000B573E" w:rsidP="001B33B6">
            <w:pPr>
              <w:spacing w:before="0" w:after="0" w:line="240" w:lineRule="auto"/>
              <w:ind w:firstLineChars="100" w:firstLine="161"/>
              <w:jc w:val="left"/>
              <w:rPr>
                <w:rFonts w:ascii="Futura Medium" w:eastAsia="Times New Roman" w:hAnsi="Futura Medium" w:cs="Times New Roman"/>
                <w:sz w:val="16"/>
                <w:szCs w:val="20"/>
              </w:rPr>
            </w:pPr>
            <w:r w:rsidRPr="001B33B6">
              <w:rPr>
                <w:rFonts w:ascii="Futura Medium" w:eastAsia="Times New Roman" w:hAnsi="Futura Medium" w:cs="Times New Roman"/>
                <w:b/>
                <w:bCs/>
                <w:color w:val="000000" w:themeColor="text1"/>
                <w:sz w:val="16"/>
                <w:szCs w:val="20"/>
              </w:rPr>
              <w:t>Ingresos</w:t>
            </w:r>
          </w:p>
        </w:tc>
        <w:tc>
          <w:tcPr>
            <w:tcW w:w="1409" w:type="dxa"/>
            <w:tcBorders>
              <w:top w:val="single" w:sz="4" w:space="0" w:color="auto"/>
              <w:bottom w:val="nil"/>
            </w:tcBorders>
          </w:tcPr>
          <w:p w:rsidR="000B573E" w:rsidRPr="001B33B6" w:rsidRDefault="000B573E" w:rsidP="003E1EF6">
            <w:pPr>
              <w:spacing w:before="0" w:after="0" w:line="240" w:lineRule="auto"/>
              <w:jc w:val="right"/>
              <w:rPr>
                <w:rFonts w:ascii="Futura Medium" w:eastAsia="Times New Roman" w:hAnsi="Futura Medium" w:cs="Times New Roman"/>
                <w:sz w:val="16"/>
                <w:szCs w:val="20"/>
              </w:rPr>
            </w:pPr>
          </w:p>
        </w:tc>
        <w:tc>
          <w:tcPr>
            <w:tcW w:w="1409" w:type="dxa"/>
            <w:tcBorders>
              <w:top w:val="single" w:sz="4" w:space="0" w:color="auto"/>
              <w:bottom w:val="nil"/>
            </w:tcBorders>
            <w:shd w:val="clear" w:color="auto" w:fill="auto"/>
            <w:noWrap/>
            <w:vAlign w:val="bottom"/>
          </w:tcPr>
          <w:p w:rsidR="000B573E" w:rsidRPr="001B33B6" w:rsidRDefault="000B573E" w:rsidP="003E1EF6">
            <w:pPr>
              <w:spacing w:before="0" w:after="0" w:line="240" w:lineRule="auto"/>
              <w:jc w:val="right"/>
              <w:rPr>
                <w:rFonts w:ascii="Futura Medium" w:eastAsia="Times New Roman" w:hAnsi="Futura Medium" w:cs="Times New Roman"/>
                <w:sz w:val="16"/>
                <w:szCs w:val="20"/>
              </w:rPr>
            </w:pPr>
          </w:p>
        </w:tc>
        <w:tc>
          <w:tcPr>
            <w:tcW w:w="1173" w:type="dxa"/>
            <w:tcBorders>
              <w:top w:val="single" w:sz="4" w:space="0" w:color="auto"/>
              <w:bottom w:val="nil"/>
              <w:right w:val="single" w:sz="4" w:space="0" w:color="auto"/>
            </w:tcBorders>
            <w:shd w:val="clear" w:color="auto" w:fill="auto"/>
            <w:noWrap/>
            <w:vAlign w:val="bottom"/>
          </w:tcPr>
          <w:p w:rsidR="000B573E" w:rsidRPr="001B33B6" w:rsidRDefault="000B573E" w:rsidP="003E1EF6">
            <w:pPr>
              <w:spacing w:before="0" w:after="0" w:line="240" w:lineRule="auto"/>
              <w:jc w:val="right"/>
              <w:rPr>
                <w:rFonts w:ascii="Futura Medium" w:eastAsia="Times New Roman" w:hAnsi="Futura Medium" w:cs="Times New Roman"/>
                <w:sz w:val="16"/>
                <w:szCs w:val="20"/>
              </w:rPr>
            </w:pPr>
          </w:p>
        </w:tc>
      </w:tr>
      <w:tr w:rsidR="003E1EF6" w:rsidRPr="001B33B6" w:rsidTr="000B573E">
        <w:trPr>
          <w:trHeight w:val="300"/>
        </w:trPr>
        <w:tc>
          <w:tcPr>
            <w:tcW w:w="4849" w:type="dxa"/>
            <w:tcBorders>
              <w:left w:val="single" w:sz="4" w:space="0" w:color="auto"/>
              <w:bottom w:val="nil"/>
            </w:tcBorders>
            <w:shd w:val="clear" w:color="auto" w:fill="auto"/>
            <w:noWrap/>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Impuestos</w:t>
            </w:r>
          </w:p>
        </w:tc>
        <w:tc>
          <w:tcPr>
            <w:tcW w:w="1409" w:type="dxa"/>
            <w:tcBorders>
              <w:bottom w:val="nil"/>
            </w:tcBorders>
          </w:tcPr>
          <w:p w:rsidR="003E1EF6" w:rsidRPr="001B33B6" w:rsidRDefault="000B573E"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1</w:t>
            </w:r>
          </w:p>
        </w:tc>
        <w:tc>
          <w:tcPr>
            <w:tcW w:w="1409" w:type="dxa"/>
            <w:tcBorders>
              <w:bottom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c>
          <w:tcPr>
            <w:tcW w:w="1173" w:type="dxa"/>
            <w:tcBorders>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0B573E" w:rsidRPr="001B33B6" w:rsidTr="000B573E">
        <w:trPr>
          <w:trHeight w:val="300"/>
        </w:trPr>
        <w:tc>
          <w:tcPr>
            <w:tcW w:w="4849" w:type="dxa"/>
            <w:tcBorders>
              <w:top w:val="nil"/>
              <w:left w:val="single" w:sz="4" w:space="0" w:color="auto"/>
              <w:bottom w:val="nil"/>
            </w:tcBorders>
            <w:shd w:val="clear" w:color="auto" w:fill="auto"/>
            <w:noWrap/>
            <w:vAlign w:val="bottom"/>
          </w:tcPr>
          <w:p w:rsidR="000B573E" w:rsidRPr="001B33B6" w:rsidRDefault="000B573E"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Cuotas y Aportaciones de seguridad social</w:t>
            </w:r>
          </w:p>
        </w:tc>
        <w:tc>
          <w:tcPr>
            <w:tcW w:w="1409" w:type="dxa"/>
            <w:tcBorders>
              <w:top w:val="nil"/>
              <w:bottom w:val="nil"/>
            </w:tcBorders>
          </w:tcPr>
          <w:p w:rsidR="000B573E" w:rsidRPr="001B33B6" w:rsidRDefault="000B573E" w:rsidP="000B573E">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2</w:t>
            </w:r>
          </w:p>
        </w:tc>
        <w:tc>
          <w:tcPr>
            <w:tcW w:w="1409" w:type="dxa"/>
            <w:tcBorders>
              <w:top w:val="nil"/>
              <w:bottom w:val="nil"/>
            </w:tcBorders>
            <w:shd w:val="clear" w:color="auto" w:fill="auto"/>
            <w:noWrap/>
            <w:vAlign w:val="bottom"/>
          </w:tcPr>
          <w:p w:rsidR="000B573E" w:rsidRPr="001B33B6" w:rsidRDefault="000B573E" w:rsidP="000B573E">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c>
          <w:tcPr>
            <w:tcW w:w="1173" w:type="dxa"/>
            <w:tcBorders>
              <w:top w:val="nil"/>
              <w:bottom w:val="nil"/>
              <w:right w:val="single" w:sz="4" w:space="0" w:color="auto"/>
            </w:tcBorders>
            <w:shd w:val="clear" w:color="auto" w:fill="auto"/>
            <w:noWrap/>
            <w:vAlign w:val="bottom"/>
          </w:tcPr>
          <w:p w:rsidR="000B573E" w:rsidRPr="001B33B6" w:rsidRDefault="000B573E" w:rsidP="000B573E">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0B573E" w:rsidRPr="001B33B6" w:rsidTr="000B573E">
        <w:trPr>
          <w:trHeight w:val="300"/>
        </w:trPr>
        <w:tc>
          <w:tcPr>
            <w:tcW w:w="4849" w:type="dxa"/>
            <w:tcBorders>
              <w:top w:val="nil"/>
              <w:left w:val="single" w:sz="4" w:space="0" w:color="auto"/>
              <w:bottom w:val="nil"/>
            </w:tcBorders>
            <w:shd w:val="clear" w:color="auto" w:fill="auto"/>
            <w:noWrap/>
            <w:vAlign w:val="bottom"/>
          </w:tcPr>
          <w:p w:rsidR="000B573E" w:rsidRPr="001B33B6" w:rsidRDefault="000B573E"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Contribuciones de mejoras</w:t>
            </w:r>
          </w:p>
        </w:tc>
        <w:tc>
          <w:tcPr>
            <w:tcW w:w="1409" w:type="dxa"/>
            <w:tcBorders>
              <w:top w:val="nil"/>
              <w:bottom w:val="nil"/>
            </w:tcBorders>
          </w:tcPr>
          <w:p w:rsidR="000B573E" w:rsidRPr="001B33B6" w:rsidRDefault="000B573E" w:rsidP="000B573E">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3</w:t>
            </w:r>
          </w:p>
        </w:tc>
        <w:tc>
          <w:tcPr>
            <w:tcW w:w="1409" w:type="dxa"/>
            <w:tcBorders>
              <w:top w:val="nil"/>
              <w:bottom w:val="nil"/>
            </w:tcBorders>
            <w:shd w:val="clear" w:color="auto" w:fill="auto"/>
            <w:noWrap/>
            <w:vAlign w:val="bottom"/>
          </w:tcPr>
          <w:p w:rsidR="000B573E" w:rsidRPr="001B33B6" w:rsidRDefault="000B573E" w:rsidP="000B573E">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c>
          <w:tcPr>
            <w:tcW w:w="1173" w:type="dxa"/>
            <w:tcBorders>
              <w:top w:val="nil"/>
              <w:bottom w:val="nil"/>
              <w:right w:val="single" w:sz="4" w:space="0" w:color="auto"/>
            </w:tcBorders>
            <w:shd w:val="clear" w:color="auto" w:fill="auto"/>
            <w:noWrap/>
            <w:vAlign w:val="bottom"/>
          </w:tcPr>
          <w:p w:rsidR="000B573E" w:rsidRPr="001B33B6" w:rsidRDefault="000B573E" w:rsidP="000B573E">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3E1EF6" w:rsidRPr="001B33B6" w:rsidTr="000B573E">
        <w:trPr>
          <w:trHeight w:val="300"/>
        </w:trPr>
        <w:tc>
          <w:tcPr>
            <w:tcW w:w="4849" w:type="dxa"/>
            <w:tcBorders>
              <w:top w:val="nil"/>
              <w:left w:val="single" w:sz="4" w:space="0" w:color="auto"/>
              <w:bottom w:val="nil"/>
            </w:tcBorders>
            <w:shd w:val="clear" w:color="auto" w:fill="auto"/>
            <w:noWrap/>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Derechos</w:t>
            </w:r>
          </w:p>
        </w:tc>
        <w:tc>
          <w:tcPr>
            <w:tcW w:w="1409" w:type="dxa"/>
            <w:tcBorders>
              <w:top w:val="nil"/>
              <w:bottom w:val="nil"/>
            </w:tcBorders>
          </w:tcPr>
          <w:p w:rsidR="003E1EF6" w:rsidRPr="001B33B6" w:rsidRDefault="000B573E"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4</w:t>
            </w:r>
          </w:p>
        </w:tc>
        <w:tc>
          <w:tcPr>
            <w:tcW w:w="1409" w:type="dxa"/>
            <w:tcBorders>
              <w:top w:val="nil"/>
              <w:bottom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c>
          <w:tcPr>
            <w:tcW w:w="1173" w:type="dxa"/>
            <w:tcBorders>
              <w:top w:val="nil"/>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3E1EF6" w:rsidRPr="001B33B6" w:rsidTr="000B573E">
        <w:trPr>
          <w:trHeight w:val="300"/>
        </w:trPr>
        <w:tc>
          <w:tcPr>
            <w:tcW w:w="4849" w:type="dxa"/>
            <w:tcBorders>
              <w:top w:val="nil"/>
              <w:left w:val="single" w:sz="4" w:space="0" w:color="auto"/>
              <w:bottom w:val="nil"/>
            </w:tcBorders>
            <w:shd w:val="clear" w:color="auto" w:fill="auto"/>
            <w:noWrap/>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Productos</w:t>
            </w:r>
          </w:p>
        </w:tc>
        <w:tc>
          <w:tcPr>
            <w:tcW w:w="1409" w:type="dxa"/>
            <w:tcBorders>
              <w:top w:val="nil"/>
              <w:bottom w:val="nil"/>
            </w:tcBorders>
          </w:tcPr>
          <w:p w:rsidR="003E1EF6" w:rsidRPr="001B33B6" w:rsidRDefault="000B573E"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5</w:t>
            </w:r>
          </w:p>
        </w:tc>
        <w:tc>
          <w:tcPr>
            <w:tcW w:w="1409" w:type="dxa"/>
            <w:tcBorders>
              <w:top w:val="nil"/>
              <w:bottom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c>
          <w:tcPr>
            <w:tcW w:w="1173" w:type="dxa"/>
            <w:tcBorders>
              <w:top w:val="nil"/>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3E1EF6" w:rsidRPr="001B33B6" w:rsidTr="000B573E">
        <w:trPr>
          <w:trHeight w:val="300"/>
        </w:trPr>
        <w:tc>
          <w:tcPr>
            <w:tcW w:w="4849" w:type="dxa"/>
            <w:tcBorders>
              <w:top w:val="nil"/>
              <w:left w:val="single" w:sz="4" w:space="0" w:color="auto"/>
            </w:tcBorders>
            <w:shd w:val="clear" w:color="auto" w:fill="auto"/>
            <w:noWrap/>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 xml:space="preserve">Aprovechamientos </w:t>
            </w:r>
          </w:p>
        </w:tc>
        <w:tc>
          <w:tcPr>
            <w:tcW w:w="1409" w:type="dxa"/>
            <w:tcBorders>
              <w:top w:val="nil"/>
            </w:tcBorders>
          </w:tcPr>
          <w:p w:rsidR="003E1EF6" w:rsidRPr="001B33B6" w:rsidRDefault="000B573E"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6</w:t>
            </w:r>
          </w:p>
        </w:tc>
        <w:tc>
          <w:tcPr>
            <w:tcW w:w="1409" w:type="dxa"/>
            <w:tcBorders>
              <w:top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c>
          <w:tcPr>
            <w:tcW w:w="1173" w:type="dxa"/>
            <w:tcBorders>
              <w:top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0B573E" w:rsidRPr="001B33B6" w:rsidTr="000B573E">
        <w:trPr>
          <w:trHeight w:val="300"/>
        </w:trPr>
        <w:tc>
          <w:tcPr>
            <w:tcW w:w="4849" w:type="dxa"/>
            <w:tcBorders>
              <w:top w:val="nil"/>
              <w:left w:val="single" w:sz="4" w:space="0" w:color="auto"/>
              <w:bottom w:val="nil"/>
            </w:tcBorders>
            <w:shd w:val="clear" w:color="auto" w:fill="auto"/>
            <w:noWrap/>
            <w:vAlign w:val="bottom"/>
          </w:tcPr>
          <w:p w:rsidR="000B573E" w:rsidRPr="001B33B6" w:rsidRDefault="000B573E"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Ingresos por ventas de bienes y servicios</w:t>
            </w:r>
          </w:p>
        </w:tc>
        <w:tc>
          <w:tcPr>
            <w:tcW w:w="1409" w:type="dxa"/>
            <w:tcBorders>
              <w:top w:val="nil"/>
              <w:bottom w:val="nil"/>
            </w:tcBorders>
            <w:shd w:val="clear" w:color="auto" w:fill="auto"/>
          </w:tcPr>
          <w:p w:rsidR="000B573E" w:rsidRPr="001B33B6" w:rsidRDefault="000B573E"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7</w:t>
            </w:r>
          </w:p>
        </w:tc>
        <w:tc>
          <w:tcPr>
            <w:tcW w:w="1409" w:type="dxa"/>
            <w:tcBorders>
              <w:top w:val="nil"/>
              <w:bottom w:val="nil"/>
            </w:tcBorders>
            <w:shd w:val="clear" w:color="auto" w:fill="auto"/>
            <w:noWrap/>
            <w:vAlign w:val="bottom"/>
          </w:tcPr>
          <w:p w:rsidR="000B573E" w:rsidRPr="001B33B6" w:rsidRDefault="00620D39" w:rsidP="003E1EF6">
            <w:pPr>
              <w:spacing w:before="0" w:after="0" w:line="240" w:lineRule="auto"/>
              <w:jc w:val="right"/>
              <w:rPr>
                <w:rFonts w:ascii="Futura Medium" w:eastAsia="Times New Roman" w:hAnsi="Futura Medium" w:cs="Times New Roman"/>
                <w:sz w:val="16"/>
                <w:szCs w:val="20"/>
              </w:rPr>
            </w:pPr>
            <w:r>
              <w:rPr>
                <w:rFonts w:ascii="Futura Medium" w:eastAsia="Times New Roman" w:hAnsi="Futura Medium" w:cs="Times New Roman"/>
                <w:sz w:val="16"/>
                <w:szCs w:val="20"/>
              </w:rPr>
              <w:t>1,121</w:t>
            </w:r>
          </w:p>
        </w:tc>
        <w:tc>
          <w:tcPr>
            <w:tcW w:w="1173" w:type="dxa"/>
            <w:tcBorders>
              <w:top w:val="nil"/>
              <w:bottom w:val="nil"/>
              <w:right w:val="single" w:sz="4" w:space="0" w:color="auto"/>
            </w:tcBorders>
            <w:shd w:val="clear" w:color="auto" w:fill="auto"/>
            <w:noWrap/>
            <w:vAlign w:val="bottom"/>
          </w:tcPr>
          <w:p w:rsidR="000B573E" w:rsidRPr="001B33B6" w:rsidRDefault="00620D39" w:rsidP="003E1EF6">
            <w:pPr>
              <w:spacing w:before="0" w:after="0" w:line="240" w:lineRule="auto"/>
              <w:jc w:val="right"/>
              <w:rPr>
                <w:rFonts w:ascii="Futura Medium" w:eastAsia="Times New Roman" w:hAnsi="Futura Medium" w:cs="Times New Roman"/>
                <w:sz w:val="16"/>
                <w:szCs w:val="20"/>
              </w:rPr>
            </w:pPr>
            <w:r>
              <w:rPr>
                <w:rFonts w:ascii="Futura Medium" w:eastAsia="Times New Roman" w:hAnsi="Futura Medium" w:cs="Times New Roman"/>
                <w:sz w:val="16"/>
                <w:szCs w:val="20"/>
              </w:rPr>
              <w:t>1,369</w:t>
            </w:r>
          </w:p>
        </w:tc>
      </w:tr>
      <w:tr w:rsidR="003E1EF6" w:rsidRPr="001B33B6" w:rsidTr="000B573E">
        <w:trPr>
          <w:trHeight w:val="300"/>
        </w:trPr>
        <w:tc>
          <w:tcPr>
            <w:tcW w:w="4849" w:type="dxa"/>
            <w:tcBorders>
              <w:top w:val="nil"/>
              <w:left w:val="single" w:sz="4" w:space="0" w:color="auto"/>
              <w:bottom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Participaciones</w:t>
            </w:r>
          </w:p>
        </w:tc>
        <w:tc>
          <w:tcPr>
            <w:tcW w:w="1409" w:type="dxa"/>
            <w:tcBorders>
              <w:top w:val="nil"/>
              <w:bottom w:val="nil"/>
            </w:tcBorders>
            <w:shd w:val="clear" w:color="auto" w:fill="auto"/>
          </w:tcPr>
          <w:p w:rsidR="003E1EF6" w:rsidRPr="001B33B6" w:rsidRDefault="000B573E"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81</w:t>
            </w:r>
          </w:p>
        </w:tc>
        <w:tc>
          <w:tcPr>
            <w:tcW w:w="1409" w:type="dxa"/>
            <w:tcBorders>
              <w:top w:val="nil"/>
              <w:bottom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c>
          <w:tcPr>
            <w:tcW w:w="1173" w:type="dxa"/>
            <w:tcBorders>
              <w:top w:val="nil"/>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3E1EF6" w:rsidRPr="001B33B6" w:rsidTr="000B573E">
        <w:trPr>
          <w:trHeight w:val="300"/>
        </w:trPr>
        <w:tc>
          <w:tcPr>
            <w:tcW w:w="4849" w:type="dxa"/>
            <w:tcBorders>
              <w:top w:val="nil"/>
              <w:left w:val="single" w:sz="4" w:space="0" w:color="auto"/>
              <w:bottom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Aportaciones</w:t>
            </w:r>
          </w:p>
        </w:tc>
        <w:tc>
          <w:tcPr>
            <w:tcW w:w="1409" w:type="dxa"/>
            <w:tcBorders>
              <w:top w:val="nil"/>
              <w:bottom w:val="nil"/>
            </w:tcBorders>
            <w:shd w:val="clear" w:color="auto" w:fill="auto"/>
          </w:tcPr>
          <w:p w:rsidR="003E1EF6" w:rsidRPr="001B33B6" w:rsidRDefault="000B573E"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82</w:t>
            </w:r>
          </w:p>
        </w:tc>
        <w:tc>
          <w:tcPr>
            <w:tcW w:w="1409" w:type="dxa"/>
            <w:tcBorders>
              <w:top w:val="nil"/>
              <w:bottom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c>
          <w:tcPr>
            <w:tcW w:w="1173" w:type="dxa"/>
            <w:tcBorders>
              <w:top w:val="nil"/>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3E1EF6" w:rsidRPr="001B33B6" w:rsidTr="000B573E">
        <w:trPr>
          <w:trHeight w:val="300"/>
        </w:trPr>
        <w:tc>
          <w:tcPr>
            <w:tcW w:w="4849" w:type="dxa"/>
            <w:tcBorders>
              <w:top w:val="nil"/>
              <w:left w:val="single" w:sz="4" w:space="0" w:color="auto"/>
              <w:bottom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Convenios</w:t>
            </w:r>
          </w:p>
        </w:tc>
        <w:tc>
          <w:tcPr>
            <w:tcW w:w="1409" w:type="dxa"/>
            <w:tcBorders>
              <w:top w:val="nil"/>
              <w:bottom w:val="nil"/>
            </w:tcBorders>
            <w:shd w:val="clear" w:color="auto" w:fill="auto"/>
          </w:tcPr>
          <w:p w:rsidR="003E1EF6" w:rsidRPr="001B33B6" w:rsidRDefault="000B573E"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83</w:t>
            </w:r>
          </w:p>
        </w:tc>
        <w:tc>
          <w:tcPr>
            <w:tcW w:w="1409" w:type="dxa"/>
            <w:tcBorders>
              <w:top w:val="nil"/>
              <w:bottom w:val="nil"/>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sz w:val="16"/>
                <w:szCs w:val="20"/>
              </w:rPr>
            </w:pPr>
            <w:r>
              <w:rPr>
                <w:rFonts w:ascii="Futura Medium" w:eastAsia="Times New Roman" w:hAnsi="Futura Medium" w:cs="Times New Roman"/>
                <w:sz w:val="16"/>
                <w:szCs w:val="20"/>
              </w:rPr>
              <w:t>1,838</w:t>
            </w:r>
          </w:p>
        </w:tc>
        <w:tc>
          <w:tcPr>
            <w:tcW w:w="1173" w:type="dxa"/>
            <w:tcBorders>
              <w:top w:val="nil"/>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0B573E" w:rsidRPr="001B33B6" w:rsidTr="000B573E">
        <w:trPr>
          <w:trHeight w:val="300"/>
        </w:trPr>
        <w:tc>
          <w:tcPr>
            <w:tcW w:w="4849" w:type="dxa"/>
            <w:tcBorders>
              <w:top w:val="nil"/>
              <w:left w:val="single" w:sz="4" w:space="0" w:color="auto"/>
            </w:tcBorders>
            <w:shd w:val="clear" w:color="auto" w:fill="auto"/>
            <w:noWrap/>
            <w:vAlign w:val="bottom"/>
          </w:tcPr>
          <w:p w:rsidR="000B573E" w:rsidRPr="001B33B6" w:rsidRDefault="000B573E"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Transferencias, Asignaciones, Subsidios y Otras Ayudas</w:t>
            </w:r>
          </w:p>
        </w:tc>
        <w:tc>
          <w:tcPr>
            <w:tcW w:w="1409" w:type="dxa"/>
            <w:tcBorders>
              <w:top w:val="nil"/>
            </w:tcBorders>
            <w:shd w:val="clear" w:color="auto" w:fill="auto"/>
          </w:tcPr>
          <w:p w:rsidR="000B573E" w:rsidRPr="001B33B6" w:rsidRDefault="000B573E" w:rsidP="000B573E">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9</w:t>
            </w:r>
          </w:p>
        </w:tc>
        <w:tc>
          <w:tcPr>
            <w:tcW w:w="1409" w:type="dxa"/>
            <w:tcBorders>
              <w:top w:val="nil"/>
            </w:tcBorders>
            <w:shd w:val="clear" w:color="auto" w:fill="auto"/>
            <w:noWrap/>
            <w:vAlign w:val="bottom"/>
          </w:tcPr>
          <w:p w:rsidR="000B573E" w:rsidRPr="001B33B6" w:rsidRDefault="00620D39" w:rsidP="000B573E">
            <w:pPr>
              <w:spacing w:before="0" w:after="0" w:line="240" w:lineRule="auto"/>
              <w:jc w:val="right"/>
              <w:rPr>
                <w:rFonts w:ascii="Futura Medium" w:eastAsia="Times New Roman" w:hAnsi="Futura Medium" w:cs="Times New Roman"/>
                <w:sz w:val="16"/>
                <w:szCs w:val="20"/>
              </w:rPr>
            </w:pPr>
            <w:r>
              <w:rPr>
                <w:rFonts w:ascii="Futura Medium" w:eastAsia="Times New Roman" w:hAnsi="Futura Medium" w:cs="Times New Roman"/>
                <w:sz w:val="16"/>
                <w:szCs w:val="20"/>
              </w:rPr>
              <w:t>35.664</w:t>
            </w:r>
          </w:p>
        </w:tc>
        <w:tc>
          <w:tcPr>
            <w:tcW w:w="1173" w:type="dxa"/>
            <w:tcBorders>
              <w:top w:val="nil"/>
              <w:right w:val="single" w:sz="4" w:space="0" w:color="auto"/>
            </w:tcBorders>
            <w:shd w:val="clear" w:color="auto" w:fill="auto"/>
            <w:noWrap/>
            <w:vAlign w:val="bottom"/>
          </w:tcPr>
          <w:p w:rsidR="000B573E" w:rsidRPr="001B33B6" w:rsidRDefault="00620D39" w:rsidP="000B573E">
            <w:pPr>
              <w:spacing w:before="0" w:after="0" w:line="240" w:lineRule="auto"/>
              <w:jc w:val="right"/>
              <w:rPr>
                <w:rFonts w:ascii="Futura Medium" w:eastAsia="Times New Roman" w:hAnsi="Futura Medium" w:cs="Times New Roman"/>
                <w:sz w:val="16"/>
                <w:szCs w:val="20"/>
              </w:rPr>
            </w:pPr>
            <w:r>
              <w:rPr>
                <w:rFonts w:ascii="Futura Medium" w:eastAsia="Times New Roman" w:hAnsi="Futura Medium" w:cs="Times New Roman"/>
                <w:sz w:val="16"/>
                <w:szCs w:val="20"/>
              </w:rPr>
              <w:t>35,861</w:t>
            </w:r>
          </w:p>
        </w:tc>
      </w:tr>
      <w:tr w:rsidR="000B573E" w:rsidRPr="001B33B6" w:rsidTr="000B573E">
        <w:trPr>
          <w:trHeight w:val="300"/>
        </w:trPr>
        <w:tc>
          <w:tcPr>
            <w:tcW w:w="4849" w:type="dxa"/>
            <w:tcBorders>
              <w:top w:val="nil"/>
              <w:left w:val="single" w:sz="4" w:space="0" w:color="auto"/>
              <w:bottom w:val="single" w:sz="4" w:space="0" w:color="auto"/>
            </w:tcBorders>
            <w:shd w:val="clear" w:color="auto" w:fill="auto"/>
            <w:noWrap/>
            <w:vAlign w:val="bottom"/>
            <w:hideMark/>
          </w:tcPr>
          <w:p w:rsidR="000B573E" w:rsidRPr="001B33B6" w:rsidRDefault="000B573E"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Endeudamiento interno</w:t>
            </w:r>
          </w:p>
        </w:tc>
        <w:tc>
          <w:tcPr>
            <w:tcW w:w="1409" w:type="dxa"/>
            <w:tcBorders>
              <w:top w:val="nil"/>
              <w:bottom w:val="single" w:sz="4" w:space="0" w:color="auto"/>
            </w:tcBorders>
            <w:shd w:val="clear" w:color="auto" w:fill="auto"/>
          </w:tcPr>
          <w:p w:rsidR="000B573E" w:rsidRPr="001B33B6" w:rsidRDefault="000B573E" w:rsidP="000B573E">
            <w:pPr>
              <w:spacing w:before="0" w:after="0" w:line="240" w:lineRule="auto"/>
              <w:jc w:val="right"/>
              <w:rPr>
                <w:rFonts w:ascii="Futura Medium" w:eastAsia="Times New Roman" w:hAnsi="Futura Medium" w:cs="Times New Roman"/>
                <w:bCs/>
                <w:color w:val="000000" w:themeColor="text1"/>
                <w:sz w:val="16"/>
                <w:szCs w:val="20"/>
              </w:rPr>
            </w:pPr>
            <w:r w:rsidRPr="001B33B6">
              <w:rPr>
                <w:rFonts w:ascii="Futura Medium" w:eastAsia="Times New Roman" w:hAnsi="Futura Medium" w:cs="Times New Roman"/>
                <w:bCs/>
                <w:color w:val="000000" w:themeColor="text1"/>
                <w:sz w:val="16"/>
                <w:szCs w:val="20"/>
              </w:rPr>
              <w:t>0</w:t>
            </w:r>
          </w:p>
        </w:tc>
        <w:tc>
          <w:tcPr>
            <w:tcW w:w="1409" w:type="dxa"/>
            <w:tcBorders>
              <w:top w:val="nil"/>
              <w:bottom w:val="single" w:sz="4" w:space="0" w:color="auto"/>
            </w:tcBorders>
            <w:shd w:val="clear" w:color="auto" w:fill="auto"/>
            <w:noWrap/>
            <w:vAlign w:val="bottom"/>
            <w:hideMark/>
          </w:tcPr>
          <w:p w:rsidR="000B573E" w:rsidRPr="001B33B6" w:rsidRDefault="000B573E" w:rsidP="000B573E">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c>
          <w:tcPr>
            <w:tcW w:w="1173" w:type="dxa"/>
            <w:tcBorders>
              <w:top w:val="nil"/>
              <w:bottom w:val="single" w:sz="4" w:space="0" w:color="auto"/>
              <w:right w:val="single" w:sz="4" w:space="0" w:color="auto"/>
            </w:tcBorders>
            <w:shd w:val="clear" w:color="auto" w:fill="auto"/>
            <w:noWrap/>
            <w:vAlign w:val="bottom"/>
            <w:hideMark/>
          </w:tcPr>
          <w:p w:rsidR="000B573E" w:rsidRPr="001B33B6" w:rsidRDefault="000B573E" w:rsidP="000B573E">
            <w:pPr>
              <w:spacing w:before="0" w:after="0" w:line="240" w:lineRule="auto"/>
              <w:jc w:val="righ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0</w:t>
            </w:r>
          </w:p>
        </w:tc>
      </w:tr>
      <w:tr w:rsidR="003E1EF6" w:rsidRPr="001B33B6" w:rsidTr="003E7F7D">
        <w:trPr>
          <w:trHeight w:val="300"/>
        </w:trPr>
        <w:tc>
          <w:tcPr>
            <w:tcW w:w="4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EF6" w:rsidRPr="001B33B6" w:rsidRDefault="003E1EF6" w:rsidP="003E1EF6">
            <w:pPr>
              <w:spacing w:before="0" w:after="0" w:line="240" w:lineRule="auto"/>
              <w:jc w:val="left"/>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Suma de ingresos</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3E1EF6" w:rsidRPr="001B33B6" w:rsidRDefault="003E1EF6" w:rsidP="003E1EF6">
            <w:pPr>
              <w:spacing w:before="0" w:after="0" w:line="240" w:lineRule="auto"/>
              <w:jc w:val="right"/>
              <w:rPr>
                <w:rFonts w:ascii="Futura Medium" w:eastAsia="Times New Roman" w:hAnsi="Futura Medium" w:cs="Times New Roman"/>
                <w:b/>
                <w:bCs/>
                <w:color w:val="000000" w:themeColor="text1"/>
                <w:sz w:val="16"/>
                <w:szCs w:val="20"/>
              </w:rPr>
            </w:pP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
                <w:bCs/>
                <w:color w:val="000000" w:themeColor="text1"/>
                <w:sz w:val="16"/>
                <w:szCs w:val="20"/>
              </w:rPr>
            </w:pPr>
            <w:r>
              <w:rPr>
                <w:rFonts w:ascii="Futura Medium" w:eastAsia="Times New Roman" w:hAnsi="Futura Medium" w:cs="Times New Roman"/>
                <w:b/>
                <w:bCs/>
                <w:color w:val="000000" w:themeColor="text1"/>
                <w:sz w:val="16"/>
                <w:szCs w:val="20"/>
              </w:rPr>
              <w:t>38,623</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
                <w:bCs/>
                <w:color w:val="000000" w:themeColor="text1"/>
                <w:sz w:val="16"/>
                <w:szCs w:val="20"/>
              </w:rPr>
            </w:pPr>
            <w:r>
              <w:rPr>
                <w:rFonts w:ascii="Futura Medium" w:eastAsia="Times New Roman" w:hAnsi="Futura Medium" w:cs="Times New Roman"/>
                <w:b/>
                <w:bCs/>
                <w:color w:val="000000" w:themeColor="text1"/>
                <w:sz w:val="16"/>
                <w:szCs w:val="20"/>
              </w:rPr>
              <w:t>37,230</w:t>
            </w:r>
          </w:p>
        </w:tc>
      </w:tr>
      <w:tr w:rsidR="0034196D" w:rsidRPr="001B33B6" w:rsidTr="003E7F7D">
        <w:trPr>
          <w:trHeight w:val="300"/>
        </w:trPr>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4196D" w:rsidRPr="001B33B6" w:rsidRDefault="0034196D" w:rsidP="0034196D">
            <w:pPr>
              <w:spacing w:before="0" w:after="0" w:line="240" w:lineRule="auto"/>
              <w:jc w:val="left"/>
              <w:rPr>
                <w:rFonts w:ascii="Futura Medium" w:eastAsia="Times New Roman" w:hAnsi="Futura Medium" w:cs="Times New Roman"/>
                <w:bCs/>
                <w:sz w:val="16"/>
                <w:szCs w:val="20"/>
              </w:rPr>
            </w:pPr>
            <w:r w:rsidRPr="001B33B6">
              <w:rPr>
                <w:rFonts w:ascii="Futura Medium" w:eastAsia="Times New Roman" w:hAnsi="Futura Medium" w:cs="Times New Roman"/>
                <w:b/>
                <w:bCs/>
                <w:color w:val="000000" w:themeColor="text1"/>
                <w:sz w:val="16"/>
                <w:szCs w:val="20"/>
              </w:rPr>
              <w:t>Concepto</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196D" w:rsidRPr="001B33B6" w:rsidRDefault="0034196D" w:rsidP="0034196D">
            <w:pPr>
              <w:spacing w:before="0" w:after="0" w:line="240" w:lineRule="auto"/>
              <w:jc w:val="center"/>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COG</w:t>
            </w:r>
          </w:p>
          <w:p w:rsidR="0034196D" w:rsidRPr="001B33B6" w:rsidRDefault="0034196D" w:rsidP="0034196D">
            <w:pPr>
              <w:spacing w:before="0" w:after="0" w:line="240" w:lineRule="auto"/>
              <w:jc w:val="center"/>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(Egresos Devengados)</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4196D" w:rsidRPr="001B33B6" w:rsidRDefault="0034196D" w:rsidP="0034196D">
            <w:pPr>
              <w:spacing w:before="0" w:after="0" w:line="240" w:lineRule="auto"/>
              <w:jc w:val="center"/>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2016</w:t>
            </w:r>
          </w:p>
        </w:tc>
        <w:tc>
          <w:tcPr>
            <w:tcW w:w="1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4196D" w:rsidRPr="001B33B6" w:rsidRDefault="0034196D" w:rsidP="0034196D">
            <w:pPr>
              <w:spacing w:before="0" w:after="0" w:line="240" w:lineRule="auto"/>
              <w:jc w:val="center"/>
              <w:rPr>
                <w:rFonts w:ascii="Futura Medium" w:eastAsia="Times New Roman" w:hAnsi="Futura Medium" w:cs="Times New Roman"/>
                <w:b/>
                <w:bCs/>
                <w:color w:val="000000" w:themeColor="text1"/>
                <w:sz w:val="16"/>
                <w:szCs w:val="20"/>
              </w:rPr>
            </w:pPr>
            <w:r w:rsidRPr="001B33B6">
              <w:rPr>
                <w:rFonts w:ascii="Futura Medium" w:eastAsia="Times New Roman" w:hAnsi="Futura Medium" w:cs="Times New Roman"/>
                <w:b/>
                <w:bCs/>
                <w:color w:val="000000" w:themeColor="text1"/>
                <w:sz w:val="16"/>
                <w:szCs w:val="20"/>
              </w:rPr>
              <w:t>2015</w:t>
            </w:r>
          </w:p>
        </w:tc>
      </w:tr>
      <w:tr w:rsidR="000B573E" w:rsidRPr="001B33B6" w:rsidTr="00AD6758">
        <w:trPr>
          <w:trHeight w:val="300"/>
        </w:trPr>
        <w:tc>
          <w:tcPr>
            <w:tcW w:w="4849" w:type="dxa"/>
            <w:tcBorders>
              <w:top w:val="single" w:sz="4" w:space="0" w:color="auto"/>
              <w:left w:val="single" w:sz="4" w:space="0" w:color="auto"/>
              <w:bottom w:val="nil"/>
              <w:right w:val="nil"/>
            </w:tcBorders>
            <w:shd w:val="clear" w:color="auto" w:fill="auto"/>
            <w:vAlign w:val="bottom"/>
          </w:tcPr>
          <w:p w:rsidR="000B573E" w:rsidRPr="001B33B6" w:rsidRDefault="000B573E"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b/>
                <w:bCs/>
                <w:color w:val="000000" w:themeColor="text1"/>
                <w:sz w:val="16"/>
                <w:szCs w:val="20"/>
              </w:rPr>
              <w:t>Egresos</w:t>
            </w:r>
          </w:p>
        </w:tc>
        <w:tc>
          <w:tcPr>
            <w:tcW w:w="1409" w:type="dxa"/>
            <w:tcBorders>
              <w:top w:val="single" w:sz="4" w:space="0" w:color="auto"/>
              <w:left w:val="single" w:sz="4" w:space="0" w:color="FFFFFF"/>
              <w:bottom w:val="nil"/>
              <w:right w:val="single" w:sz="4" w:space="0" w:color="FFFFFF"/>
            </w:tcBorders>
            <w:shd w:val="clear" w:color="auto" w:fill="auto"/>
          </w:tcPr>
          <w:p w:rsidR="000B573E" w:rsidRPr="001B33B6" w:rsidRDefault="000B573E" w:rsidP="003E1EF6">
            <w:pPr>
              <w:spacing w:before="0" w:after="0" w:line="240" w:lineRule="auto"/>
              <w:jc w:val="right"/>
              <w:rPr>
                <w:rFonts w:ascii="Futura Medium" w:eastAsia="Times New Roman" w:hAnsi="Futura Medium" w:cs="Times New Roman"/>
                <w:bCs/>
                <w:sz w:val="16"/>
                <w:szCs w:val="20"/>
              </w:rPr>
            </w:pPr>
          </w:p>
        </w:tc>
        <w:tc>
          <w:tcPr>
            <w:tcW w:w="1409" w:type="dxa"/>
            <w:tcBorders>
              <w:top w:val="single" w:sz="4" w:space="0" w:color="auto"/>
              <w:left w:val="single" w:sz="4" w:space="0" w:color="FFFFFF"/>
              <w:bottom w:val="nil"/>
              <w:right w:val="nil"/>
            </w:tcBorders>
            <w:shd w:val="clear" w:color="auto" w:fill="auto"/>
            <w:noWrap/>
            <w:vAlign w:val="bottom"/>
          </w:tcPr>
          <w:p w:rsidR="000B573E" w:rsidRPr="001B33B6" w:rsidRDefault="000B573E" w:rsidP="003E1EF6">
            <w:pPr>
              <w:spacing w:before="0" w:after="0" w:line="240" w:lineRule="auto"/>
              <w:jc w:val="right"/>
              <w:rPr>
                <w:rFonts w:ascii="Futura Medium" w:eastAsia="Times New Roman" w:hAnsi="Futura Medium" w:cs="Times New Roman"/>
                <w:bCs/>
                <w:sz w:val="16"/>
                <w:szCs w:val="20"/>
              </w:rPr>
            </w:pPr>
          </w:p>
        </w:tc>
        <w:tc>
          <w:tcPr>
            <w:tcW w:w="1173" w:type="dxa"/>
            <w:tcBorders>
              <w:top w:val="single" w:sz="4" w:space="0" w:color="auto"/>
              <w:left w:val="single" w:sz="4" w:space="0" w:color="FFFFFF"/>
              <w:bottom w:val="nil"/>
              <w:right w:val="single" w:sz="4" w:space="0" w:color="auto"/>
            </w:tcBorders>
            <w:shd w:val="clear" w:color="auto" w:fill="auto"/>
            <w:noWrap/>
            <w:vAlign w:val="bottom"/>
          </w:tcPr>
          <w:p w:rsidR="000B573E" w:rsidRPr="001B33B6" w:rsidRDefault="000B573E" w:rsidP="003E1EF6">
            <w:pPr>
              <w:spacing w:before="0" w:after="0" w:line="240" w:lineRule="auto"/>
              <w:jc w:val="right"/>
              <w:rPr>
                <w:rFonts w:ascii="Futura Medium" w:eastAsia="Times New Roman" w:hAnsi="Futura Medium" w:cs="Times New Roman"/>
                <w:bCs/>
                <w:sz w:val="16"/>
                <w:szCs w:val="20"/>
              </w:rPr>
            </w:pPr>
          </w:p>
        </w:tc>
      </w:tr>
      <w:tr w:rsidR="003E1EF6" w:rsidRPr="001B33B6" w:rsidTr="00AD6758">
        <w:trPr>
          <w:trHeight w:val="300"/>
        </w:trPr>
        <w:tc>
          <w:tcPr>
            <w:tcW w:w="4849" w:type="dxa"/>
            <w:tcBorders>
              <w:top w:val="single" w:sz="4" w:space="0" w:color="auto"/>
              <w:left w:val="single" w:sz="4" w:space="0" w:color="auto"/>
              <w:bottom w:val="nil"/>
              <w:right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Servicios personales</w:t>
            </w:r>
          </w:p>
        </w:tc>
        <w:tc>
          <w:tcPr>
            <w:tcW w:w="1409" w:type="dxa"/>
            <w:tcBorders>
              <w:top w:val="single" w:sz="4" w:space="0" w:color="auto"/>
              <w:left w:val="single" w:sz="4" w:space="0" w:color="FFFFFF"/>
              <w:bottom w:val="nil"/>
              <w:right w:val="single" w:sz="4" w:space="0" w:color="FFFFFF"/>
            </w:tcBorders>
            <w:shd w:val="clear" w:color="auto" w:fill="auto"/>
          </w:tcPr>
          <w:p w:rsidR="003E1EF6" w:rsidRPr="001B33B6" w:rsidRDefault="0034196D"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1000</w:t>
            </w:r>
          </w:p>
        </w:tc>
        <w:tc>
          <w:tcPr>
            <w:tcW w:w="1409" w:type="dxa"/>
            <w:tcBorders>
              <w:top w:val="single" w:sz="4" w:space="0" w:color="auto"/>
              <w:left w:val="single" w:sz="4" w:space="0" w:color="FFFFFF"/>
              <w:bottom w:val="nil"/>
              <w:right w:val="nil"/>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Cs/>
                <w:sz w:val="16"/>
                <w:szCs w:val="20"/>
              </w:rPr>
            </w:pPr>
            <w:r>
              <w:rPr>
                <w:rFonts w:ascii="Futura Medium" w:eastAsia="Times New Roman" w:hAnsi="Futura Medium" w:cs="Times New Roman"/>
                <w:bCs/>
                <w:sz w:val="16"/>
                <w:szCs w:val="20"/>
              </w:rPr>
              <w:t>33,675</w:t>
            </w:r>
          </w:p>
        </w:tc>
        <w:tc>
          <w:tcPr>
            <w:tcW w:w="1173" w:type="dxa"/>
            <w:tcBorders>
              <w:top w:val="single" w:sz="4" w:space="0" w:color="auto"/>
              <w:left w:val="single" w:sz="4" w:space="0" w:color="FFFFFF"/>
              <w:bottom w:val="nil"/>
              <w:right w:val="single" w:sz="4" w:space="0" w:color="auto"/>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Cs/>
                <w:sz w:val="16"/>
                <w:szCs w:val="20"/>
              </w:rPr>
            </w:pPr>
            <w:r>
              <w:rPr>
                <w:rFonts w:ascii="Futura Medium" w:eastAsia="Times New Roman" w:hAnsi="Futura Medium" w:cs="Times New Roman"/>
                <w:bCs/>
                <w:sz w:val="16"/>
                <w:szCs w:val="20"/>
              </w:rPr>
              <w:t>33,822</w:t>
            </w:r>
          </w:p>
        </w:tc>
      </w:tr>
      <w:tr w:rsidR="003E1EF6" w:rsidRPr="001B33B6" w:rsidTr="00AD6758">
        <w:trPr>
          <w:trHeight w:val="300"/>
        </w:trPr>
        <w:tc>
          <w:tcPr>
            <w:tcW w:w="4849" w:type="dxa"/>
            <w:tcBorders>
              <w:top w:val="nil"/>
              <w:left w:val="single" w:sz="4" w:space="0" w:color="auto"/>
              <w:bottom w:val="nil"/>
              <w:right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Materiales y suministros</w:t>
            </w:r>
          </w:p>
        </w:tc>
        <w:tc>
          <w:tcPr>
            <w:tcW w:w="1409" w:type="dxa"/>
            <w:tcBorders>
              <w:top w:val="nil"/>
              <w:left w:val="single" w:sz="4" w:space="0" w:color="FFFFFF"/>
              <w:bottom w:val="nil"/>
              <w:right w:val="single" w:sz="4" w:space="0" w:color="FFFFFF"/>
            </w:tcBorders>
            <w:shd w:val="clear" w:color="auto" w:fill="auto"/>
          </w:tcPr>
          <w:p w:rsidR="003E1EF6" w:rsidRPr="001B33B6" w:rsidRDefault="0034196D"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2000</w:t>
            </w:r>
          </w:p>
        </w:tc>
        <w:tc>
          <w:tcPr>
            <w:tcW w:w="1409" w:type="dxa"/>
            <w:tcBorders>
              <w:top w:val="nil"/>
              <w:left w:val="single" w:sz="4" w:space="0" w:color="FFFFFF"/>
              <w:bottom w:val="nil"/>
              <w:right w:val="nil"/>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Cs/>
                <w:sz w:val="16"/>
                <w:szCs w:val="20"/>
              </w:rPr>
            </w:pPr>
            <w:r>
              <w:rPr>
                <w:rFonts w:ascii="Futura Medium" w:eastAsia="Times New Roman" w:hAnsi="Futura Medium" w:cs="Times New Roman"/>
                <w:bCs/>
                <w:sz w:val="16"/>
                <w:szCs w:val="20"/>
              </w:rPr>
              <w:t>545</w:t>
            </w:r>
          </w:p>
        </w:tc>
        <w:tc>
          <w:tcPr>
            <w:tcW w:w="1173" w:type="dxa"/>
            <w:tcBorders>
              <w:top w:val="nil"/>
              <w:left w:val="single" w:sz="4" w:space="0" w:color="FFFFFF"/>
              <w:bottom w:val="nil"/>
              <w:right w:val="single" w:sz="4" w:space="0" w:color="auto"/>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Cs/>
                <w:sz w:val="16"/>
                <w:szCs w:val="20"/>
              </w:rPr>
            </w:pPr>
            <w:r>
              <w:rPr>
                <w:rFonts w:ascii="Futura Medium" w:eastAsia="Times New Roman" w:hAnsi="Futura Medium" w:cs="Times New Roman"/>
                <w:bCs/>
                <w:sz w:val="16"/>
                <w:szCs w:val="20"/>
              </w:rPr>
              <w:t>930</w:t>
            </w:r>
          </w:p>
        </w:tc>
      </w:tr>
      <w:tr w:rsidR="003E1EF6" w:rsidRPr="001B33B6" w:rsidTr="00AD6758">
        <w:trPr>
          <w:trHeight w:val="300"/>
        </w:trPr>
        <w:tc>
          <w:tcPr>
            <w:tcW w:w="4849" w:type="dxa"/>
            <w:tcBorders>
              <w:top w:val="nil"/>
              <w:left w:val="single" w:sz="4" w:space="0" w:color="auto"/>
              <w:bottom w:val="nil"/>
              <w:right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Servicios generales</w:t>
            </w:r>
          </w:p>
        </w:tc>
        <w:tc>
          <w:tcPr>
            <w:tcW w:w="1409" w:type="dxa"/>
            <w:tcBorders>
              <w:top w:val="nil"/>
              <w:left w:val="single" w:sz="4" w:space="0" w:color="FFFFFF"/>
              <w:bottom w:val="nil"/>
              <w:right w:val="single" w:sz="4" w:space="0" w:color="FFFFFF"/>
            </w:tcBorders>
            <w:shd w:val="clear" w:color="auto" w:fill="auto"/>
          </w:tcPr>
          <w:p w:rsidR="003E1EF6" w:rsidRPr="001B33B6" w:rsidRDefault="0034196D"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3000</w:t>
            </w:r>
          </w:p>
        </w:tc>
        <w:tc>
          <w:tcPr>
            <w:tcW w:w="1409" w:type="dxa"/>
            <w:tcBorders>
              <w:top w:val="nil"/>
              <w:left w:val="single" w:sz="4" w:space="0" w:color="FFFFFF"/>
              <w:bottom w:val="nil"/>
              <w:right w:val="nil"/>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Cs/>
                <w:sz w:val="16"/>
                <w:szCs w:val="20"/>
              </w:rPr>
            </w:pPr>
            <w:r>
              <w:rPr>
                <w:rFonts w:ascii="Futura Medium" w:eastAsia="Times New Roman" w:hAnsi="Futura Medium" w:cs="Times New Roman"/>
                <w:bCs/>
                <w:sz w:val="16"/>
                <w:szCs w:val="20"/>
              </w:rPr>
              <w:t>1,568</w:t>
            </w:r>
          </w:p>
        </w:tc>
        <w:tc>
          <w:tcPr>
            <w:tcW w:w="1173" w:type="dxa"/>
            <w:tcBorders>
              <w:top w:val="nil"/>
              <w:left w:val="single" w:sz="4" w:space="0" w:color="FFFFFF"/>
              <w:bottom w:val="nil"/>
              <w:right w:val="single" w:sz="4" w:space="0" w:color="auto"/>
            </w:tcBorders>
            <w:shd w:val="clear" w:color="auto" w:fill="auto"/>
            <w:noWrap/>
            <w:vAlign w:val="bottom"/>
            <w:hideMark/>
          </w:tcPr>
          <w:p w:rsidR="003E1EF6" w:rsidRPr="001B33B6" w:rsidRDefault="00620D39" w:rsidP="00620D39">
            <w:pPr>
              <w:spacing w:before="0" w:after="0" w:line="240" w:lineRule="auto"/>
              <w:jc w:val="right"/>
              <w:rPr>
                <w:rFonts w:ascii="Futura Medium" w:eastAsia="Times New Roman" w:hAnsi="Futura Medium" w:cs="Times New Roman"/>
                <w:bCs/>
                <w:sz w:val="16"/>
                <w:szCs w:val="20"/>
              </w:rPr>
            </w:pPr>
            <w:r>
              <w:rPr>
                <w:rFonts w:ascii="Futura Medium" w:eastAsia="Times New Roman" w:hAnsi="Futura Medium" w:cs="Times New Roman"/>
                <w:bCs/>
                <w:sz w:val="16"/>
                <w:szCs w:val="20"/>
              </w:rPr>
              <w:t>1,436</w:t>
            </w:r>
          </w:p>
        </w:tc>
      </w:tr>
      <w:tr w:rsidR="003E1EF6" w:rsidRPr="001B33B6" w:rsidTr="00AD6758">
        <w:trPr>
          <w:trHeight w:val="300"/>
        </w:trPr>
        <w:tc>
          <w:tcPr>
            <w:tcW w:w="4849" w:type="dxa"/>
            <w:tcBorders>
              <w:top w:val="nil"/>
              <w:left w:val="single" w:sz="4" w:space="0" w:color="auto"/>
              <w:bottom w:val="nil"/>
              <w:right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Transferencias, asignaciones, subsidios y otras ayudas</w:t>
            </w:r>
          </w:p>
        </w:tc>
        <w:tc>
          <w:tcPr>
            <w:tcW w:w="1409" w:type="dxa"/>
            <w:tcBorders>
              <w:top w:val="nil"/>
              <w:left w:val="single" w:sz="4" w:space="0" w:color="FFFFFF"/>
              <w:bottom w:val="nil"/>
              <w:right w:val="single" w:sz="4" w:space="0" w:color="FFFFFF"/>
            </w:tcBorders>
            <w:shd w:val="clear" w:color="auto" w:fill="auto"/>
          </w:tcPr>
          <w:p w:rsidR="003E1EF6" w:rsidRPr="001B33B6" w:rsidRDefault="0034196D"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4000</w:t>
            </w:r>
          </w:p>
        </w:tc>
        <w:tc>
          <w:tcPr>
            <w:tcW w:w="1409" w:type="dxa"/>
            <w:tcBorders>
              <w:top w:val="nil"/>
              <w:left w:val="single" w:sz="4" w:space="0" w:color="FFFFFF"/>
              <w:bottom w:val="nil"/>
              <w:right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c>
          <w:tcPr>
            <w:tcW w:w="1173" w:type="dxa"/>
            <w:tcBorders>
              <w:top w:val="nil"/>
              <w:left w:val="single" w:sz="4" w:space="0" w:color="FFFFFF"/>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r>
      <w:tr w:rsidR="003E1EF6" w:rsidRPr="001B33B6" w:rsidTr="00AD6758">
        <w:trPr>
          <w:trHeight w:val="300"/>
        </w:trPr>
        <w:tc>
          <w:tcPr>
            <w:tcW w:w="4849" w:type="dxa"/>
            <w:tcBorders>
              <w:top w:val="nil"/>
              <w:left w:val="single" w:sz="4" w:space="0" w:color="auto"/>
              <w:bottom w:val="nil"/>
              <w:right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Bienes muebles, inmuebles e intangibles</w:t>
            </w:r>
          </w:p>
        </w:tc>
        <w:tc>
          <w:tcPr>
            <w:tcW w:w="1409" w:type="dxa"/>
            <w:tcBorders>
              <w:top w:val="nil"/>
              <w:left w:val="single" w:sz="4" w:space="0" w:color="FFFFFF"/>
              <w:bottom w:val="nil"/>
              <w:right w:val="single" w:sz="4" w:space="0" w:color="FFFFFF"/>
            </w:tcBorders>
            <w:shd w:val="clear" w:color="auto" w:fill="auto"/>
          </w:tcPr>
          <w:p w:rsidR="003E1EF6" w:rsidRPr="001B33B6" w:rsidRDefault="0034196D"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5000</w:t>
            </w:r>
          </w:p>
        </w:tc>
        <w:tc>
          <w:tcPr>
            <w:tcW w:w="1409" w:type="dxa"/>
            <w:tcBorders>
              <w:top w:val="nil"/>
              <w:left w:val="single" w:sz="4" w:space="0" w:color="FFFFFF"/>
              <w:bottom w:val="nil"/>
              <w:right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c>
          <w:tcPr>
            <w:tcW w:w="1173" w:type="dxa"/>
            <w:tcBorders>
              <w:top w:val="nil"/>
              <w:left w:val="single" w:sz="4" w:space="0" w:color="FFFFFF"/>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r>
      <w:tr w:rsidR="003E1EF6" w:rsidRPr="001B33B6" w:rsidTr="00AD6758">
        <w:trPr>
          <w:trHeight w:val="300"/>
        </w:trPr>
        <w:tc>
          <w:tcPr>
            <w:tcW w:w="4849" w:type="dxa"/>
            <w:tcBorders>
              <w:top w:val="nil"/>
              <w:left w:val="single" w:sz="4" w:space="0" w:color="auto"/>
              <w:bottom w:val="nil"/>
              <w:right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Inversión pública</w:t>
            </w:r>
          </w:p>
        </w:tc>
        <w:tc>
          <w:tcPr>
            <w:tcW w:w="1409" w:type="dxa"/>
            <w:tcBorders>
              <w:top w:val="nil"/>
              <w:left w:val="single" w:sz="4" w:space="0" w:color="FFFFFF"/>
              <w:bottom w:val="nil"/>
              <w:right w:val="single" w:sz="4" w:space="0" w:color="FFFFFF"/>
            </w:tcBorders>
            <w:shd w:val="clear" w:color="auto" w:fill="auto"/>
          </w:tcPr>
          <w:p w:rsidR="003E1EF6" w:rsidRPr="001B33B6" w:rsidRDefault="0034196D"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6000</w:t>
            </w:r>
          </w:p>
        </w:tc>
        <w:tc>
          <w:tcPr>
            <w:tcW w:w="1409" w:type="dxa"/>
            <w:tcBorders>
              <w:top w:val="nil"/>
              <w:left w:val="single" w:sz="4" w:space="0" w:color="FFFFFF"/>
              <w:bottom w:val="nil"/>
              <w:right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c>
          <w:tcPr>
            <w:tcW w:w="1173" w:type="dxa"/>
            <w:tcBorders>
              <w:top w:val="nil"/>
              <w:left w:val="single" w:sz="4" w:space="0" w:color="FFFFFF"/>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r>
      <w:tr w:rsidR="003E1EF6" w:rsidRPr="001B33B6" w:rsidTr="00AD6758">
        <w:trPr>
          <w:trHeight w:val="300"/>
        </w:trPr>
        <w:tc>
          <w:tcPr>
            <w:tcW w:w="4849" w:type="dxa"/>
            <w:tcBorders>
              <w:top w:val="nil"/>
              <w:left w:val="single" w:sz="4" w:space="0" w:color="auto"/>
              <w:bottom w:val="nil"/>
              <w:right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Inversiones financieras y otras provisiones</w:t>
            </w:r>
          </w:p>
        </w:tc>
        <w:tc>
          <w:tcPr>
            <w:tcW w:w="1409" w:type="dxa"/>
            <w:tcBorders>
              <w:top w:val="nil"/>
              <w:left w:val="single" w:sz="4" w:space="0" w:color="FFFFFF"/>
              <w:bottom w:val="nil"/>
              <w:right w:val="single" w:sz="4" w:space="0" w:color="FFFFFF"/>
            </w:tcBorders>
            <w:shd w:val="clear" w:color="auto" w:fill="auto"/>
          </w:tcPr>
          <w:p w:rsidR="003E1EF6" w:rsidRPr="001B33B6" w:rsidRDefault="0034196D"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7000</w:t>
            </w:r>
          </w:p>
        </w:tc>
        <w:tc>
          <w:tcPr>
            <w:tcW w:w="1409" w:type="dxa"/>
            <w:tcBorders>
              <w:top w:val="nil"/>
              <w:left w:val="single" w:sz="4" w:space="0" w:color="FFFFFF"/>
              <w:bottom w:val="nil"/>
              <w:right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c>
          <w:tcPr>
            <w:tcW w:w="1173" w:type="dxa"/>
            <w:tcBorders>
              <w:top w:val="nil"/>
              <w:left w:val="single" w:sz="4" w:space="0" w:color="FFFFFF"/>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r>
      <w:tr w:rsidR="003E1EF6" w:rsidRPr="001B33B6" w:rsidTr="00AD6758">
        <w:trPr>
          <w:trHeight w:val="300"/>
        </w:trPr>
        <w:tc>
          <w:tcPr>
            <w:tcW w:w="4849" w:type="dxa"/>
            <w:tcBorders>
              <w:top w:val="nil"/>
              <w:left w:val="single" w:sz="4" w:space="0" w:color="auto"/>
              <w:bottom w:val="nil"/>
              <w:right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Participaciones y aportaciones</w:t>
            </w:r>
          </w:p>
        </w:tc>
        <w:tc>
          <w:tcPr>
            <w:tcW w:w="1409" w:type="dxa"/>
            <w:tcBorders>
              <w:top w:val="nil"/>
              <w:left w:val="single" w:sz="4" w:space="0" w:color="FFFFFF"/>
              <w:bottom w:val="nil"/>
              <w:right w:val="single" w:sz="4" w:space="0" w:color="FFFFFF"/>
            </w:tcBorders>
            <w:shd w:val="clear" w:color="auto" w:fill="auto"/>
          </w:tcPr>
          <w:p w:rsidR="003E1EF6" w:rsidRPr="001B33B6" w:rsidRDefault="0034196D"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8000</w:t>
            </w:r>
          </w:p>
        </w:tc>
        <w:tc>
          <w:tcPr>
            <w:tcW w:w="1409" w:type="dxa"/>
            <w:tcBorders>
              <w:top w:val="nil"/>
              <w:left w:val="single" w:sz="4" w:space="0" w:color="FFFFFF"/>
              <w:bottom w:val="nil"/>
              <w:right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c>
          <w:tcPr>
            <w:tcW w:w="1173" w:type="dxa"/>
            <w:tcBorders>
              <w:top w:val="nil"/>
              <w:left w:val="single" w:sz="4" w:space="0" w:color="FFFFFF"/>
              <w:bottom w:val="nil"/>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r>
      <w:tr w:rsidR="003E1EF6" w:rsidRPr="001B33B6" w:rsidTr="00AD6758">
        <w:trPr>
          <w:trHeight w:val="300"/>
        </w:trPr>
        <w:tc>
          <w:tcPr>
            <w:tcW w:w="4849" w:type="dxa"/>
            <w:tcBorders>
              <w:top w:val="nil"/>
              <w:left w:val="single" w:sz="4" w:space="0" w:color="auto"/>
              <w:bottom w:val="single" w:sz="4" w:space="0" w:color="auto"/>
              <w:right w:val="nil"/>
            </w:tcBorders>
            <w:shd w:val="clear" w:color="auto" w:fill="auto"/>
            <w:vAlign w:val="bottom"/>
            <w:hideMark/>
          </w:tcPr>
          <w:p w:rsidR="003E1EF6" w:rsidRPr="001B33B6" w:rsidRDefault="003E1EF6" w:rsidP="000B573E">
            <w:pPr>
              <w:spacing w:before="0" w:after="0" w:line="240" w:lineRule="auto"/>
              <w:ind w:left="356"/>
              <w:jc w:val="left"/>
              <w:rPr>
                <w:rFonts w:ascii="Futura Medium" w:eastAsia="Times New Roman" w:hAnsi="Futura Medium" w:cs="Times New Roman"/>
                <w:sz w:val="16"/>
                <w:szCs w:val="20"/>
              </w:rPr>
            </w:pPr>
            <w:r w:rsidRPr="001B33B6">
              <w:rPr>
                <w:rFonts w:ascii="Futura Medium" w:eastAsia="Times New Roman" w:hAnsi="Futura Medium" w:cs="Times New Roman"/>
                <w:sz w:val="16"/>
                <w:szCs w:val="20"/>
              </w:rPr>
              <w:t>Deuda pública</w:t>
            </w:r>
          </w:p>
        </w:tc>
        <w:tc>
          <w:tcPr>
            <w:tcW w:w="1409" w:type="dxa"/>
            <w:tcBorders>
              <w:top w:val="nil"/>
              <w:left w:val="single" w:sz="4" w:space="0" w:color="FFFFFF"/>
              <w:bottom w:val="single" w:sz="4" w:space="0" w:color="auto"/>
              <w:right w:val="single" w:sz="4" w:space="0" w:color="FFFFFF"/>
            </w:tcBorders>
            <w:shd w:val="clear" w:color="auto" w:fill="auto"/>
          </w:tcPr>
          <w:p w:rsidR="003E1EF6" w:rsidRPr="001B33B6" w:rsidRDefault="003E7F7D"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9000</w:t>
            </w:r>
          </w:p>
        </w:tc>
        <w:tc>
          <w:tcPr>
            <w:tcW w:w="1409" w:type="dxa"/>
            <w:tcBorders>
              <w:top w:val="nil"/>
              <w:left w:val="single" w:sz="4" w:space="0" w:color="FFFFFF"/>
              <w:bottom w:val="single" w:sz="4" w:space="0" w:color="auto"/>
              <w:right w:val="nil"/>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c>
          <w:tcPr>
            <w:tcW w:w="1173" w:type="dxa"/>
            <w:tcBorders>
              <w:top w:val="nil"/>
              <w:left w:val="single" w:sz="4" w:space="0" w:color="FFFFFF"/>
              <w:bottom w:val="single" w:sz="4" w:space="0" w:color="auto"/>
              <w:right w:val="single" w:sz="4" w:space="0" w:color="auto"/>
            </w:tcBorders>
            <w:shd w:val="clear" w:color="auto" w:fill="auto"/>
            <w:noWrap/>
            <w:vAlign w:val="bottom"/>
            <w:hideMark/>
          </w:tcPr>
          <w:p w:rsidR="003E1EF6" w:rsidRPr="001B33B6" w:rsidRDefault="003E1EF6" w:rsidP="003E1EF6">
            <w:pPr>
              <w:spacing w:before="0" w:after="0" w:line="240" w:lineRule="auto"/>
              <w:jc w:val="right"/>
              <w:rPr>
                <w:rFonts w:ascii="Futura Medium" w:eastAsia="Times New Roman" w:hAnsi="Futura Medium" w:cs="Times New Roman"/>
                <w:bCs/>
                <w:sz w:val="16"/>
                <w:szCs w:val="20"/>
              </w:rPr>
            </w:pPr>
            <w:r w:rsidRPr="001B33B6">
              <w:rPr>
                <w:rFonts w:ascii="Futura Medium" w:eastAsia="Times New Roman" w:hAnsi="Futura Medium" w:cs="Times New Roman"/>
                <w:bCs/>
                <w:sz w:val="16"/>
                <w:szCs w:val="20"/>
              </w:rPr>
              <w:t>0</w:t>
            </w:r>
          </w:p>
        </w:tc>
      </w:tr>
      <w:tr w:rsidR="003E1EF6" w:rsidRPr="001B33B6" w:rsidTr="00BE310C">
        <w:trPr>
          <w:trHeight w:val="300"/>
        </w:trPr>
        <w:tc>
          <w:tcPr>
            <w:tcW w:w="4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EF6" w:rsidRPr="001B33B6" w:rsidRDefault="003E1EF6" w:rsidP="000B573E">
            <w:pPr>
              <w:spacing w:before="0" w:after="0" w:line="240" w:lineRule="auto"/>
              <w:jc w:val="left"/>
              <w:rPr>
                <w:rFonts w:ascii="Futura Medium" w:eastAsia="Times New Roman" w:hAnsi="Futura Medium" w:cs="Times New Roman"/>
                <w:b/>
                <w:sz w:val="16"/>
                <w:szCs w:val="20"/>
              </w:rPr>
            </w:pPr>
            <w:r w:rsidRPr="001B33B6">
              <w:rPr>
                <w:rFonts w:ascii="Futura Medium" w:eastAsia="Times New Roman" w:hAnsi="Futura Medium" w:cs="Times New Roman"/>
                <w:b/>
                <w:bCs/>
                <w:color w:val="000000" w:themeColor="text1"/>
                <w:sz w:val="16"/>
                <w:szCs w:val="20"/>
              </w:rPr>
              <w:t>Suma</w:t>
            </w:r>
            <w:r w:rsidRPr="001B33B6">
              <w:rPr>
                <w:rFonts w:ascii="Futura Medium" w:eastAsia="Times New Roman" w:hAnsi="Futura Medium" w:cs="Times New Roman"/>
                <w:b/>
                <w:sz w:val="16"/>
                <w:szCs w:val="20"/>
              </w:rPr>
              <w:t xml:space="preserve"> de egresos</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3E1EF6" w:rsidRPr="001B33B6" w:rsidRDefault="003E1EF6" w:rsidP="003E1EF6">
            <w:pPr>
              <w:spacing w:before="0" w:after="0" w:line="240" w:lineRule="auto"/>
              <w:jc w:val="right"/>
              <w:rPr>
                <w:rFonts w:ascii="Futura Medium" w:eastAsia="Times New Roman" w:hAnsi="Futura Medium" w:cs="Times New Roman"/>
                <w:b/>
                <w:bCs/>
                <w:sz w:val="16"/>
                <w:szCs w:val="20"/>
              </w:rPr>
            </w:pPr>
          </w:p>
        </w:tc>
        <w:tc>
          <w:tcPr>
            <w:tcW w:w="1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
                <w:bCs/>
                <w:sz w:val="16"/>
                <w:szCs w:val="20"/>
              </w:rPr>
            </w:pPr>
            <w:r>
              <w:rPr>
                <w:rFonts w:ascii="Futura Medium" w:eastAsia="Times New Roman" w:hAnsi="Futura Medium" w:cs="Times New Roman"/>
                <w:b/>
                <w:bCs/>
                <w:sz w:val="16"/>
                <w:szCs w:val="20"/>
              </w:rPr>
              <w:t>35,788</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
                <w:bCs/>
                <w:sz w:val="16"/>
                <w:szCs w:val="20"/>
              </w:rPr>
            </w:pPr>
            <w:r>
              <w:rPr>
                <w:rFonts w:ascii="Futura Medium" w:eastAsia="Times New Roman" w:hAnsi="Futura Medium" w:cs="Times New Roman"/>
                <w:b/>
                <w:bCs/>
                <w:sz w:val="16"/>
                <w:szCs w:val="20"/>
              </w:rPr>
              <w:t>36,188</w:t>
            </w:r>
          </w:p>
        </w:tc>
      </w:tr>
      <w:tr w:rsidR="003E1EF6" w:rsidRPr="001B33B6" w:rsidTr="00BE310C">
        <w:trPr>
          <w:trHeight w:val="300"/>
        </w:trPr>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E1EF6" w:rsidRPr="001B33B6" w:rsidRDefault="003E7F7D" w:rsidP="003E7F7D">
            <w:pPr>
              <w:spacing w:before="0" w:after="0" w:line="240" w:lineRule="auto"/>
              <w:jc w:val="left"/>
              <w:rPr>
                <w:rFonts w:ascii="Futura Medium" w:eastAsia="Times New Roman" w:hAnsi="Futura Medium" w:cs="Times New Roman"/>
                <w:b/>
                <w:bCs/>
                <w:sz w:val="16"/>
                <w:szCs w:val="20"/>
              </w:rPr>
            </w:pPr>
            <w:r w:rsidRPr="001B33B6">
              <w:rPr>
                <w:rFonts w:ascii="Futura Medium" w:eastAsia="Times New Roman" w:hAnsi="Futura Medium" w:cs="Times New Roman"/>
                <w:b/>
                <w:bCs/>
                <w:sz w:val="16"/>
                <w:szCs w:val="20"/>
              </w:rPr>
              <w:t xml:space="preserve">(Superávit o </w:t>
            </w:r>
            <w:r w:rsidR="003E1EF6" w:rsidRPr="001B33B6">
              <w:rPr>
                <w:rFonts w:ascii="Futura Medium" w:eastAsia="Times New Roman" w:hAnsi="Futura Medium" w:cs="Times New Roman"/>
                <w:b/>
                <w:bCs/>
                <w:sz w:val="16"/>
                <w:szCs w:val="20"/>
              </w:rPr>
              <w:t>Déficit) del ejercicio</w:t>
            </w: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1EF6" w:rsidRPr="001B33B6" w:rsidRDefault="003E1EF6" w:rsidP="003E1EF6">
            <w:pPr>
              <w:spacing w:before="0" w:after="0" w:line="240" w:lineRule="auto"/>
              <w:jc w:val="right"/>
              <w:rPr>
                <w:rFonts w:ascii="Futura Medium" w:eastAsia="Times New Roman" w:hAnsi="Futura Medium" w:cs="Times New Roman"/>
                <w:b/>
                <w:bCs/>
                <w:sz w:val="16"/>
                <w:szCs w:val="20"/>
              </w:rPr>
            </w:pPr>
          </w:p>
        </w:tc>
        <w:tc>
          <w:tcPr>
            <w:tcW w:w="1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
                <w:bCs/>
                <w:sz w:val="16"/>
                <w:szCs w:val="20"/>
              </w:rPr>
            </w:pPr>
            <w:r>
              <w:rPr>
                <w:rFonts w:ascii="Futura Medium" w:eastAsia="Times New Roman" w:hAnsi="Futura Medium" w:cs="Times New Roman"/>
                <w:b/>
                <w:bCs/>
                <w:sz w:val="16"/>
                <w:szCs w:val="20"/>
              </w:rPr>
              <w:t>2,835</w:t>
            </w:r>
          </w:p>
        </w:tc>
        <w:tc>
          <w:tcPr>
            <w:tcW w:w="11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1EF6" w:rsidRPr="001B33B6" w:rsidRDefault="00620D39" w:rsidP="003E1EF6">
            <w:pPr>
              <w:spacing w:before="0" w:after="0" w:line="240" w:lineRule="auto"/>
              <w:jc w:val="right"/>
              <w:rPr>
                <w:rFonts w:ascii="Futura Medium" w:eastAsia="Times New Roman" w:hAnsi="Futura Medium" w:cs="Times New Roman"/>
                <w:b/>
                <w:bCs/>
                <w:sz w:val="16"/>
                <w:szCs w:val="20"/>
              </w:rPr>
            </w:pPr>
            <w:r>
              <w:rPr>
                <w:rFonts w:ascii="Futura Medium" w:eastAsia="Times New Roman" w:hAnsi="Futura Medium" w:cs="Times New Roman"/>
                <w:b/>
                <w:bCs/>
                <w:sz w:val="16"/>
                <w:szCs w:val="20"/>
              </w:rPr>
              <w:t>1,042</w:t>
            </w:r>
          </w:p>
        </w:tc>
      </w:tr>
    </w:tbl>
    <w:p w:rsidR="004E604C" w:rsidRPr="00B250E1" w:rsidRDefault="004E604C" w:rsidP="004E604C">
      <w:pPr>
        <w:rPr>
          <w:rFonts w:ascii="Futura Medium" w:hAnsi="Futura Medium"/>
          <w:lang w:eastAsia="en-US"/>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9641D9">
      <w:pPr>
        <w:pStyle w:val="Ttulo2"/>
        <w:spacing w:before="0" w:line="276" w:lineRule="auto"/>
        <w:rPr>
          <w:rFonts w:ascii="Futura Medium" w:hAnsi="Futura Medium" w:cs="Futura"/>
          <w:b w:val="0"/>
          <w:color w:val="4BACC6"/>
          <w:sz w:val="24"/>
          <w:szCs w:val="24"/>
          <w:lang w:eastAsia="en-US"/>
        </w:rPr>
      </w:pPr>
      <w:bookmarkStart w:id="82" w:name="_Toc470601948"/>
      <w:r w:rsidRPr="00E65501">
        <w:rPr>
          <w:rFonts w:ascii="Futura Std Medium" w:hAnsi="Futura Std Medium" w:cs="Times New Roman"/>
          <w:color w:val="4BACC6"/>
          <w:sz w:val="22"/>
          <w:szCs w:val="32"/>
          <w:lang w:eastAsia="en-US"/>
        </w:rPr>
        <w:lastRenderedPageBreak/>
        <w:t>ESTADOS ANALÍTICOS COMPARATIVOS DE INGRESOS PRESUPUESTARIOS</w:t>
      </w:r>
      <w:r w:rsidRPr="00B250E1">
        <w:rPr>
          <w:rFonts w:ascii="Futura Medium" w:hAnsi="Futura Medium" w:cs="Futura"/>
          <w:b w:val="0"/>
          <w:color w:val="4BACC6"/>
          <w:sz w:val="24"/>
          <w:szCs w:val="24"/>
          <w:lang w:eastAsia="en-US"/>
        </w:rPr>
        <w:t>.</w:t>
      </w:r>
      <w:bookmarkEnd w:id="82"/>
    </w:p>
    <w:p w:rsidR="009641D9" w:rsidRPr="00B250E1" w:rsidRDefault="009641D9" w:rsidP="009641D9">
      <w:pPr>
        <w:spacing w:before="0" w:after="0" w:line="276" w:lineRule="auto"/>
        <w:rPr>
          <w:rFonts w:ascii="Futura Medium" w:hAnsi="Futura Medium"/>
          <w:lang w:eastAsia="en-US"/>
        </w:rPr>
      </w:pPr>
    </w:p>
    <w:tbl>
      <w:tblPr>
        <w:tblW w:w="9229" w:type="dxa"/>
        <w:tblInd w:w="55" w:type="dxa"/>
        <w:tblLayout w:type="fixed"/>
        <w:tblCellMar>
          <w:left w:w="70" w:type="dxa"/>
          <w:right w:w="70" w:type="dxa"/>
        </w:tblCellMar>
        <w:tblLook w:val="04A0" w:firstRow="1" w:lastRow="0" w:firstColumn="1" w:lastColumn="0" w:noHBand="0" w:noVBand="1"/>
      </w:tblPr>
      <w:tblGrid>
        <w:gridCol w:w="4560"/>
        <w:gridCol w:w="984"/>
        <w:gridCol w:w="708"/>
        <w:gridCol w:w="851"/>
        <w:gridCol w:w="709"/>
        <w:gridCol w:w="567"/>
        <w:gridCol w:w="850"/>
      </w:tblGrid>
      <w:tr w:rsidR="006C3959" w:rsidRPr="006C3959" w:rsidTr="006C3959">
        <w:trPr>
          <w:trHeight w:val="20"/>
        </w:trPr>
        <w:tc>
          <w:tcPr>
            <w:tcW w:w="9229" w:type="dxa"/>
            <w:gridSpan w:val="7"/>
            <w:tcBorders>
              <w:top w:val="single" w:sz="4" w:space="0" w:color="auto"/>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b/>
                <w:bCs/>
                <w:sz w:val="16"/>
                <w:szCs w:val="16"/>
              </w:rPr>
            </w:pPr>
            <w:r w:rsidRPr="006C3959">
              <w:rPr>
                <w:rFonts w:ascii="Futura Medium" w:eastAsia="Times New Roman" w:hAnsi="Futura Medium" w:cs="Calibri"/>
                <w:b/>
                <w:bCs/>
                <w:sz w:val="16"/>
                <w:szCs w:val="16"/>
              </w:rPr>
              <w:t>Centro de Estudios de Bachillerato Técnico “Eva Sámano de López Mateos”</w:t>
            </w:r>
          </w:p>
        </w:tc>
      </w:tr>
      <w:tr w:rsidR="006C3959" w:rsidRPr="006C3959" w:rsidTr="006C3959">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b/>
                <w:bCs/>
                <w:sz w:val="16"/>
                <w:szCs w:val="16"/>
              </w:rPr>
            </w:pPr>
            <w:r w:rsidRPr="006C3959">
              <w:rPr>
                <w:rFonts w:ascii="Futura Medium" w:eastAsia="Times New Roman" w:hAnsi="Futura Medium" w:cs="Calibri"/>
                <w:b/>
                <w:bCs/>
                <w:sz w:val="16"/>
                <w:szCs w:val="16"/>
              </w:rPr>
              <w:t>ESTADO ANALÍTICO DE INGRESOS</w:t>
            </w:r>
          </w:p>
        </w:tc>
      </w:tr>
      <w:tr w:rsidR="006C3959" w:rsidRPr="006C3959" w:rsidTr="006C3959">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b/>
                <w:bCs/>
                <w:sz w:val="16"/>
                <w:szCs w:val="16"/>
              </w:rPr>
            </w:pPr>
            <w:r w:rsidRPr="006C3959">
              <w:rPr>
                <w:rFonts w:ascii="Futura Medium" w:eastAsia="Times New Roman" w:hAnsi="Futura Medium" w:cs="Calibri"/>
                <w:b/>
                <w:bCs/>
                <w:sz w:val="16"/>
                <w:szCs w:val="16"/>
              </w:rPr>
              <w:t>CON BASE EN RECAUDADO</w:t>
            </w:r>
          </w:p>
        </w:tc>
      </w:tr>
      <w:tr w:rsidR="006C3959" w:rsidRPr="006C3959" w:rsidTr="006C3959">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sz w:val="16"/>
                <w:szCs w:val="16"/>
              </w:rPr>
            </w:pPr>
            <w:r w:rsidRPr="006C3959">
              <w:rPr>
                <w:rFonts w:ascii="Futura Medium" w:eastAsia="Times New Roman" w:hAnsi="Futura Medium" w:cs="Calibri"/>
                <w:sz w:val="16"/>
                <w:szCs w:val="16"/>
              </w:rPr>
              <w:t>Ejercicio 2016 comparativo con 2015</w:t>
            </w:r>
          </w:p>
        </w:tc>
      </w:tr>
      <w:tr w:rsidR="006C3959" w:rsidRPr="006C3959" w:rsidTr="006C3959">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sz w:val="16"/>
                <w:szCs w:val="16"/>
              </w:rPr>
            </w:pPr>
            <w:r w:rsidRPr="006C3959">
              <w:rPr>
                <w:rFonts w:ascii="Futura Medium" w:eastAsia="Times New Roman" w:hAnsi="Futura Medium" w:cs="Calibri"/>
                <w:sz w:val="16"/>
                <w:szCs w:val="16"/>
              </w:rPr>
              <w:t>(Miles de Pesos)</w:t>
            </w:r>
          </w:p>
        </w:tc>
      </w:tr>
      <w:tr w:rsidR="006C3959" w:rsidRPr="006C3959" w:rsidTr="006C3959">
        <w:trPr>
          <w:trHeight w:val="20"/>
        </w:trPr>
        <w:tc>
          <w:tcPr>
            <w:tcW w:w="456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6C3959" w:rsidRPr="006C3959" w:rsidRDefault="006C3959" w:rsidP="006C3959">
            <w:pPr>
              <w:spacing w:before="0" w:after="0" w:line="240" w:lineRule="auto"/>
              <w:jc w:val="center"/>
              <w:rPr>
                <w:rFonts w:ascii="Futura Medium" w:eastAsia="Times New Roman" w:hAnsi="Futura Medium" w:cs="Calibri"/>
                <w:b/>
                <w:bCs/>
                <w:sz w:val="16"/>
                <w:szCs w:val="16"/>
              </w:rPr>
            </w:pPr>
            <w:r w:rsidRPr="006C3959">
              <w:rPr>
                <w:rFonts w:ascii="Futura Medium" w:eastAsia="Times New Roman" w:hAnsi="Futura Medium" w:cs="Calibri"/>
                <w:b/>
                <w:bCs/>
                <w:sz w:val="16"/>
                <w:szCs w:val="16"/>
              </w:rPr>
              <w:t>Concepto</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2015</w:t>
            </w:r>
          </w:p>
        </w:tc>
        <w:tc>
          <w:tcPr>
            <w:tcW w:w="1559" w:type="dxa"/>
            <w:gridSpan w:val="2"/>
            <w:tcBorders>
              <w:top w:val="single" w:sz="4" w:space="0" w:color="auto"/>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2016</w:t>
            </w:r>
          </w:p>
        </w:tc>
        <w:tc>
          <w:tcPr>
            <w:tcW w:w="1276" w:type="dxa"/>
            <w:gridSpan w:val="2"/>
            <w:tcBorders>
              <w:top w:val="single" w:sz="4" w:space="0" w:color="auto"/>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Variaciones respecto a: Ingreso estimado 2016 </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Variación                 Real * </w:t>
            </w:r>
          </w:p>
        </w:tc>
      </w:tr>
      <w:tr w:rsidR="006C3959" w:rsidRPr="006C3959" w:rsidTr="006C3959">
        <w:trPr>
          <w:trHeight w:val="20"/>
        </w:trPr>
        <w:tc>
          <w:tcPr>
            <w:tcW w:w="4560" w:type="dxa"/>
            <w:vMerge/>
            <w:tcBorders>
              <w:top w:val="single" w:sz="4" w:space="0" w:color="auto"/>
              <w:left w:val="single" w:sz="4" w:space="0" w:color="auto"/>
              <w:bottom w:val="single" w:sz="4" w:space="0" w:color="000000"/>
              <w:right w:val="single" w:sz="4" w:space="0" w:color="auto"/>
            </w:tcBorders>
            <w:vAlign w:val="center"/>
            <w:hideMark/>
          </w:tcPr>
          <w:p w:rsidR="006C3959" w:rsidRPr="006C3959" w:rsidRDefault="006C3959" w:rsidP="006C3959">
            <w:pPr>
              <w:spacing w:before="0" w:after="0" w:line="240" w:lineRule="auto"/>
              <w:jc w:val="left"/>
              <w:rPr>
                <w:rFonts w:ascii="Futura Medium" w:eastAsia="Times New Roman" w:hAnsi="Futura Medium" w:cs="Calibri"/>
                <w:b/>
                <w:bCs/>
                <w:sz w:val="16"/>
                <w:szCs w:val="16"/>
              </w:rPr>
            </w:pPr>
          </w:p>
        </w:tc>
        <w:tc>
          <w:tcPr>
            <w:tcW w:w="984" w:type="dxa"/>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Recaudado </w:t>
            </w:r>
          </w:p>
        </w:tc>
        <w:tc>
          <w:tcPr>
            <w:tcW w:w="708" w:type="dxa"/>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Estimado </w:t>
            </w:r>
          </w:p>
        </w:tc>
        <w:tc>
          <w:tcPr>
            <w:tcW w:w="851" w:type="dxa"/>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Recaudado </w:t>
            </w:r>
          </w:p>
        </w:tc>
        <w:tc>
          <w:tcPr>
            <w:tcW w:w="709" w:type="dxa"/>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Importe </w:t>
            </w:r>
          </w:p>
        </w:tc>
        <w:tc>
          <w:tcPr>
            <w:tcW w:w="567" w:type="dxa"/>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 </w:t>
            </w:r>
          </w:p>
        </w:tc>
        <w:tc>
          <w:tcPr>
            <w:tcW w:w="850" w:type="dxa"/>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Impuestos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Cuotas y Aportaciones de Seguridad Social</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Contribuciones de Mejoras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Derechos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Productos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xml:space="preserve">          Corriente</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xml:space="preserve">          Capital</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Aprovechamientos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xml:space="preserve">          Corriente</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xml:space="preserve">          Capital</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Ingresos por Ventas de Bienes y Servicios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1,369</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564</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1,121</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557</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98.7%</w:t>
            </w: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-20.2%</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Participaciones y Aportaciones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1,838</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1,838</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Transferencias, Asignaciones, Subsidios y Otras Ayudas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35,678</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36,545</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28,085</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-8,460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-23.1%</w:t>
            </w: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-23.2%</w:t>
            </w:r>
          </w:p>
        </w:tc>
      </w:tr>
      <w:tr w:rsidR="006C3959" w:rsidRPr="006C3959" w:rsidTr="006C3959">
        <w:trPr>
          <w:trHeight w:val="20"/>
        </w:trPr>
        <w:tc>
          <w:tcPr>
            <w:tcW w:w="4560" w:type="dxa"/>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Ingresos Derivados de Financiamientos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4560" w:type="dxa"/>
            <w:tcBorders>
              <w:top w:val="single" w:sz="4" w:space="0" w:color="auto"/>
              <w:left w:val="single" w:sz="4" w:space="0" w:color="000000"/>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lef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TOTALES</w:t>
            </w:r>
          </w:p>
        </w:tc>
        <w:tc>
          <w:tcPr>
            <w:tcW w:w="984" w:type="dxa"/>
            <w:tcBorders>
              <w:top w:val="single" w:sz="4" w:space="0" w:color="auto"/>
              <w:left w:val="nil"/>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37,047</w:t>
            </w:r>
          </w:p>
        </w:tc>
        <w:tc>
          <w:tcPr>
            <w:tcW w:w="70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37,109</w:t>
            </w:r>
          </w:p>
        </w:tc>
        <w:tc>
          <w:tcPr>
            <w:tcW w:w="851" w:type="dxa"/>
            <w:tcBorders>
              <w:top w:val="single" w:sz="4" w:space="0" w:color="auto"/>
              <w:left w:val="nil"/>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31,044</w:t>
            </w:r>
          </w:p>
        </w:tc>
        <w:tc>
          <w:tcPr>
            <w:tcW w:w="709" w:type="dxa"/>
            <w:tcBorders>
              <w:top w:val="single" w:sz="4" w:space="0" w:color="auto"/>
              <w:left w:val="nil"/>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-6,065</w:t>
            </w:r>
          </w:p>
        </w:tc>
        <w:tc>
          <w:tcPr>
            <w:tcW w:w="56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-16.3%</w:t>
            </w:r>
          </w:p>
        </w:tc>
        <w:tc>
          <w:tcPr>
            <w:tcW w:w="850" w:type="dxa"/>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-18.3%</w:t>
            </w:r>
          </w:p>
        </w:tc>
      </w:tr>
      <w:tr w:rsidR="006C3959" w:rsidRPr="006C3959" w:rsidTr="006C3959">
        <w:trPr>
          <w:trHeight w:val="20"/>
        </w:trPr>
        <w:tc>
          <w:tcPr>
            <w:tcW w:w="4560"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Factor de </w:t>
            </w:r>
            <w:proofErr w:type="spellStart"/>
            <w:r w:rsidRPr="006C3959">
              <w:rPr>
                <w:rFonts w:ascii="Futura Medium" w:eastAsia="Times New Roman" w:hAnsi="Futura Medium" w:cs="Calibri"/>
                <w:color w:val="000000"/>
                <w:sz w:val="16"/>
                <w:szCs w:val="16"/>
              </w:rPr>
              <w:t>deflactación</w:t>
            </w:r>
            <w:proofErr w:type="spellEnd"/>
            <w:r w:rsidRPr="006C3959">
              <w:rPr>
                <w:rFonts w:ascii="Futura Medium" w:eastAsia="Times New Roman" w:hAnsi="Futura Medium" w:cs="Calibri"/>
                <w:color w:val="000000"/>
                <w:sz w:val="16"/>
                <w:szCs w:val="16"/>
              </w:rPr>
              <w:t xml:space="preserve"> 1.0251</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r>
      <w:tr w:rsidR="006C3959" w:rsidRPr="006C3959" w:rsidTr="006C3959">
        <w:trPr>
          <w:trHeight w:val="20"/>
        </w:trPr>
        <w:tc>
          <w:tcPr>
            <w:tcW w:w="5544" w:type="dxa"/>
            <w:gridSpan w:val="2"/>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Deflactado con el Índice de Precios Promedio del Consumidor de la ciudad de Chetumal, Q. Roo.</w:t>
            </w: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r>
      <w:tr w:rsidR="006C3959" w:rsidRPr="006C3959" w:rsidTr="006C3959">
        <w:trPr>
          <w:trHeight w:val="20"/>
        </w:trPr>
        <w:tc>
          <w:tcPr>
            <w:tcW w:w="4560"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Las cifras pueden presentar diferencias por redondeos.</w:t>
            </w:r>
          </w:p>
        </w:tc>
        <w:tc>
          <w:tcPr>
            <w:tcW w:w="984"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708"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709"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567"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850"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r>
    </w:tbl>
    <w:p w:rsidR="009641D9" w:rsidRPr="00B250E1" w:rsidRDefault="009641D9" w:rsidP="009641D9">
      <w:pPr>
        <w:rPr>
          <w:rFonts w:ascii="Futura Medium" w:hAnsi="Futura Medium"/>
          <w:lang w:eastAsia="en-US"/>
        </w:rPr>
      </w:pPr>
    </w:p>
    <w:p w:rsidR="00750FCE" w:rsidRPr="00B250E1" w:rsidRDefault="00750FCE" w:rsidP="00750FCE">
      <w:pPr>
        <w:tabs>
          <w:tab w:val="left" w:pos="3080"/>
        </w:tabs>
        <w:rPr>
          <w:rFonts w:ascii="Futura Medium" w:hAnsi="Futura Medium"/>
        </w:rPr>
      </w:pPr>
      <w:r w:rsidRPr="00B250E1">
        <w:rPr>
          <w:rFonts w:ascii="Futura Medium" w:hAnsi="Futura Medium"/>
        </w:rPr>
        <w:tab/>
      </w: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9641D9" w:rsidRPr="00B250E1" w:rsidRDefault="009641D9" w:rsidP="00750FCE">
      <w:pPr>
        <w:tabs>
          <w:tab w:val="left" w:pos="3080"/>
        </w:tabs>
        <w:rPr>
          <w:rFonts w:ascii="Futura Medium" w:hAnsi="Futura Medium"/>
        </w:rPr>
      </w:pPr>
    </w:p>
    <w:p w:rsidR="00AE2C1C" w:rsidRDefault="00AE2C1C" w:rsidP="00750FCE">
      <w:pPr>
        <w:tabs>
          <w:tab w:val="left" w:pos="3080"/>
        </w:tabs>
        <w:rPr>
          <w:rFonts w:ascii="Futura Medium" w:hAnsi="Futura Medium"/>
        </w:rPr>
        <w:sectPr w:rsidR="00AE2C1C" w:rsidSect="00FA1F2D">
          <w:pgSz w:w="12242" w:h="15842" w:code="1"/>
          <w:pgMar w:top="1701" w:right="1701" w:bottom="1418" w:left="1701" w:header="709" w:footer="709" w:gutter="0"/>
          <w:cols w:space="708"/>
          <w:docGrid w:linePitch="360"/>
        </w:sectPr>
      </w:pPr>
    </w:p>
    <w:tbl>
      <w:tblPr>
        <w:tblW w:w="9957" w:type="dxa"/>
        <w:tblInd w:w="-550" w:type="dxa"/>
        <w:tblCellMar>
          <w:left w:w="70" w:type="dxa"/>
          <w:right w:w="70" w:type="dxa"/>
        </w:tblCellMar>
        <w:tblLook w:val="04A0" w:firstRow="1" w:lastRow="0" w:firstColumn="1" w:lastColumn="0" w:noHBand="0" w:noVBand="1"/>
      </w:tblPr>
      <w:tblGrid>
        <w:gridCol w:w="4963"/>
        <w:gridCol w:w="1100"/>
        <w:gridCol w:w="828"/>
        <w:gridCol w:w="1023"/>
        <w:gridCol w:w="727"/>
        <w:gridCol w:w="662"/>
        <w:gridCol w:w="1077"/>
      </w:tblGrid>
      <w:tr w:rsidR="006C3959" w:rsidRPr="006C3959" w:rsidTr="006C3959">
        <w:trPr>
          <w:trHeight w:val="20"/>
        </w:trPr>
        <w:tc>
          <w:tcPr>
            <w:tcW w:w="9957" w:type="dxa"/>
            <w:gridSpan w:val="7"/>
            <w:tcBorders>
              <w:top w:val="single" w:sz="4" w:space="0" w:color="auto"/>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b/>
                <w:bCs/>
                <w:sz w:val="16"/>
                <w:szCs w:val="16"/>
              </w:rPr>
            </w:pPr>
            <w:r w:rsidRPr="006C3959">
              <w:rPr>
                <w:rFonts w:ascii="Futura Medium" w:eastAsia="Times New Roman" w:hAnsi="Futura Medium" w:cs="Calibri"/>
                <w:b/>
                <w:bCs/>
                <w:sz w:val="16"/>
                <w:szCs w:val="16"/>
              </w:rPr>
              <w:lastRenderedPageBreak/>
              <w:t>Centro de Estudios de Bachillerato Técnico “Eva Sámano de López Mateos”</w:t>
            </w:r>
          </w:p>
        </w:tc>
      </w:tr>
      <w:tr w:rsidR="006C3959" w:rsidRPr="006C3959" w:rsidTr="006C3959">
        <w:trPr>
          <w:trHeight w:val="20"/>
        </w:trPr>
        <w:tc>
          <w:tcPr>
            <w:tcW w:w="9957" w:type="dxa"/>
            <w:gridSpan w:val="7"/>
            <w:tcBorders>
              <w:top w:val="nil"/>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b/>
                <w:bCs/>
                <w:sz w:val="16"/>
                <w:szCs w:val="16"/>
              </w:rPr>
            </w:pPr>
            <w:r w:rsidRPr="006C3959">
              <w:rPr>
                <w:rFonts w:ascii="Futura Medium" w:eastAsia="Times New Roman" w:hAnsi="Futura Medium" w:cs="Calibri"/>
                <w:b/>
                <w:bCs/>
                <w:sz w:val="16"/>
                <w:szCs w:val="16"/>
              </w:rPr>
              <w:t>ESTADO ANALÍTICO DE INGRESOS</w:t>
            </w:r>
          </w:p>
        </w:tc>
      </w:tr>
      <w:tr w:rsidR="006C3959" w:rsidRPr="006C3959" w:rsidTr="006C3959">
        <w:trPr>
          <w:trHeight w:val="20"/>
        </w:trPr>
        <w:tc>
          <w:tcPr>
            <w:tcW w:w="9957" w:type="dxa"/>
            <w:gridSpan w:val="7"/>
            <w:tcBorders>
              <w:top w:val="nil"/>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b/>
                <w:bCs/>
                <w:sz w:val="16"/>
                <w:szCs w:val="16"/>
              </w:rPr>
            </w:pPr>
            <w:r w:rsidRPr="006C3959">
              <w:rPr>
                <w:rFonts w:ascii="Futura Medium" w:eastAsia="Times New Roman" w:hAnsi="Futura Medium" w:cs="Calibri"/>
                <w:b/>
                <w:bCs/>
                <w:sz w:val="16"/>
                <w:szCs w:val="16"/>
              </w:rPr>
              <w:t>CON BASE EN RECAUDADO</w:t>
            </w:r>
          </w:p>
        </w:tc>
      </w:tr>
      <w:tr w:rsidR="006C3959" w:rsidRPr="006C3959" w:rsidTr="006C3959">
        <w:trPr>
          <w:trHeight w:val="20"/>
        </w:trPr>
        <w:tc>
          <w:tcPr>
            <w:tcW w:w="9957" w:type="dxa"/>
            <w:gridSpan w:val="7"/>
            <w:tcBorders>
              <w:top w:val="nil"/>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sz w:val="16"/>
                <w:szCs w:val="16"/>
              </w:rPr>
            </w:pPr>
            <w:r w:rsidRPr="006C3959">
              <w:rPr>
                <w:rFonts w:ascii="Futura Medium" w:eastAsia="Times New Roman" w:hAnsi="Futura Medium" w:cs="Calibri"/>
                <w:sz w:val="16"/>
                <w:szCs w:val="16"/>
              </w:rPr>
              <w:t>Ejercicio 2016 comparativo con 2015</w:t>
            </w:r>
          </w:p>
        </w:tc>
      </w:tr>
      <w:tr w:rsidR="006C3959" w:rsidRPr="006C3959" w:rsidTr="006C3959">
        <w:trPr>
          <w:trHeight w:val="20"/>
        </w:trPr>
        <w:tc>
          <w:tcPr>
            <w:tcW w:w="9957" w:type="dxa"/>
            <w:gridSpan w:val="7"/>
            <w:tcBorders>
              <w:top w:val="nil"/>
              <w:left w:val="single" w:sz="4" w:space="0" w:color="auto"/>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center"/>
              <w:rPr>
                <w:rFonts w:ascii="Futura Medium" w:eastAsia="Times New Roman" w:hAnsi="Futura Medium" w:cs="Calibri"/>
                <w:sz w:val="16"/>
                <w:szCs w:val="16"/>
              </w:rPr>
            </w:pPr>
            <w:r w:rsidRPr="006C3959">
              <w:rPr>
                <w:rFonts w:ascii="Futura Medium" w:eastAsia="Times New Roman" w:hAnsi="Futura Medium" w:cs="Calibri"/>
                <w:sz w:val="16"/>
                <w:szCs w:val="16"/>
              </w:rPr>
              <w:t>(Miles de Pesos)</w:t>
            </w:r>
          </w:p>
        </w:tc>
      </w:tr>
      <w:tr w:rsidR="006C3959" w:rsidRPr="006C3959" w:rsidTr="006C3959">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6C3959" w:rsidRPr="006C3959" w:rsidRDefault="006C3959" w:rsidP="006C3959">
            <w:pPr>
              <w:spacing w:before="0" w:after="0" w:line="240" w:lineRule="auto"/>
              <w:jc w:val="center"/>
              <w:rPr>
                <w:rFonts w:ascii="Futura Medium" w:eastAsia="Times New Roman" w:hAnsi="Futura Medium" w:cs="Calibri"/>
                <w:b/>
                <w:bCs/>
                <w:sz w:val="16"/>
                <w:szCs w:val="16"/>
              </w:rPr>
            </w:pPr>
            <w:r w:rsidRPr="006C3959">
              <w:rPr>
                <w:rFonts w:ascii="Futura Medium" w:eastAsia="Times New Roman" w:hAnsi="Futura Medium" w:cs="Calibri"/>
                <w:b/>
                <w:bCs/>
                <w:sz w:val="16"/>
                <w:szCs w:val="16"/>
              </w:rPr>
              <w:t>Concepto</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2015</w:t>
            </w: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2016</w:t>
            </w: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Variaciones respecto a: Ingreso estimado 2016 </w:t>
            </w:r>
          </w:p>
        </w:tc>
        <w:tc>
          <w:tcPr>
            <w:tcW w:w="911" w:type="dxa"/>
            <w:tcBorders>
              <w:top w:val="single" w:sz="4" w:space="0" w:color="auto"/>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Variación                 Real * </w:t>
            </w:r>
          </w:p>
        </w:tc>
      </w:tr>
      <w:tr w:rsidR="006C3959" w:rsidRPr="006C3959" w:rsidTr="006C3959">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C3959" w:rsidRPr="006C3959" w:rsidRDefault="006C3959" w:rsidP="006C3959">
            <w:pPr>
              <w:spacing w:before="0" w:after="0" w:line="240" w:lineRule="auto"/>
              <w:jc w:val="left"/>
              <w:rPr>
                <w:rFonts w:ascii="Futura Medium" w:eastAsia="Times New Roman" w:hAnsi="Futura Medium" w:cs="Calibri"/>
                <w:b/>
                <w:bCs/>
                <w:sz w:val="16"/>
                <w:szCs w:val="16"/>
              </w:rPr>
            </w:pPr>
          </w:p>
        </w:tc>
        <w:tc>
          <w:tcPr>
            <w:tcW w:w="0" w:type="auto"/>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Recaudado </w:t>
            </w:r>
          </w:p>
        </w:tc>
        <w:tc>
          <w:tcPr>
            <w:tcW w:w="0" w:type="auto"/>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Estimado </w:t>
            </w:r>
          </w:p>
        </w:tc>
        <w:tc>
          <w:tcPr>
            <w:tcW w:w="0" w:type="auto"/>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Recaudado </w:t>
            </w:r>
          </w:p>
        </w:tc>
        <w:tc>
          <w:tcPr>
            <w:tcW w:w="0" w:type="auto"/>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Importe </w:t>
            </w:r>
          </w:p>
        </w:tc>
        <w:tc>
          <w:tcPr>
            <w:tcW w:w="0" w:type="auto"/>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 </w:t>
            </w:r>
          </w:p>
        </w:tc>
        <w:tc>
          <w:tcPr>
            <w:tcW w:w="911" w:type="dxa"/>
            <w:tcBorders>
              <w:top w:val="nil"/>
              <w:left w:val="nil"/>
              <w:bottom w:val="single" w:sz="4" w:space="0" w:color="auto"/>
              <w:right w:val="single" w:sz="4" w:space="0" w:color="auto"/>
            </w:tcBorders>
            <w:shd w:val="clear" w:color="000000" w:fill="BFBFBF"/>
            <w:vAlign w:val="center"/>
            <w:hideMark/>
          </w:tcPr>
          <w:p w:rsidR="006C3959" w:rsidRPr="006C3959" w:rsidRDefault="006C3959" w:rsidP="006C3959">
            <w:pPr>
              <w:spacing w:before="0" w:after="0" w:line="240" w:lineRule="auto"/>
              <w:jc w:val="center"/>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xml:space="preserve"> % </w:t>
            </w:r>
          </w:p>
        </w:tc>
      </w:tr>
      <w:tr w:rsidR="006C3959" w:rsidRPr="006C3959" w:rsidTr="006C3959">
        <w:trPr>
          <w:trHeight w:val="20"/>
        </w:trPr>
        <w:tc>
          <w:tcPr>
            <w:tcW w:w="0" w:type="auto"/>
            <w:tcBorders>
              <w:top w:val="single" w:sz="4" w:space="0" w:color="auto"/>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Ingresos del Gobierno</w:t>
            </w:r>
          </w:p>
        </w:tc>
        <w:tc>
          <w:tcPr>
            <w:tcW w:w="0" w:type="auto"/>
            <w:tcBorders>
              <w:top w:val="single" w:sz="4" w:space="0" w:color="auto"/>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0</w:t>
            </w:r>
          </w:p>
        </w:tc>
        <w:tc>
          <w:tcPr>
            <w:tcW w:w="0" w:type="auto"/>
            <w:tcBorders>
              <w:top w:val="single" w:sz="4" w:space="0" w:color="auto"/>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0</w:t>
            </w:r>
          </w:p>
        </w:tc>
        <w:tc>
          <w:tcPr>
            <w:tcW w:w="0" w:type="auto"/>
            <w:tcBorders>
              <w:top w:val="single" w:sz="4" w:space="0" w:color="auto"/>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1,838</w:t>
            </w:r>
          </w:p>
        </w:tc>
        <w:tc>
          <w:tcPr>
            <w:tcW w:w="0" w:type="auto"/>
            <w:tcBorders>
              <w:top w:val="single" w:sz="4" w:space="0" w:color="auto"/>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1,838</w:t>
            </w:r>
          </w:p>
        </w:tc>
        <w:tc>
          <w:tcPr>
            <w:tcW w:w="0" w:type="auto"/>
            <w:tcBorders>
              <w:top w:val="single" w:sz="4" w:space="0" w:color="auto"/>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w:t>
            </w:r>
          </w:p>
        </w:tc>
        <w:tc>
          <w:tcPr>
            <w:tcW w:w="911" w:type="dxa"/>
            <w:tcBorders>
              <w:top w:val="single" w:sz="4" w:space="0" w:color="auto"/>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Impuestos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Contribuciones de Mejoras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Derechos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Productos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xml:space="preserve">                Corriente</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xml:space="preserve">                Capital</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Aprovechamientos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xml:space="preserve">                Corriente</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xml:space="preserve">                Capital</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595959"/>
                <w:sz w:val="16"/>
                <w:szCs w:val="16"/>
              </w:rPr>
            </w:pPr>
            <w:r w:rsidRPr="006C3959">
              <w:rPr>
                <w:rFonts w:ascii="Futura Medium" w:eastAsia="Times New Roman" w:hAnsi="Futura Medium" w:cs="Calibri"/>
                <w:color w:val="595959"/>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Participaciones y Aportaciones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1,838</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1,838</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Transferencias, Asignaciones, </w:t>
            </w:r>
            <w:proofErr w:type="spellStart"/>
            <w:r w:rsidRPr="006C3959">
              <w:rPr>
                <w:rFonts w:ascii="Futura Medium" w:eastAsia="Times New Roman" w:hAnsi="Futura Medium" w:cs="Calibri"/>
                <w:color w:val="000000"/>
                <w:sz w:val="16"/>
                <w:szCs w:val="16"/>
              </w:rPr>
              <w:t>subsisdios</w:t>
            </w:r>
            <w:proofErr w:type="spellEnd"/>
            <w:r w:rsidRPr="006C3959">
              <w:rPr>
                <w:rFonts w:ascii="Futura Medium" w:eastAsia="Times New Roman" w:hAnsi="Futura Medium" w:cs="Calibri"/>
                <w:color w:val="000000"/>
                <w:sz w:val="16"/>
                <w:szCs w:val="16"/>
              </w:rPr>
              <w:t xml:space="preserve"> y Otras Ayudas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Ingresos del Organismos y Empresas</w:t>
            </w:r>
          </w:p>
        </w:tc>
        <w:tc>
          <w:tcPr>
            <w:tcW w:w="0" w:type="auto"/>
            <w:tcBorders>
              <w:top w:val="nil"/>
              <w:left w:val="nil"/>
              <w:bottom w:val="nil"/>
              <w:right w:val="nil"/>
            </w:tcBorders>
            <w:shd w:val="clear" w:color="auto" w:fill="auto"/>
            <w:noWrap/>
            <w:vAlign w:val="bottom"/>
            <w:hideMark/>
          </w:tcPr>
          <w:p w:rsidR="006C3959" w:rsidRPr="006C3959" w:rsidRDefault="006C3959" w:rsidP="001B33B6">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37,04</w:t>
            </w:r>
            <w:r w:rsidR="001B33B6">
              <w:rPr>
                <w:rFonts w:ascii="Futura Medium" w:eastAsia="Times New Roman" w:hAnsi="Futura Medium" w:cs="Calibri"/>
                <w:b/>
                <w:bCs/>
                <w:color w:val="000000"/>
                <w:sz w:val="16"/>
                <w:szCs w:val="16"/>
              </w:rPr>
              <w:t>7</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37,109</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29,206</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-7,903</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-21.3%</w:t>
            </w: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-23.1%</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Cuotas y Aportaciones de Seguridad social</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Ingresos por Ventas de Bienes y Servicios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1,369</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564</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1,121</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557</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98.7%</w:t>
            </w: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-20.2%</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Transferencias, Asignaciones, Subsidios y Otras Ayudas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35,678</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36,545</w:t>
            </w:r>
          </w:p>
        </w:tc>
        <w:tc>
          <w:tcPr>
            <w:tcW w:w="0" w:type="auto"/>
            <w:tcBorders>
              <w:top w:val="nil"/>
              <w:left w:val="nil"/>
              <w:bottom w:val="nil"/>
              <w:right w:val="nil"/>
            </w:tcBorders>
            <w:shd w:val="clear" w:color="auto" w:fill="auto"/>
            <w:noWrap/>
            <w:vAlign w:val="bottom"/>
            <w:hideMark/>
          </w:tcPr>
          <w:p w:rsidR="006C3959" w:rsidRPr="006C3959" w:rsidRDefault="006C3959" w:rsidP="001B33B6">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28,08</w:t>
            </w:r>
            <w:r w:rsidR="001B33B6">
              <w:rPr>
                <w:rFonts w:ascii="Futura Medium" w:eastAsia="Times New Roman" w:hAnsi="Futura Medium" w:cs="Calibri"/>
                <w:color w:val="000000"/>
                <w:sz w:val="16"/>
                <w:szCs w:val="16"/>
              </w:rPr>
              <w:t>5</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-8,460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-23.1%</w:t>
            </w: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-23.2%</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Ingresos derivados de Financiamiento</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b/>
                <w:bCs/>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 </w:t>
            </w:r>
          </w:p>
        </w:tc>
      </w:tr>
      <w:tr w:rsidR="006C3959" w:rsidRPr="006C3959" w:rsidTr="006C3959">
        <w:trPr>
          <w:trHeight w:val="20"/>
        </w:trPr>
        <w:tc>
          <w:tcPr>
            <w:tcW w:w="0" w:type="auto"/>
            <w:tcBorders>
              <w:top w:val="nil"/>
              <w:left w:val="single" w:sz="4" w:space="0" w:color="000000"/>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Ingresos Derivados de </w:t>
            </w:r>
            <w:proofErr w:type="spellStart"/>
            <w:r w:rsidRPr="006C3959">
              <w:rPr>
                <w:rFonts w:ascii="Futura Medium" w:eastAsia="Times New Roman" w:hAnsi="Futura Medium" w:cs="Calibri"/>
                <w:color w:val="000000"/>
                <w:sz w:val="16"/>
                <w:szCs w:val="16"/>
              </w:rPr>
              <w:t>Financimiento</w:t>
            </w:r>
            <w:proofErr w:type="spellEnd"/>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righ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0</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single" w:sz="4" w:space="0" w:color="000000"/>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w:t>
            </w:r>
          </w:p>
        </w:tc>
      </w:tr>
      <w:tr w:rsidR="006C3959" w:rsidRPr="006C3959" w:rsidTr="006C3959">
        <w:trPr>
          <w:trHeight w:val="20"/>
        </w:trPr>
        <w:tc>
          <w:tcPr>
            <w:tcW w:w="0" w:type="auto"/>
            <w:tcBorders>
              <w:top w:val="single" w:sz="4" w:space="0" w:color="auto"/>
              <w:left w:val="single" w:sz="4" w:space="0" w:color="000000"/>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lef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TOTALES</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C3959" w:rsidRPr="006C3959" w:rsidRDefault="001B33B6" w:rsidP="006C3959">
            <w:pPr>
              <w:spacing w:before="0" w:after="0" w:line="240" w:lineRule="auto"/>
              <w:jc w:val="right"/>
              <w:rPr>
                <w:rFonts w:ascii="Futura Medium" w:eastAsia="Times New Roman" w:hAnsi="Futura Medium" w:cs="Calibri"/>
                <w:b/>
                <w:bCs/>
                <w:color w:val="000000"/>
                <w:sz w:val="16"/>
                <w:szCs w:val="16"/>
              </w:rPr>
            </w:pPr>
            <w:r>
              <w:rPr>
                <w:rFonts w:ascii="Futura Medium" w:eastAsia="Times New Roman" w:hAnsi="Futura Medium" w:cs="Calibri"/>
                <w:b/>
                <w:bCs/>
                <w:color w:val="000000"/>
                <w:sz w:val="16"/>
                <w:szCs w:val="16"/>
              </w:rPr>
              <w:t>37,047</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37,109</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31,044</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-6,065</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-16.3%</w:t>
            </w:r>
          </w:p>
        </w:tc>
        <w:tc>
          <w:tcPr>
            <w:tcW w:w="911" w:type="dxa"/>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6C3959" w:rsidRPr="006C3959" w:rsidRDefault="006C3959" w:rsidP="006C3959">
            <w:pPr>
              <w:spacing w:before="0" w:after="0" w:line="240" w:lineRule="auto"/>
              <w:jc w:val="right"/>
              <w:rPr>
                <w:rFonts w:ascii="Futura Medium" w:eastAsia="Times New Roman" w:hAnsi="Futura Medium" w:cs="Calibri"/>
                <w:b/>
                <w:bCs/>
                <w:color w:val="000000"/>
                <w:sz w:val="16"/>
                <w:szCs w:val="16"/>
              </w:rPr>
            </w:pPr>
            <w:r w:rsidRPr="006C3959">
              <w:rPr>
                <w:rFonts w:ascii="Futura Medium" w:eastAsia="Times New Roman" w:hAnsi="Futura Medium" w:cs="Calibri"/>
                <w:b/>
                <w:bCs/>
                <w:color w:val="000000"/>
                <w:sz w:val="16"/>
                <w:szCs w:val="16"/>
              </w:rPr>
              <w:t>-18.3%</w:t>
            </w:r>
          </w:p>
        </w:tc>
      </w:tr>
      <w:tr w:rsidR="006C3959" w:rsidRPr="006C3959" w:rsidTr="006C3959">
        <w:trPr>
          <w:trHeight w:val="20"/>
        </w:trPr>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 xml:space="preserve">* Factor de </w:t>
            </w:r>
            <w:proofErr w:type="spellStart"/>
            <w:r w:rsidRPr="006C3959">
              <w:rPr>
                <w:rFonts w:ascii="Futura Medium" w:eastAsia="Times New Roman" w:hAnsi="Futura Medium" w:cs="Calibri"/>
                <w:color w:val="000000"/>
                <w:sz w:val="16"/>
                <w:szCs w:val="16"/>
              </w:rPr>
              <w:t>deflactación</w:t>
            </w:r>
            <w:proofErr w:type="spellEnd"/>
            <w:r w:rsidRPr="006C3959">
              <w:rPr>
                <w:rFonts w:ascii="Futura Medium" w:eastAsia="Times New Roman" w:hAnsi="Futura Medium" w:cs="Calibri"/>
                <w:color w:val="000000"/>
                <w:sz w:val="16"/>
                <w:szCs w:val="16"/>
              </w:rPr>
              <w:t xml:space="preserve"> 1.0251</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r>
      <w:tr w:rsidR="006C3959" w:rsidRPr="006C3959" w:rsidTr="006C3959">
        <w:trPr>
          <w:trHeight w:val="20"/>
        </w:trPr>
        <w:tc>
          <w:tcPr>
            <w:tcW w:w="0" w:type="auto"/>
            <w:gridSpan w:val="2"/>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Deflactado con el Índice de Precios Promedio del Consumidor de la ciudad de Chetumal, Q. Roo.</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r>
      <w:tr w:rsidR="006C3959" w:rsidRPr="006C3959" w:rsidTr="006C3959">
        <w:trPr>
          <w:trHeight w:val="20"/>
        </w:trPr>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r w:rsidRPr="006C3959">
              <w:rPr>
                <w:rFonts w:ascii="Futura Medium" w:eastAsia="Times New Roman" w:hAnsi="Futura Medium" w:cs="Calibri"/>
                <w:color w:val="000000"/>
                <w:sz w:val="16"/>
                <w:szCs w:val="16"/>
              </w:rPr>
              <w:t>Las cifras pueden presentar diferencias por redondeos.</w:t>
            </w: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0" w:type="auto"/>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c>
          <w:tcPr>
            <w:tcW w:w="911" w:type="dxa"/>
            <w:tcBorders>
              <w:top w:val="nil"/>
              <w:left w:val="nil"/>
              <w:bottom w:val="nil"/>
              <w:right w:val="nil"/>
            </w:tcBorders>
            <w:shd w:val="clear" w:color="auto" w:fill="auto"/>
            <w:noWrap/>
            <w:vAlign w:val="bottom"/>
            <w:hideMark/>
          </w:tcPr>
          <w:p w:rsidR="006C3959" w:rsidRPr="006C3959" w:rsidRDefault="006C3959" w:rsidP="006C3959">
            <w:pPr>
              <w:spacing w:before="0" w:after="0" w:line="240" w:lineRule="auto"/>
              <w:jc w:val="left"/>
              <w:rPr>
                <w:rFonts w:ascii="Futura Medium" w:eastAsia="Times New Roman" w:hAnsi="Futura Medium" w:cs="Calibri"/>
                <w:color w:val="000000"/>
                <w:sz w:val="16"/>
                <w:szCs w:val="16"/>
              </w:rPr>
            </w:pPr>
          </w:p>
        </w:tc>
      </w:tr>
    </w:tbl>
    <w:p w:rsidR="009641D9" w:rsidRPr="00B250E1" w:rsidRDefault="009641D9"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7D0A22" w:rsidRDefault="007D0A22" w:rsidP="00750FCE">
      <w:pPr>
        <w:tabs>
          <w:tab w:val="left" w:pos="3080"/>
        </w:tabs>
        <w:rPr>
          <w:rFonts w:ascii="Futura Medium" w:hAnsi="Futura Medium"/>
        </w:rPr>
        <w:sectPr w:rsidR="007D0A22" w:rsidSect="00FA1F2D">
          <w:pgSz w:w="12242" w:h="15842" w:code="1"/>
          <w:pgMar w:top="1701" w:right="1701" w:bottom="1418" w:left="1701" w:header="709" w:footer="709" w:gutter="0"/>
          <w:cols w:space="708"/>
          <w:docGrid w:linePitch="360"/>
        </w:sectPr>
      </w:pPr>
    </w:p>
    <w:p w:rsidR="00262A43" w:rsidRPr="00B250E1" w:rsidRDefault="00262A43" w:rsidP="00262A43">
      <w:pPr>
        <w:pStyle w:val="Ttulo2"/>
        <w:spacing w:before="0" w:line="276" w:lineRule="auto"/>
        <w:rPr>
          <w:rFonts w:ascii="Futura Medium" w:hAnsi="Futura Medium" w:cs="Futura"/>
          <w:b w:val="0"/>
          <w:color w:val="4BACC6"/>
          <w:sz w:val="24"/>
          <w:szCs w:val="24"/>
          <w:lang w:eastAsia="en-US"/>
        </w:rPr>
      </w:pPr>
      <w:bookmarkStart w:id="83" w:name="_Toc470601949"/>
      <w:r w:rsidRPr="0091289D">
        <w:rPr>
          <w:rFonts w:ascii="Futura T OT Book" w:eastAsiaTheme="minorEastAsia" w:hAnsi="Futura T OT Book" w:cs="Futura"/>
          <w:bCs w:val="0"/>
          <w:color w:val="595959" w:themeColor="text1" w:themeTint="A6"/>
          <w:sz w:val="28"/>
          <w:szCs w:val="32"/>
          <w:lang w:val="es-ES_tradnl" w:eastAsia="es-ES"/>
        </w:rPr>
        <w:lastRenderedPageBreak/>
        <w:t>ESTADOS ANALÍTICOS COMPARATIVOS DEL EJERCICIO DEL PRESUPUESTO DE EGRESOS</w:t>
      </w:r>
      <w:r w:rsidRPr="00B250E1">
        <w:rPr>
          <w:rFonts w:ascii="Futura Medium" w:hAnsi="Futura Medium" w:cs="Futura"/>
          <w:b w:val="0"/>
          <w:color w:val="4BACC6"/>
          <w:sz w:val="24"/>
          <w:szCs w:val="24"/>
          <w:lang w:eastAsia="en-US"/>
        </w:rPr>
        <w:t>.</w:t>
      </w:r>
      <w:bookmarkEnd w:id="83"/>
    </w:p>
    <w:p w:rsidR="00262A43" w:rsidRPr="00B250E1" w:rsidRDefault="0091289D" w:rsidP="00262A43">
      <w:pPr>
        <w:pStyle w:val="Ttulo3"/>
        <w:spacing w:before="0" w:line="276" w:lineRule="auto"/>
        <w:rPr>
          <w:rFonts w:ascii="Futura Medium" w:eastAsiaTheme="majorEastAsia" w:hAnsi="Futura Medium" w:cs="Futura"/>
          <w:color w:val="595959" w:themeColor="text1" w:themeTint="A6"/>
          <w:sz w:val="28"/>
          <w:szCs w:val="28"/>
          <w:lang w:val="es-ES_tradnl" w:eastAsia="es-ES"/>
        </w:rPr>
      </w:pPr>
      <w:bookmarkStart w:id="84" w:name="_Toc470601950"/>
      <w:r w:rsidRPr="0091289D">
        <w:rPr>
          <w:rFonts w:ascii="Futura Std Medium" w:hAnsi="Futura Std Medium" w:cs="Times New Roman"/>
          <w:color w:val="4BACC6"/>
          <w:szCs w:val="32"/>
          <w:lang w:eastAsia="en-US"/>
        </w:rPr>
        <w:t>ESTADO ANALÍTICO COMPARATIVO DEL EJERCICIO DEL PRESUPUESTO DE EGRESOS POR OBJETO DEL GASTO</w:t>
      </w:r>
      <w:r w:rsidR="00262A43" w:rsidRPr="00B250E1">
        <w:rPr>
          <w:rFonts w:ascii="Futura Medium" w:eastAsiaTheme="majorEastAsia" w:hAnsi="Futura Medium" w:cs="Futura"/>
          <w:color w:val="595959" w:themeColor="text1" w:themeTint="A6"/>
          <w:sz w:val="28"/>
          <w:szCs w:val="28"/>
          <w:lang w:val="es-ES_tradnl" w:eastAsia="es-ES"/>
        </w:rPr>
        <w:t>.</w:t>
      </w:r>
      <w:bookmarkEnd w:id="84"/>
    </w:p>
    <w:tbl>
      <w:tblPr>
        <w:tblW w:w="9371" w:type="dxa"/>
        <w:tblInd w:w="55" w:type="dxa"/>
        <w:tblLayout w:type="fixed"/>
        <w:tblCellMar>
          <w:left w:w="70" w:type="dxa"/>
          <w:right w:w="70" w:type="dxa"/>
        </w:tblCellMar>
        <w:tblLook w:val="04A0" w:firstRow="1" w:lastRow="0" w:firstColumn="1" w:lastColumn="0" w:noHBand="0" w:noVBand="1"/>
      </w:tblPr>
      <w:tblGrid>
        <w:gridCol w:w="4551"/>
        <w:gridCol w:w="1134"/>
        <w:gridCol w:w="851"/>
        <w:gridCol w:w="850"/>
        <w:gridCol w:w="709"/>
        <w:gridCol w:w="567"/>
        <w:gridCol w:w="709"/>
      </w:tblGrid>
      <w:tr w:rsidR="00091BED" w:rsidRPr="00091BED" w:rsidTr="00091BED">
        <w:trPr>
          <w:trHeight w:val="20"/>
        </w:trPr>
        <w:tc>
          <w:tcPr>
            <w:tcW w:w="9371" w:type="dxa"/>
            <w:gridSpan w:val="7"/>
            <w:tcBorders>
              <w:top w:val="single" w:sz="4" w:space="0" w:color="auto"/>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Centro de Estudios de Bachillerato Técnico “Eva Sámano de López Mateos”</w:t>
            </w:r>
          </w:p>
        </w:tc>
      </w:tr>
      <w:tr w:rsidR="00091BED" w:rsidRPr="00091BED" w:rsidTr="00091BED">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ESTADO ANALÍTICO DEL PRESUPUESTO DE EGRESOS</w:t>
            </w:r>
          </w:p>
        </w:tc>
      </w:tr>
      <w:tr w:rsidR="00091BED" w:rsidRPr="00091BED" w:rsidTr="00091BED">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CON BASE EN DEVENGADO</w:t>
            </w:r>
          </w:p>
        </w:tc>
      </w:tr>
      <w:tr w:rsidR="00091BED" w:rsidRPr="00091BED" w:rsidTr="00091BED">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Clasificación por Objeto del Gasto</w:t>
            </w:r>
          </w:p>
        </w:tc>
      </w:tr>
      <w:tr w:rsidR="00091BED" w:rsidRPr="00091BED" w:rsidTr="00091BED">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Ejercicio 2016 comparativo con 2015</w:t>
            </w:r>
          </w:p>
        </w:tc>
      </w:tr>
      <w:tr w:rsidR="00091BED" w:rsidRPr="00091BED" w:rsidTr="00091BED">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(Miles de Pesos)</w:t>
            </w:r>
          </w:p>
        </w:tc>
      </w:tr>
      <w:tr w:rsidR="00091BED" w:rsidRPr="00091BED" w:rsidTr="00091BED">
        <w:trPr>
          <w:trHeight w:val="20"/>
        </w:trPr>
        <w:tc>
          <w:tcPr>
            <w:tcW w:w="4551"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Concepto</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2015</w:t>
            </w:r>
          </w:p>
        </w:tc>
        <w:tc>
          <w:tcPr>
            <w:tcW w:w="1701" w:type="dxa"/>
            <w:gridSpan w:val="2"/>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2016</w:t>
            </w:r>
          </w:p>
        </w:tc>
        <w:tc>
          <w:tcPr>
            <w:tcW w:w="1276" w:type="dxa"/>
            <w:gridSpan w:val="2"/>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Variaciones respecto a: Presupuesto Aprobado 2016 </w:t>
            </w:r>
          </w:p>
        </w:tc>
        <w:tc>
          <w:tcPr>
            <w:tcW w:w="709" w:type="dxa"/>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Variación                 Real * </w:t>
            </w:r>
          </w:p>
        </w:tc>
      </w:tr>
      <w:tr w:rsidR="00091BED" w:rsidRPr="00091BED" w:rsidTr="00091BED">
        <w:trPr>
          <w:trHeight w:val="20"/>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091BED" w:rsidRPr="00091BED" w:rsidRDefault="00091BED" w:rsidP="00091BED">
            <w:pPr>
              <w:spacing w:before="0" w:after="0" w:line="240" w:lineRule="auto"/>
              <w:jc w:val="left"/>
              <w:rPr>
                <w:rFonts w:ascii="Futura Medium" w:eastAsia="Times New Roman" w:hAnsi="Futura Medium" w:cs="Calibri"/>
                <w:b/>
                <w:bCs/>
                <w:sz w:val="14"/>
                <w:szCs w:val="14"/>
              </w:rPr>
            </w:pPr>
          </w:p>
        </w:tc>
        <w:tc>
          <w:tcPr>
            <w:tcW w:w="1134"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Devengado </w:t>
            </w:r>
          </w:p>
        </w:tc>
        <w:tc>
          <w:tcPr>
            <w:tcW w:w="851"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Aprobado </w:t>
            </w:r>
          </w:p>
        </w:tc>
        <w:tc>
          <w:tcPr>
            <w:tcW w:w="850"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Devengado </w:t>
            </w:r>
          </w:p>
        </w:tc>
        <w:tc>
          <w:tcPr>
            <w:tcW w:w="709"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Importe </w:t>
            </w:r>
          </w:p>
        </w:tc>
        <w:tc>
          <w:tcPr>
            <w:tcW w:w="567"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 </w:t>
            </w:r>
          </w:p>
        </w:tc>
        <w:tc>
          <w:tcPr>
            <w:tcW w:w="709"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 </w:t>
            </w:r>
          </w:p>
        </w:tc>
      </w:tr>
      <w:tr w:rsidR="00091BED" w:rsidRPr="00091BED" w:rsidTr="00091BED">
        <w:trPr>
          <w:trHeight w:val="20"/>
        </w:trPr>
        <w:tc>
          <w:tcPr>
            <w:tcW w:w="4551" w:type="dxa"/>
            <w:tcBorders>
              <w:top w:val="single" w:sz="4" w:space="0" w:color="auto"/>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Servicios Personales</w:t>
            </w:r>
          </w:p>
        </w:tc>
        <w:tc>
          <w:tcPr>
            <w:tcW w:w="1134" w:type="dxa"/>
            <w:tcBorders>
              <w:top w:val="single" w:sz="4" w:space="0" w:color="auto"/>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33,822</w:t>
            </w:r>
          </w:p>
        </w:tc>
        <w:tc>
          <w:tcPr>
            <w:tcW w:w="851" w:type="dxa"/>
            <w:tcBorders>
              <w:top w:val="single" w:sz="4" w:space="0" w:color="auto"/>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33,789</w:t>
            </w:r>
          </w:p>
        </w:tc>
        <w:tc>
          <w:tcPr>
            <w:tcW w:w="850" w:type="dxa"/>
            <w:tcBorders>
              <w:top w:val="single" w:sz="4" w:space="0" w:color="auto"/>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33,675</w:t>
            </w:r>
          </w:p>
        </w:tc>
        <w:tc>
          <w:tcPr>
            <w:tcW w:w="709" w:type="dxa"/>
            <w:tcBorders>
              <w:top w:val="single" w:sz="4" w:space="0" w:color="auto"/>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-114</w:t>
            </w:r>
          </w:p>
        </w:tc>
        <w:tc>
          <w:tcPr>
            <w:tcW w:w="567" w:type="dxa"/>
            <w:tcBorders>
              <w:top w:val="single" w:sz="4" w:space="0" w:color="auto"/>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-0.3%</w:t>
            </w:r>
          </w:p>
        </w:tc>
        <w:tc>
          <w:tcPr>
            <w:tcW w:w="709" w:type="dxa"/>
            <w:tcBorders>
              <w:top w:val="single" w:sz="4" w:space="0" w:color="auto"/>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-2.9%</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Remuneraciones al Personal de Carácter Permanente</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15,252</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16,180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15,334</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-847</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-5.2%</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-1.9%</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Remuneraciones al Personal de Carácter Transitorio</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126</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132</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113</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-19</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-14.4%</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-12.1%</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Remuneraciones Adicionales y Especiales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7,617</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7,600</w:t>
            </w:r>
          </w:p>
        </w:tc>
        <w:tc>
          <w:tcPr>
            <w:tcW w:w="850" w:type="dxa"/>
            <w:tcBorders>
              <w:top w:val="nil"/>
              <w:left w:val="nil"/>
              <w:bottom w:val="nil"/>
              <w:right w:val="nil"/>
            </w:tcBorders>
            <w:shd w:val="clear" w:color="auto" w:fill="auto"/>
            <w:noWrap/>
            <w:vAlign w:val="bottom"/>
            <w:hideMark/>
          </w:tcPr>
          <w:p w:rsidR="00091BED" w:rsidRPr="00091BED" w:rsidRDefault="00091BED" w:rsidP="00D253DF">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7,49</w:t>
            </w:r>
            <w:r w:rsidR="00D253DF">
              <w:rPr>
                <w:rFonts w:ascii="Futura Medium" w:eastAsia="Times New Roman" w:hAnsi="Futura Medium" w:cs="Calibri"/>
                <w:color w:val="595959"/>
                <w:sz w:val="14"/>
                <w:szCs w:val="14"/>
              </w:rPr>
              <w:t>6</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-104</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-1.4%</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-4.0%</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Seguridad Social</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3,306</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3,537</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3,368</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-169</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-4.8%</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-0.6%</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Otras Prestaciones Sociales y Económicas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7,521</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6,315</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7,364</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1,050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16.6%</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-4.5%</w:t>
            </w:r>
          </w:p>
        </w:tc>
      </w:tr>
      <w:tr w:rsidR="00091BED" w:rsidRPr="00091BED" w:rsidTr="00837A55">
        <w:trPr>
          <w:trHeight w:val="7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Previsiones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837A55">
        <w:trPr>
          <w:trHeight w:val="167"/>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Pago de Estímulos a Servidores Públicos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25</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-25</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-100.0%</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Materiales y Suministros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930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911</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545</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-366</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-40.2%</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-42.9%</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Materiales de Administración, Emisión de Documentos y Artículos Oficiales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388</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120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272</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152</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126.5%</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-31.7%</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Alimentos y Utensilios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18</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24</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16</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-8</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-34.0%</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-11.7%</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Materias Primas y Materiales de Producción y Comercialización</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Materiales y Artículos de Construcción y de Reparación</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81</w:t>
            </w:r>
          </w:p>
        </w:tc>
        <w:tc>
          <w:tcPr>
            <w:tcW w:w="851" w:type="dxa"/>
            <w:tcBorders>
              <w:top w:val="nil"/>
              <w:left w:val="nil"/>
              <w:bottom w:val="nil"/>
              <w:right w:val="nil"/>
            </w:tcBorders>
            <w:shd w:val="clear" w:color="auto" w:fill="auto"/>
            <w:noWrap/>
            <w:vAlign w:val="bottom"/>
            <w:hideMark/>
          </w:tcPr>
          <w:p w:rsidR="00091BED" w:rsidRPr="00091BED" w:rsidRDefault="00091BED" w:rsidP="00D253DF">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17</w:t>
            </w:r>
            <w:r w:rsidR="00D253DF">
              <w:rPr>
                <w:rFonts w:ascii="Futura Medium" w:eastAsia="Times New Roman" w:hAnsi="Futura Medium" w:cs="Calibri"/>
                <w:color w:val="595959"/>
                <w:sz w:val="14"/>
                <w:szCs w:val="14"/>
              </w:rPr>
              <w:t>6</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11</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-165</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-93.6%</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-86.4%</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Productos Químicos, Farmacéuticos y de Laboratorio</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9</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12</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-8</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-66.8%</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-56.5%</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Combustibles, Lubricantes y Aditivos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354</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397</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174</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-222</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-56.0%</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-51.9%</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Vestuario, Blancos, Prendas de Protección y Artículos Deportivos</w:t>
            </w:r>
          </w:p>
        </w:tc>
        <w:tc>
          <w:tcPr>
            <w:tcW w:w="1134" w:type="dxa"/>
            <w:tcBorders>
              <w:top w:val="nil"/>
              <w:left w:val="nil"/>
              <w:bottom w:val="nil"/>
              <w:right w:val="nil"/>
            </w:tcBorders>
            <w:shd w:val="clear" w:color="auto" w:fill="auto"/>
            <w:noWrap/>
            <w:vAlign w:val="bottom"/>
            <w:hideMark/>
          </w:tcPr>
          <w:p w:rsidR="00091BED" w:rsidRPr="00091BED" w:rsidRDefault="00091BED" w:rsidP="003A2AD1">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w:t>
            </w:r>
            <w:r w:rsidR="003A2AD1">
              <w:rPr>
                <w:rFonts w:ascii="Futura Medium" w:eastAsia="Times New Roman" w:hAnsi="Futura Medium" w:cs="Calibri"/>
                <w:color w:val="595959"/>
                <w:sz w:val="14"/>
                <w:szCs w:val="14"/>
              </w:rPr>
              <w:t>3</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56</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17</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-38</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-69.0%</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-28.5%</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Materiales y Suministros para Seguridad</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Herramientas, Refacciones y Accesorios Menores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57</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126</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-76</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-60.3%</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-14.0%</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Servicios Generales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1,436</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2,409</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1,568</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-841</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-34.9%</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6.6%</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Servicios Básicos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433</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772</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446</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-326</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-42.2%</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0.5%</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Servicios de Arrendamiento</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82</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55</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67</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12</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21.3%</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-20.2%</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Servicios Profesionales, Científicos, Técnicos y Otros Servicios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270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391</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320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-71</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-18.1%</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15.9%</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Servicios Financieros, Bancarios y Comerciales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55</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336</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75</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-261</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-77.8%</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31.5%</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Servicios de Instalación, Reparación, Mantenimiento y Conservación</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85</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147</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-108</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-73.1%</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-54.5%</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Servicios de Comunicación Social y Publicidad</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17</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17</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-44.1%</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Servicios de Traslado y Viáticos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13</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41</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17</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-24</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-58.2%</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31.6%</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Servicios Oficiales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-100.0%</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Otros Servicios Generales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467</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668</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587</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-81</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-12.1%</w:t>
            </w: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22.5%</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Transferencias, Asignaciones, Subsidios y Otras Ayudas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Transferencias Internas y Asignaciones al Sector Público</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Transferencias al Resto del Sector Público</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Subsidios y Subvenciones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Ayudas Sociales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Pensiones y Jubilaciones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Transferencias a Fideicomisos, Mandatos y Otros Análogos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Transferencias a la Seguridad Social</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Donativos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Transferencias al Exterior</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Bienes Muebles, Inmuebles e Intangibles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Mobiliario y Equipo de Administración</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Mobiliario y Equipo Educacional y Recreativo</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Equipo e Instrumental Médico y de Laboratorio</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Vehículos y Equipo de Transporte</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Equipo de Defensa y Seguridad</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Maquinaria, Otros Equipos y Herramientas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Activos Biológicos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Bienes Inmuebles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Activos Intangibles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Inversión Pública</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Obra Pública en Bienes de Dominio Público</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Obra Pública en Bienes Propios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Proyectos Productivos y Acciones de Fomento</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Inversiones Financieras y Otras Provisiones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Inversiones para el Fomento de Actividades Productivas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511CB6" w:rsidRPr="00091BED" w:rsidTr="00C00E05">
        <w:trPr>
          <w:trHeight w:val="20"/>
        </w:trPr>
        <w:tc>
          <w:tcPr>
            <w:tcW w:w="9371" w:type="dxa"/>
            <w:gridSpan w:val="7"/>
            <w:tcBorders>
              <w:top w:val="single" w:sz="4" w:space="0" w:color="auto"/>
              <w:left w:val="single" w:sz="4" w:space="0" w:color="auto"/>
              <w:bottom w:val="nil"/>
              <w:right w:val="single" w:sz="4" w:space="0" w:color="000000"/>
            </w:tcBorders>
            <w:shd w:val="clear" w:color="auto" w:fill="auto"/>
            <w:noWrap/>
            <w:vAlign w:val="bottom"/>
            <w:hideMark/>
          </w:tcPr>
          <w:p w:rsidR="00511CB6" w:rsidRPr="00091BED" w:rsidRDefault="00511CB6" w:rsidP="00C00E05">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lastRenderedPageBreak/>
              <w:t>Centro de Estudios de Bachillerato Técnico “Eva Sámano de López Mateos”</w:t>
            </w:r>
          </w:p>
        </w:tc>
      </w:tr>
      <w:tr w:rsidR="00511CB6" w:rsidRPr="00091BED" w:rsidTr="00C00E05">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511CB6" w:rsidRPr="00091BED" w:rsidRDefault="00511CB6" w:rsidP="00C00E05">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ESTADO ANALÍTICO DEL PRESUPUESTO DE EGRESOS</w:t>
            </w:r>
          </w:p>
        </w:tc>
      </w:tr>
      <w:tr w:rsidR="00511CB6" w:rsidRPr="00091BED" w:rsidTr="00C00E05">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511CB6" w:rsidRPr="00091BED" w:rsidRDefault="00511CB6" w:rsidP="00C00E05">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CON BASE EN DEVENGADO</w:t>
            </w:r>
          </w:p>
        </w:tc>
      </w:tr>
      <w:tr w:rsidR="00511CB6" w:rsidRPr="00091BED" w:rsidTr="00C00E05">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511CB6" w:rsidRPr="00091BED" w:rsidRDefault="00511CB6" w:rsidP="00C00E05">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Clasificación por Objeto del Gasto</w:t>
            </w:r>
          </w:p>
        </w:tc>
      </w:tr>
      <w:tr w:rsidR="00511CB6" w:rsidRPr="00091BED" w:rsidTr="00C00E05">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511CB6" w:rsidRPr="00091BED" w:rsidRDefault="00511CB6" w:rsidP="00C00E05">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Ejercicio 2016 comparativo con 2015</w:t>
            </w:r>
          </w:p>
        </w:tc>
      </w:tr>
      <w:tr w:rsidR="00511CB6" w:rsidRPr="00091BED" w:rsidTr="00C00E05">
        <w:trPr>
          <w:trHeight w:val="20"/>
        </w:trPr>
        <w:tc>
          <w:tcPr>
            <w:tcW w:w="9371" w:type="dxa"/>
            <w:gridSpan w:val="7"/>
            <w:tcBorders>
              <w:top w:val="nil"/>
              <w:left w:val="single" w:sz="4" w:space="0" w:color="auto"/>
              <w:bottom w:val="nil"/>
              <w:right w:val="single" w:sz="4" w:space="0" w:color="000000"/>
            </w:tcBorders>
            <w:shd w:val="clear" w:color="auto" w:fill="auto"/>
            <w:noWrap/>
            <w:vAlign w:val="bottom"/>
            <w:hideMark/>
          </w:tcPr>
          <w:p w:rsidR="00511CB6" w:rsidRPr="00091BED" w:rsidRDefault="00511CB6" w:rsidP="00C00E05">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(Miles de Pesos)</w:t>
            </w:r>
          </w:p>
        </w:tc>
      </w:tr>
      <w:tr w:rsidR="00511CB6" w:rsidRPr="00091BED" w:rsidTr="00C00E05">
        <w:trPr>
          <w:trHeight w:val="20"/>
        </w:trPr>
        <w:tc>
          <w:tcPr>
            <w:tcW w:w="4551"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511CB6" w:rsidRPr="00091BED" w:rsidRDefault="00511CB6" w:rsidP="00C00E05">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Concepto</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2015</w:t>
            </w:r>
          </w:p>
        </w:tc>
        <w:tc>
          <w:tcPr>
            <w:tcW w:w="1701" w:type="dxa"/>
            <w:gridSpan w:val="2"/>
            <w:tcBorders>
              <w:top w:val="single" w:sz="4" w:space="0" w:color="auto"/>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2016</w:t>
            </w:r>
          </w:p>
        </w:tc>
        <w:tc>
          <w:tcPr>
            <w:tcW w:w="1276" w:type="dxa"/>
            <w:gridSpan w:val="2"/>
            <w:tcBorders>
              <w:top w:val="single" w:sz="4" w:space="0" w:color="auto"/>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Variaciones respecto a: Presupuesto Aprobado 2016 </w:t>
            </w:r>
          </w:p>
        </w:tc>
        <w:tc>
          <w:tcPr>
            <w:tcW w:w="709" w:type="dxa"/>
            <w:tcBorders>
              <w:top w:val="single" w:sz="4" w:space="0" w:color="auto"/>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Variación                 Real * </w:t>
            </w:r>
          </w:p>
        </w:tc>
      </w:tr>
      <w:tr w:rsidR="00511CB6" w:rsidRPr="00091BED" w:rsidTr="00C00E05">
        <w:trPr>
          <w:trHeight w:val="20"/>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511CB6" w:rsidRPr="00091BED" w:rsidRDefault="00511CB6" w:rsidP="00C00E05">
            <w:pPr>
              <w:spacing w:before="0" w:after="0" w:line="240" w:lineRule="auto"/>
              <w:jc w:val="left"/>
              <w:rPr>
                <w:rFonts w:ascii="Futura Medium" w:eastAsia="Times New Roman" w:hAnsi="Futura Medium" w:cs="Calibri"/>
                <w:b/>
                <w:bCs/>
                <w:sz w:val="14"/>
                <w:szCs w:val="14"/>
              </w:rPr>
            </w:pPr>
          </w:p>
        </w:tc>
        <w:tc>
          <w:tcPr>
            <w:tcW w:w="1134" w:type="dxa"/>
            <w:tcBorders>
              <w:top w:val="nil"/>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Devengado </w:t>
            </w:r>
          </w:p>
        </w:tc>
        <w:tc>
          <w:tcPr>
            <w:tcW w:w="851" w:type="dxa"/>
            <w:tcBorders>
              <w:top w:val="nil"/>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Aprobado </w:t>
            </w:r>
          </w:p>
        </w:tc>
        <w:tc>
          <w:tcPr>
            <w:tcW w:w="850" w:type="dxa"/>
            <w:tcBorders>
              <w:top w:val="nil"/>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Devengado </w:t>
            </w:r>
          </w:p>
        </w:tc>
        <w:tc>
          <w:tcPr>
            <w:tcW w:w="709" w:type="dxa"/>
            <w:tcBorders>
              <w:top w:val="nil"/>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Importe </w:t>
            </w:r>
          </w:p>
        </w:tc>
        <w:tc>
          <w:tcPr>
            <w:tcW w:w="567" w:type="dxa"/>
            <w:tcBorders>
              <w:top w:val="nil"/>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 </w:t>
            </w:r>
          </w:p>
        </w:tc>
        <w:tc>
          <w:tcPr>
            <w:tcW w:w="709" w:type="dxa"/>
            <w:tcBorders>
              <w:top w:val="nil"/>
              <w:left w:val="nil"/>
              <w:bottom w:val="single" w:sz="4" w:space="0" w:color="auto"/>
              <w:right w:val="single" w:sz="4" w:space="0" w:color="auto"/>
            </w:tcBorders>
            <w:shd w:val="clear" w:color="000000" w:fill="BFBFBF"/>
            <w:vAlign w:val="center"/>
            <w:hideMark/>
          </w:tcPr>
          <w:p w:rsidR="00511CB6" w:rsidRPr="00091BED" w:rsidRDefault="00511CB6" w:rsidP="00C00E05">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583534"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w:t>
            </w:r>
          </w:p>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Acciones y Participaciones de Capital</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Compra de Títulos y Valores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Concesión de Préstamos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Inversiones en Fideicomisos, Mandatos y Otros Análogos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Otras Inversiones Financieras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Provisiones para Contingencias y Otras Erogaciones Especiales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Participaciones y Aportaciones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Participaciones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Aportaciones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Convenios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Deuda Pública</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Amortización de la Deuda Pública</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Intereses de la Deuda Pública</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Comisiones de la Deuda Pública</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Gastos de la Deuda Pública</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Costo por Coberturas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Apoyos Financieros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xml:space="preserve">          Adeudos de Ejercicios Fiscales Anteriores (ADEFAS)</w:t>
            </w:r>
          </w:p>
        </w:tc>
        <w:tc>
          <w:tcPr>
            <w:tcW w:w="113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0</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p>
        </w:tc>
        <w:tc>
          <w:tcPr>
            <w:tcW w:w="709"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595959"/>
                <w:sz w:val="14"/>
                <w:szCs w:val="14"/>
              </w:rPr>
            </w:pPr>
            <w:r w:rsidRPr="00091BED">
              <w:rPr>
                <w:rFonts w:ascii="Futura Medium" w:eastAsia="Times New Roman" w:hAnsi="Futura Medium" w:cs="Calibri"/>
                <w:color w:val="595959"/>
                <w:sz w:val="14"/>
                <w:szCs w:val="14"/>
              </w:rPr>
              <w:t> </w:t>
            </w:r>
          </w:p>
        </w:tc>
      </w:tr>
      <w:tr w:rsidR="00091BED" w:rsidRPr="00091BED" w:rsidTr="00091BED">
        <w:trPr>
          <w:trHeight w:val="20"/>
        </w:trPr>
        <w:tc>
          <w:tcPr>
            <w:tcW w:w="4551" w:type="dxa"/>
            <w:tcBorders>
              <w:top w:val="single" w:sz="4" w:space="0" w:color="auto"/>
              <w:left w:val="single" w:sz="4" w:space="0" w:color="000000"/>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TOTALES</w:t>
            </w:r>
          </w:p>
        </w:tc>
        <w:tc>
          <w:tcPr>
            <w:tcW w:w="113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36,188</w:t>
            </w:r>
          </w:p>
        </w:tc>
        <w:tc>
          <w:tcPr>
            <w:tcW w:w="851" w:type="dxa"/>
            <w:tcBorders>
              <w:top w:val="single" w:sz="4" w:space="0" w:color="auto"/>
              <w:left w:val="nil"/>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37,109</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35,788</w:t>
            </w:r>
          </w:p>
        </w:tc>
        <w:tc>
          <w:tcPr>
            <w:tcW w:w="709" w:type="dxa"/>
            <w:tcBorders>
              <w:top w:val="single" w:sz="4" w:space="0" w:color="auto"/>
              <w:left w:val="nil"/>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-1,321</w:t>
            </w:r>
          </w:p>
        </w:tc>
        <w:tc>
          <w:tcPr>
            <w:tcW w:w="56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-3.6%</w:t>
            </w:r>
          </w:p>
        </w:tc>
        <w:tc>
          <w:tcPr>
            <w:tcW w:w="709" w:type="dxa"/>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-3.5%</w:t>
            </w:r>
          </w:p>
        </w:tc>
      </w:tr>
    </w:tbl>
    <w:p w:rsidR="00091BED" w:rsidRPr="00091BED" w:rsidRDefault="00091BED" w:rsidP="00091BED">
      <w:pPr>
        <w:tabs>
          <w:tab w:val="left" w:pos="4606"/>
          <w:tab w:val="left" w:pos="5740"/>
          <w:tab w:val="left" w:pos="6591"/>
          <w:tab w:val="left" w:pos="7441"/>
          <w:tab w:val="left" w:pos="8150"/>
          <w:tab w:val="left" w:pos="8717"/>
        </w:tabs>
        <w:spacing w:before="0" w:after="0" w:line="240" w:lineRule="auto"/>
        <w:ind w:left="55"/>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 xml:space="preserve">* Factor de </w:t>
      </w:r>
      <w:proofErr w:type="spellStart"/>
      <w:r w:rsidRPr="00091BED">
        <w:rPr>
          <w:rFonts w:ascii="Futura Medium" w:eastAsia="Times New Roman" w:hAnsi="Futura Medium" w:cs="Calibri"/>
          <w:color w:val="000000"/>
          <w:sz w:val="14"/>
          <w:szCs w:val="14"/>
        </w:rPr>
        <w:t>deflactación</w:t>
      </w:r>
      <w:proofErr w:type="spellEnd"/>
      <w:r w:rsidRPr="00091BED">
        <w:rPr>
          <w:rFonts w:ascii="Futura Medium" w:eastAsia="Times New Roman" w:hAnsi="Futura Medium" w:cs="Calibri"/>
          <w:color w:val="000000"/>
          <w:sz w:val="14"/>
          <w:szCs w:val="14"/>
        </w:rPr>
        <w:t xml:space="preserve"> 1.0251</w:t>
      </w:r>
      <w:r>
        <w:rPr>
          <w:rFonts w:ascii="Futura Medium" w:eastAsia="Times New Roman" w:hAnsi="Futura Medium" w:cs="Calibri"/>
          <w:color w:val="000000"/>
          <w:sz w:val="14"/>
          <w:szCs w:val="14"/>
        </w:rPr>
        <w:t xml:space="preserve"> D</w:t>
      </w:r>
      <w:r w:rsidRPr="00091BED">
        <w:rPr>
          <w:rFonts w:ascii="Futura Medium" w:eastAsia="Times New Roman" w:hAnsi="Futura Medium" w:cs="Calibri"/>
          <w:color w:val="000000"/>
          <w:sz w:val="14"/>
          <w:szCs w:val="14"/>
        </w:rPr>
        <w:t>eflactado con el Índice de Precios Promedio del Consumidor de la ciudad de Chetumal, Q. Roo.</w:t>
      </w:r>
      <w:r w:rsidRPr="00091BED">
        <w:rPr>
          <w:rFonts w:ascii="Futura Medium" w:eastAsia="Times New Roman" w:hAnsi="Futura Medium" w:cs="Calibri"/>
          <w:color w:val="000000"/>
          <w:sz w:val="14"/>
          <w:szCs w:val="14"/>
        </w:rPr>
        <w:tab/>
      </w:r>
      <w:r w:rsidRPr="00091BED">
        <w:rPr>
          <w:rFonts w:ascii="Futura Medium" w:eastAsia="Times New Roman" w:hAnsi="Futura Medium" w:cs="Calibri"/>
          <w:color w:val="000000"/>
          <w:sz w:val="14"/>
          <w:szCs w:val="14"/>
        </w:rPr>
        <w:tab/>
      </w:r>
    </w:p>
    <w:p w:rsidR="00091BED" w:rsidRPr="00091BED" w:rsidRDefault="00091BED" w:rsidP="00091BED">
      <w:pPr>
        <w:tabs>
          <w:tab w:val="left" w:pos="4606"/>
          <w:tab w:val="left" w:pos="5740"/>
          <w:tab w:val="left" w:pos="6591"/>
          <w:tab w:val="left" w:pos="7441"/>
          <w:tab w:val="left" w:pos="8150"/>
          <w:tab w:val="left" w:pos="8717"/>
        </w:tabs>
        <w:spacing w:before="0" w:after="0" w:line="240" w:lineRule="auto"/>
        <w:ind w:left="55"/>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Las cifras pueden presentar diferencias por redondeos.</w:t>
      </w:r>
      <w:r w:rsidRPr="00091BED">
        <w:rPr>
          <w:rFonts w:ascii="Futura Medium" w:eastAsia="Times New Roman" w:hAnsi="Futura Medium" w:cs="Calibri"/>
          <w:color w:val="000000"/>
          <w:sz w:val="14"/>
          <w:szCs w:val="14"/>
        </w:rPr>
        <w:tab/>
      </w:r>
      <w:r w:rsidRPr="00091BED">
        <w:rPr>
          <w:rFonts w:ascii="Futura Medium" w:eastAsia="Times New Roman" w:hAnsi="Futura Medium" w:cs="Calibri"/>
          <w:color w:val="000000"/>
          <w:sz w:val="14"/>
          <w:szCs w:val="14"/>
        </w:rPr>
        <w:tab/>
      </w:r>
      <w:r w:rsidRPr="00091BED">
        <w:rPr>
          <w:rFonts w:ascii="Futura Medium" w:eastAsia="Times New Roman" w:hAnsi="Futura Medium" w:cs="Calibri"/>
          <w:color w:val="000000"/>
          <w:sz w:val="14"/>
          <w:szCs w:val="14"/>
        </w:rPr>
        <w:tab/>
      </w:r>
      <w:r w:rsidRPr="00091BED">
        <w:rPr>
          <w:rFonts w:ascii="Futura Medium" w:eastAsia="Times New Roman" w:hAnsi="Futura Medium" w:cs="Calibri"/>
          <w:color w:val="000000"/>
          <w:sz w:val="14"/>
          <w:szCs w:val="14"/>
        </w:rPr>
        <w:tab/>
      </w:r>
      <w:r w:rsidRPr="00091BED">
        <w:rPr>
          <w:rFonts w:ascii="Futura Medium" w:eastAsia="Times New Roman" w:hAnsi="Futura Medium" w:cs="Calibri"/>
          <w:color w:val="000000"/>
          <w:sz w:val="14"/>
          <w:szCs w:val="14"/>
        </w:rPr>
        <w:tab/>
      </w:r>
      <w:r w:rsidRPr="00091BED">
        <w:rPr>
          <w:rFonts w:ascii="Futura Medium" w:eastAsia="Times New Roman" w:hAnsi="Futura Medium" w:cs="Calibri"/>
          <w:color w:val="000000"/>
          <w:sz w:val="14"/>
          <w:szCs w:val="14"/>
        </w:rPr>
        <w:tab/>
      </w:r>
    </w:p>
    <w:p w:rsidR="00670B7D" w:rsidRDefault="00670B7D" w:rsidP="00750FCE">
      <w:pPr>
        <w:tabs>
          <w:tab w:val="left" w:pos="3080"/>
        </w:tabs>
        <w:rPr>
          <w:rFonts w:ascii="Futura Medium" w:hAnsi="Futura Medium"/>
        </w:rPr>
        <w:sectPr w:rsidR="00670B7D" w:rsidSect="00FA1F2D">
          <w:pgSz w:w="12242" w:h="15842" w:code="1"/>
          <w:pgMar w:top="1701" w:right="1701" w:bottom="1418" w:left="1701" w:header="709" w:footer="709" w:gutter="0"/>
          <w:cols w:space="708"/>
          <w:docGrid w:linePitch="360"/>
        </w:sectPr>
      </w:pPr>
    </w:p>
    <w:p w:rsidR="00262A43" w:rsidRPr="0091289D" w:rsidRDefault="0091289D" w:rsidP="00262A43">
      <w:pPr>
        <w:pStyle w:val="Ttulo3"/>
        <w:spacing w:before="120" w:line="276" w:lineRule="auto"/>
        <w:rPr>
          <w:rFonts w:ascii="Futura Std Medium" w:hAnsi="Futura Std Medium" w:cs="Times New Roman"/>
          <w:color w:val="4BACC6"/>
          <w:szCs w:val="32"/>
          <w:lang w:eastAsia="en-US"/>
        </w:rPr>
      </w:pPr>
      <w:bookmarkStart w:id="85" w:name="_Toc470601951"/>
      <w:r w:rsidRPr="0091289D">
        <w:rPr>
          <w:rFonts w:ascii="Futura Std Medium" w:hAnsi="Futura Std Medium" w:cs="Times New Roman"/>
          <w:color w:val="4BACC6"/>
          <w:szCs w:val="32"/>
          <w:lang w:eastAsia="en-US"/>
        </w:rPr>
        <w:lastRenderedPageBreak/>
        <w:t>ESTADO ANALÍTICO DEL EJERCICIO DEL PRESUPUESTO DE EGRESOS EN CLASIFICACIÓN POR TIPO DE GASTO.</w:t>
      </w:r>
      <w:bookmarkEnd w:id="85"/>
    </w:p>
    <w:tbl>
      <w:tblPr>
        <w:tblW w:w="9229" w:type="dxa"/>
        <w:tblInd w:w="55" w:type="dxa"/>
        <w:tblLayout w:type="fixed"/>
        <w:tblCellMar>
          <w:left w:w="70" w:type="dxa"/>
          <w:right w:w="70" w:type="dxa"/>
        </w:tblCellMar>
        <w:tblLook w:val="04A0" w:firstRow="1" w:lastRow="0" w:firstColumn="1" w:lastColumn="0" w:noHBand="0" w:noVBand="1"/>
      </w:tblPr>
      <w:tblGrid>
        <w:gridCol w:w="4410"/>
        <w:gridCol w:w="992"/>
        <w:gridCol w:w="850"/>
        <w:gridCol w:w="851"/>
        <w:gridCol w:w="774"/>
        <w:gridCol w:w="502"/>
        <w:gridCol w:w="850"/>
      </w:tblGrid>
      <w:tr w:rsidR="00091BED" w:rsidRPr="00091BED" w:rsidTr="00091BED">
        <w:trPr>
          <w:trHeight w:val="20"/>
        </w:trPr>
        <w:tc>
          <w:tcPr>
            <w:tcW w:w="9229" w:type="dxa"/>
            <w:gridSpan w:val="7"/>
            <w:tcBorders>
              <w:top w:val="single" w:sz="4" w:space="0" w:color="auto"/>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Centro de Estudios de Bachillerato Técnico “Eva Sámano de López Mateos”</w:t>
            </w:r>
          </w:p>
        </w:tc>
      </w:tr>
      <w:tr w:rsidR="00091BED" w:rsidRPr="00091BED" w:rsidTr="00091BE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ESTADO ANALÍTICO DEL PRESUPUESTO DE EGRESOS</w:t>
            </w:r>
          </w:p>
        </w:tc>
      </w:tr>
      <w:tr w:rsidR="00091BED" w:rsidRPr="00091BED" w:rsidTr="00091BE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CON BASE EN DEVENGADO</w:t>
            </w:r>
          </w:p>
        </w:tc>
      </w:tr>
      <w:tr w:rsidR="00091BED" w:rsidRPr="00091BED" w:rsidTr="00091BE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Clasificación Económica</w:t>
            </w:r>
          </w:p>
        </w:tc>
      </w:tr>
      <w:tr w:rsidR="00091BED" w:rsidRPr="00091BED" w:rsidTr="00091BE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Ejercicio 2016 comparativo con 2015</w:t>
            </w:r>
          </w:p>
        </w:tc>
      </w:tr>
      <w:tr w:rsidR="00091BED" w:rsidRPr="00091BED" w:rsidTr="00091BE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(Miles de Pesos)</w:t>
            </w:r>
          </w:p>
        </w:tc>
      </w:tr>
      <w:tr w:rsidR="00091BED" w:rsidRPr="00091BED" w:rsidTr="00091BED">
        <w:trPr>
          <w:trHeight w:val="20"/>
        </w:trPr>
        <w:tc>
          <w:tcPr>
            <w:tcW w:w="441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Concepto</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2015</w:t>
            </w:r>
          </w:p>
        </w:tc>
        <w:tc>
          <w:tcPr>
            <w:tcW w:w="1701" w:type="dxa"/>
            <w:gridSpan w:val="2"/>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2016</w:t>
            </w:r>
          </w:p>
        </w:tc>
        <w:tc>
          <w:tcPr>
            <w:tcW w:w="1276" w:type="dxa"/>
            <w:gridSpan w:val="2"/>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Variaciones respecto a: Presupuesto Aprobado 2016 </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Variación                 Real * </w:t>
            </w:r>
          </w:p>
        </w:tc>
      </w:tr>
      <w:tr w:rsidR="00091BED" w:rsidRPr="00091BED" w:rsidTr="00091BED">
        <w:trPr>
          <w:trHeight w:val="20"/>
        </w:trPr>
        <w:tc>
          <w:tcPr>
            <w:tcW w:w="4410" w:type="dxa"/>
            <w:vMerge/>
            <w:tcBorders>
              <w:top w:val="single" w:sz="4" w:space="0" w:color="auto"/>
              <w:left w:val="single" w:sz="4" w:space="0" w:color="auto"/>
              <w:bottom w:val="single" w:sz="4" w:space="0" w:color="000000"/>
              <w:right w:val="single" w:sz="4" w:space="0" w:color="auto"/>
            </w:tcBorders>
            <w:vAlign w:val="center"/>
            <w:hideMark/>
          </w:tcPr>
          <w:p w:rsidR="00091BED" w:rsidRPr="00091BED" w:rsidRDefault="00091BED" w:rsidP="00091BED">
            <w:pPr>
              <w:spacing w:before="0" w:after="0" w:line="240" w:lineRule="auto"/>
              <w:jc w:val="left"/>
              <w:rPr>
                <w:rFonts w:ascii="Futura Medium" w:eastAsia="Times New Roman" w:hAnsi="Futura Medium" w:cs="Calibri"/>
                <w:b/>
                <w:bCs/>
                <w:sz w:val="14"/>
                <w:szCs w:val="14"/>
              </w:rPr>
            </w:pPr>
          </w:p>
        </w:tc>
        <w:tc>
          <w:tcPr>
            <w:tcW w:w="992"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Devengado </w:t>
            </w:r>
          </w:p>
        </w:tc>
        <w:tc>
          <w:tcPr>
            <w:tcW w:w="850"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Aprobado </w:t>
            </w:r>
          </w:p>
        </w:tc>
        <w:tc>
          <w:tcPr>
            <w:tcW w:w="851"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Devengado </w:t>
            </w:r>
          </w:p>
        </w:tc>
        <w:tc>
          <w:tcPr>
            <w:tcW w:w="774"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Importe </w:t>
            </w:r>
          </w:p>
        </w:tc>
        <w:tc>
          <w:tcPr>
            <w:tcW w:w="502"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 </w:t>
            </w:r>
          </w:p>
        </w:tc>
        <w:tc>
          <w:tcPr>
            <w:tcW w:w="850"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 </w:t>
            </w:r>
          </w:p>
        </w:tc>
      </w:tr>
      <w:tr w:rsidR="00091BED" w:rsidRPr="00091BED" w:rsidTr="00091BE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Gastos Corrientes</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36,188</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37,109</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35,788</w:t>
            </w:r>
          </w:p>
        </w:tc>
        <w:tc>
          <w:tcPr>
            <w:tcW w:w="77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-1,321</w:t>
            </w:r>
          </w:p>
        </w:tc>
        <w:tc>
          <w:tcPr>
            <w:tcW w:w="50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-3.6%</w:t>
            </w:r>
          </w:p>
        </w:tc>
        <w:tc>
          <w:tcPr>
            <w:tcW w:w="850"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-3.5%</w:t>
            </w:r>
          </w:p>
        </w:tc>
      </w:tr>
      <w:tr w:rsidR="00091BED" w:rsidRPr="00091BED" w:rsidTr="00091BE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Gastos de Capital</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77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50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 </w:t>
            </w:r>
          </w:p>
        </w:tc>
      </w:tr>
      <w:tr w:rsidR="00091BED" w:rsidRPr="00091BED" w:rsidTr="00091BE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Amortizaciones de la Deuda y Disminución de Pasivos</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77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50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 </w:t>
            </w:r>
          </w:p>
        </w:tc>
      </w:tr>
      <w:tr w:rsidR="00091BED" w:rsidRPr="00091BED" w:rsidTr="00091BE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Pensiones y Jubilaciones</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77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50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 </w:t>
            </w:r>
          </w:p>
        </w:tc>
      </w:tr>
      <w:tr w:rsidR="00091BED" w:rsidRPr="00091BED" w:rsidTr="00091BE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Participaciones</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77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0</w:t>
            </w:r>
          </w:p>
        </w:tc>
        <w:tc>
          <w:tcPr>
            <w:tcW w:w="50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 </w:t>
            </w:r>
          </w:p>
        </w:tc>
      </w:tr>
      <w:tr w:rsidR="00091BED" w:rsidRPr="00091BED" w:rsidTr="00091BED">
        <w:trPr>
          <w:trHeight w:val="20"/>
        </w:trPr>
        <w:tc>
          <w:tcPr>
            <w:tcW w:w="4410" w:type="dxa"/>
            <w:tcBorders>
              <w:top w:val="single" w:sz="4" w:space="0" w:color="auto"/>
              <w:left w:val="single" w:sz="4" w:space="0" w:color="000000"/>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TOTALES</w:t>
            </w:r>
          </w:p>
        </w:tc>
        <w:tc>
          <w:tcPr>
            <w:tcW w:w="992"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36,188</w:t>
            </w:r>
          </w:p>
        </w:tc>
        <w:tc>
          <w:tcPr>
            <w:tcW w:w="85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37,109</w:t>
            </w:r>
          </w:p>
        </w:tc>
        <w:tc>
          <w:tcPr>
            <w:tcW w:w="85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35,788</w:t>
            </w:r>
          </w:p>
        </w:tc>
        <w:tc>
          <w:tcPr>
            <w:tcW w:w="77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-1,321</w:t>
            </w:r>
          </w:p>
        </w:tc>
        <w:tc>
          <w:tcPr>
            <w:tcW w:w="502"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-3.6%</w:t>
            </w:r>
          </w:p>
        </w:tc>
        <w:tc>
          <w:tcPr>
            <w:tcW w:w="850" w:type="dxa"/>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-3.5%</w:t>
            </w:r>
          </w:p>
        </w:tc>
      </w:tr>
      <w:tr w:rsidR="00091BED" w:rsidRPr="00091BED" w:rsidTr="00091BED">
        <w:trPr>
          <w:trHeight w:val="20"/>
        </w:trPr>
        <w:tc>
          <w:tcPr>
            <w:tcW w:w="441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 xml:space="preserve">* Factor de </w:t>
            </w:r>
            <w:proofErr w:type="spellStart"/>
            <w:r w:rsidRPr="00091BED">
              <w:rPr>
                <w:rFonts w:ascii="Futura Medium" w:eastAsia="Times New Roman" w:hAnsi="Futura Medium" w:cs="Calibri"/>
                <w:color w:val="000000"/>
                <w:sz w:val="14"/>
                <w:szCs w:val="14"/>
              </w:rPr>
              <w:t>deflactación</w:t>
            </w:r>
            <w:proofErr w:type="spellEnd"/>
            <w:r w:rsidRPr="00091BED">
              <w:rPr>
                <w:rFonts w:ascii="Futura Medium" w:eastAsia="Times New Roman" w:hAnsi="Futura Medium" w:cs="Calibri"/>
                <w:color w:val="000000"/>
                <w:sz w:val="14"/>
                <w:szCs w:val="14"/>
              </w:rPr>
              <w:t xml:space="preserve"> 1.0251</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77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50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r>
      <w:tr w:rsidR="00091BED" w:rsidRPr="00091BED" w:rsidTr="00091BED">
        <w:trPr>
          <w:trHeight w:val="20"/>
        </w:trPr>
        <w:tc>
          <w:tcPr>
            <w:tcW w:w="441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Deflactado con el Índice de Precios Promedio del Consumidor de la ciudad de Chetumal, Q. Roo.</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77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50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r>
      <w:tr w:rsidR="00091BED" w:rsidRPr="00091BED" w:rsidTr="00091BED">
        <w:trPr>
          <w:trHeight w:val="20"/>
        </w:trPr>
        <w:tc>
          <w:tcPr>
            <w:tcW w:w="441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Las cifras pueden presentar diferencias por redondeos.</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774"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50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r>
    </w:tbl>
    <w:p w:rsidR="00262A43" w:rsidRPr="00B250E1" w:rsidRDefault="00262A43" w:rsidP="00262A43">
      <w:pPr>
        <w:rPr>
          <w:rFonts w:ascii="Futura Medium" w:hAnsi="Futura Medium"/>
          <w:lang w:eastAsia="es-ES"/>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670B7D" w:rsidRDefault="00670B7D" w:rsidP="00750FCE">
      <w:pPr>
        <w:tabs>
          <w:tab w:val="left" w:pos="3080"/>
        </w:tabs>
        <w:rPr>
          <w:rFonts w:ascii="Futura Medium" w:hAnsi="Futura Medium"/>
        </w:rPr>
        <w:sectPr w:rsidR="00670B7D" w:rsidSect="00FA1F2D">
          <w:pgSz w:w="12242" w:h="15842" w:code="1"/>
          <w:pgMar w:top="1701" w:right="1701" w:bottom="1418" w:left="1701" w:header="709" w:footer="709" w:gutter="0"/>
          <w:cols w:space="708"/>
          <w:docGrid w:linePitch="360"/>
        </w:sectPr>
      </w:pPr>
    </w:p>
    <w:p w:rsidR="00262A43" w:rsidRPr="0091289D" w:rsidRDefault="0091289D" w:rsidP="00151CC2">
      <w:pPr>
        <w:pStyle w:val="Ttulo3"/>
        <w:spacing w:before="0" w:line="276" w:lineRule="auto"/>
        <w:rPr>
          <w:rFonts w:ascii="Futura Std Medium" w:hAnsi="Futura Std Medium" w:cs="Times New Roman"/>
          <w:color w:val="4BACC6"/>
          <w:szCs w:val="32"/>
          <w:lang w:eastAsia="en-US"/>
        </w:rPr>
      </w:pPr>
      <w:bookmarkStart w:id="86" w:name="_Toc470601952"/>
      <w:r w:rsidRPr="0091289D">
        <w:rPr>
          <w:rFonts w:ascii="Futura Std Medium" w:hAnsi="Futura Std Medium" w:cs="Times New Roman"/>
          <w:color w:val="4BACC6"/>
          <w:szCs w:val="32"/>
          <w:lang w:eastAsia="en-US"/>
        </w:rPr>
        <w:lastRenderedPageBreak/>
        <w:t>ESTADO ANALÍTICO COMPARATIVO DEL EJERCICIO DEL PRESUPUESTO DE EGRESOS EN CLASIFICACIÓN ADMINISTRATIVA</w:t>
      </w:r>
      <w:bookmarkEnd w:id="86"/>
    </w:p>
    <w:p w:rsidR="008A53B1" w:rsidRPr="00B250E1" w:rsidRDefault="008A53B1" w:rsidP="008A53B1">
      <w:pPr>
        <w:spacing w:before="0" w:after="0" w:line="276" w:lineRule="auto"/>
        <w:rPr>
          <w:rFonts w:ascii="Futura Medium" w:hAnsi="Futura Medium"/>
          <w:lang w:val="es-ES_tradnl" w:eastAsia="es-ES"/>
        </w:rPr>
      </w:pPr>
    </w:p>
    <w:tbl>
      <w:tblPr>
        <w:tblW w:w="9087" w:type="dxa"/>
        <w:tblInd w:w="55" w:type="dxa"/>
        <w:tblLayout w:type="fixed"/>
        <w:tblCellMar>
          <w:left w:w="70" w:type="dxa"/>
          <w:right w:w="70" w:type="dxa"/>
        </w:tblCellMar>
        <w:tblLook w:val="04A0" w:firstRow="1" w:lastRow="0" w:firstColumn="1" w:lastColumn="0" w:noHBand="0" w:noVBand="1"/>
      </w:tblPr>
      <w:tblGrid>
        <w:gridCol w:w="4410"/>
        <w:gridCol w:w="992"/>
        <w:gridCol w:w="850"/>
        <w:gridCol w:w="851"/>
        <w:gridCol w:w="709"/>
        <w:gridCol w:w="567"/>
        <w:gridCol w:w="708"/>
      </w:tblGrid>
      <w:tr w:rsidR="00091BED" w:rsidRPr="00091BED" w:rsidTr="009A3ADD">
        <w:trPr>
          <w:trHeight w:val="20"/>
        </w:trPr>
        <w:tc>
          <w:tcPr>
            <w:tcW w:w="9087" w:type="dxa"/>
            <w:gridSpan w:val="7"/>
            <w:tcBorders>
              <w:top w:val="single" w:sz="4" w:space="0" w:color="auto"/>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Centro de Estudios de Bachillerato Técnico “Eva Sámano de López Mateos”</w:t>
            </w:r>
          </w:p>
        </w:tc>
      </w:tr>
      <w:tr w:rsidR="00091BED" w:rsidRPr="00091BED" w:rsidTr="009A3ADD">
        <w:trPr>
          <w:trHeight w:val="20"/>
        </w:trPr>
        <w:tc>
          <w:tcPr>
            <w:tcW w:w="9087"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ESTADO ANALÍTICO DEL PRESUPUESTO DE EGRESOS</w:t>
            </w:r>
          </w:p>
        </w:tc>
      </w:tr>
      <w:tr w:rsidR="00091BED" w:rsidRPr="00091BED" w:rsidTr="009A3ADD">
        <w:trPr>
          <w:trHeight w:val="20"/>
        </w:trPr>
        <w:tc>
          <w:tcPr>
            <w:tcW w:w="9087"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CON BASE EN DEVENGADO</w:t>
            </w:r>
          </w:p>
        </w:tc>
      </w:tr>
      <w:tr w:rsidR="00091BED" w:rsidRPr="00091BED" w:rsidTr="009A3ADD">
        <w:trPr>
          <w:trHeight w:val="20"/>
        </w:trPr>
        <w:tc>
          <w:tcPr>
            <w:tcW w:w="9087"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Clasificación Administrativa</w:t>
            </w:r>
          </w:p>
        </w:tc>
      </w:tr>
      <w:tr w:rsidR="00091BED" w:rsidRPr="00091BED" w:rsidTr="009A3ADD">
        <w:trPr>
          <w:trHeight w:val="20"/>
        </w:trPr>
        <w:tc>
          <w:tcPr>
            <w:tcW w:w="9087"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Ejercicio 2016 comparativo con 2015</w:t>
            </w:r>
          </w:p>
        </w:tc>
      </w:tr>
      <w:tr w:rsidR="00091BED" w:rsidRPr="00091BED" w:rsidTr="009A3ADD">
        <w:trPr>
          <w:trHeight w:val="20"/>
        </w:trPr>
        <w:tc>
          <w:tcPr>
            <w:tcW w:w="9087" w:type="dxa"/>
            <w:gridSpan w:val="7"/>
            <w:tcBorders>
              <w:top w:val="nil"/>
              <w:left w:val="single" w:sz="4" w:space="0" w:color="auto"/>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center"/>
              <w:rPr>
                <w:rFonts w:ascii="Futura Medium" w:eastAsia="Times New Roman" w:hAnsi="Futura Medium" w:cs="Calibri"/>
                <w:sz w:val="14"/>
                <w:szCs w:val="14"/>
              </w:rPr>
            </w:pPr>
            <w:r w:rsidRPr="00091BED">
              <w:rPr>
                <w:rFonts w:ascii="Futura Medium" w:eastAsia="Times New Roman" w:hAnsi="Futura Medium" w:cs="Calibri"/>
                <w:sz w:val="14"/>
                <w:szCs w:val="14"/>
              </w:rPr>
              <w:t>(Miles de Pesos)</w:t>
            </w:r>
          </w:p>
        </w:tc>
      </w:tr>
      <w:tr w:rsidR="00091BED" w:rsidRPr="00091BED" w:rsidTr="009A3ADD">
        <w:trPr>
          <w:trHeight w:val="20"/>
        </w:trPr>
        <w:tc>
          <w:tcPr>
            <w:tcW w:w="441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091BED" w:rsidRPr="00091BED" w:rsidRDefault="00091BED" w:rsidP="00091BED">
            <w:pPr>
              <w:spacing w:before="0" w:after="0" w:line="240" w:lineRule="auto"/>
              <w:jc w:val="center"/>
              <w:rPr>
                <w:rFonts w:ascii="Futura Medium" w:eastAsia="Times New Roman" w:hAnsi="Futura Medium" w:cs="Calibri"/>
                <w:b/>
                <w:bCs/>
                <w:sz w:val="14"/>
                <w:szCs w:val="14"/>
              </w:rPr>
            </w:pPr>
            <w:r w:rsidRPr="00091BED">
              <w:rPr>
                <w:rFonts w:ascii="Futura Medium" w:eastAsia="Times New Roman" w:hAnsi="Futura Medium" w:cs="Calibri"/>
                <w:b/>
                <w:bCs/>
                <w:sz w:val="14"/>
                <w:szCs w:val="14"/>
              </w:rPr>
              <w:t>Concepto</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2015</w:t>
            </w:r>
          </w:p>
        </w:tc>
        <w:tc>
          <w:tcPr>
            <w:tcW w:w="1701" w:type="dxa"/>
            <w:gridSpan w:val="2"/>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2016</w:t>
            </w:r>
          </w:p>
        </w:tc>
        <w:tc>
          <w:tcPr>
            <w:tcW w:w="1276" w:type="dxa"/>
            <w:gridSpan w:val="2"/>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Variaciones respecto a: Presupuesto Aprobado 2016 </w:t>
            </w:r>
          </w:p>
        </w:tc>
        <w:tc>
          <w:tcPr>
            <w:tcW w:w="708" w:type="dxa"/>
            <w:tcBorders>
              <w:top w:val="single" w:sz="4" w:space="0" w:color="auto"/>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Variación                 Real * </w:t>
            </w:r>
          </w:p>
        </w:tc>
      </w:tr>
      <w:tr w:rsidR="00091BED" w:rsidRPr="00091BED" w:rsidTr="009A3ADD">
        <w:trPr>
          <w:trHeight w:val="20"/>
        </w:trPr>
        <w:tc>
          <w:tcPr>
            <w:tcW w:w="4410" w:type="dxa"/>
            <w:vMerge/>
            <w:tcBorders>
              <w:top w:val="single" w:sz="4" w:space="0" w:color="auto"/>
              <w:left w:val="single" w:sz="4" w:space="0" w:color="auto"/>
              <w:bottom w:val="single" w:sz="4" w:space="0" w:color="000000"/>
              <w:right w:val="single" w:sz="4" w:space="0" w:color="auto"/>
            </w:tcBorders>
            <w:vAlign w:val="center"/>
            <w:hideMark/>
          </w:tcPr>
          <w:p w:rsidR="00091BED" w:rsidRPr="00091BED" w:rsidRDefault="00091BED" w:rsidP="00091BED">
            <w:pPr>
              <w:spacing w:before="0" w:after="0" w:line="240" w:lineRule="auto"/>
              <w:jc w:val="left"/>
              <w:rPr>
                <w:rFonts w:ascii="Futura Medium" w:eastAsia="Times New Roman" w:hAnsi="Futura Medium" w:cs="Calibri"/>
                <w:b/>
                <w:bCs/>
                <w:sz w:val="14"/>
                <w:szCs w:val="14"/>
              </w:rPr>
            </w:pPr>
          </w:p>
        </w:tc>
        <w:tc>
          <w:tcPr>
            <w:tcW w:w="992"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Devengado </w:t>
            </w:r>
          </w:p>
        </w:tc>
        <w:tc>
          <w:tcPr>
            <w:tcW w:w="850"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Aprobado </w:t>
            </w:r>
          </w:p>
        </w:tc>
        <w:tc>
          <w:tcPr>
            <w:tcW w:w="851"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Devengado </w:t>
            </w:r>
          </w:p>
        </w:tc>
        <w:tc>
          <w:tcPr>
            <w:tcW w:w="709"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Importe </w:t>
            </w:r>
          </w:p>
        </w:tc>
        <w:tc>
          <w:tcPr>
            <w:tcW w:w="567"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 </w:t>
            </w:r>
          </w:p>
        </w:tc>
        <w:tc>
          <w:tcPr>
            <w:tcW w:w="708" w:type="dxa"/>
            <w:tcBorders>
              <w:top w:val="nil"/>
              <w:left w:val="nil"/>
              <w:bottom w:val="single" w:sz="4" w:space="0" w:color="auto"/>
              <w:right w:val="single" w:sz="4" w:space="0" w:color="auto"/>
            </w:tcBorders>
            <w:shd w:val="clear" w:color="000000" w:fill="BFBFBF"/>
            <w:vAlign w:val="center"/>
            <w:hideMark/>
          </w:tcPr>
          <w:p w:rsidR="00091BED" w:rsidRPr="00091BED" w:rsidRDefault="00091BED" w:rsidP="00091BED">
            <w:pPr>
              <w:spacing w:before="0" w:after="0" w:line="240" w:lineRule="auto"/>
              <w:jc w:val="center"/>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 xml:space="preserve"> % </w:t>
            </w:r>
          </w:p>
        </w:tc>
      </w:tr>
      <w:tr w:rsidR="00091BED" w:rsidRPr="00091BED" w:rsidTr="009A3AD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Dirección Académica</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2,513</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2,516</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2,172</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-344</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-13.7%</w:t>
            </w:r>
          </w:p>
        </w:tc>
        <w:tc>
          <w:tcPr>
            <w:tcW w:w="708"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-15.7%</w:t>
            </w:r>
          </w:p>
        </w:tc>
      </w:tr>
      <w:tr w:rsidR="00091BED" w:rsidRPr="00091BED" w:rsidTr="009A3AD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Dirección Administrativa</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4,893</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5,171</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4,925</w:t>
            </w:r>
          </w:p>
        </w:tc>
        <w:tc>
          <w:tcPr>
            <w:tcW w:w="709" w:type="dxa"/>
            <w:tcBorders>
              <w:top w:val="nil"/>
              <w:left w:val="nil"/>
              <w:bottom w:val="nil"/>
              <w:right w:val="nil"/>
            </w:tcBorders>
            <w:shd w:val="clear" w:color="auto" w:fill="auto"/>
            <w:noWrap/>
            <w:vAlign w:val="bottom"/>
            <w:hideMark/>
          </w:tcPr>
          <w:p w:rsidR="00091BED" w:rsidRPr="00091BED" w:rsidRDefault="00091BED" w:rsidP="00D253DF">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-24</w:t>
            </w:r>
            <w:r w:rsidR="00D253DF">
              <w:rPr>
                <w:rFonts w:ascii="Futura Medium" w:eastAsia="Times New Roman" w:hAnsi="Futura Medium" w:cs="Calibri"/>
                <w:color w:val="000000"/>
                <w:sz w:val="14"/>
                <w:szCs w:val="14"/>
              </w:rPr>
              <w:t>6</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-4.8%</w:t>
            </w:r>
          </w:p>
        </w:tc>
        <w:tc>
          <w:tcPr>
            <w:tcW w:w="708"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-1.8%</w:t>
            </w:r>
          </w:p>
        </w:tc>
      </w:tr>
      <w:tr w:rsidR="00091BED" w:rsidRPr="00091BED" w:rsidTr="009A3AD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Dirección de Planeación</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2,028</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2,002</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2,044</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42</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2.1%</w:t>
            </w:r>
          </w:p>
        </w:tc>
        <w:tc>
          <w:tcPr>
            <w:tcW w:w="708"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-1.7%</w:t>
            </w:r>
          </w:p>
        </w:tc>
      </w:tr>
      <w:tr w:rsidR="00091BED" w:rsidRPr="00091BED" w:rsidTr="009A3AD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Dirección de Plantel Eva Sámano</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23,973</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24,960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24,283</w:t>
            </w: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-676</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-2.7%</w:t>
            </w:r>
          </w:p>
        </w:tc>
        <w:tc>
          <w:tcPr>
            <w:tcW w:w="708"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-1.2%</w:t>
            </w:r>
          </w:p>
        </w:tc>
      </w:tr>
      <w:tr w:rsidR="00091BED" w:rsidRPr="00091BED" w:rsidTr="009A3ADD">
        <w:trPr>
          <w:trHeight w:val="20"/>
        </w:trPr>
        <w:tc>
          <w:tcPr>
            <w:tcW w:w="4410" w:type="dxa"/>
            <w:tcBorders>
              <w:top w:val="nil"/>
              <w:left w:val="single" w:sz="4" w:space="0" w:color="000000"/>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Dirección General</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2,781</w:t>
            </w: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2,460</w:t>
            </w: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2,364</w:t>
            </w:r>
          </w:p>
        </w:tc>
        <w:tc>
          <w:tcPr>
            <w:tcW w:w="709" w:type="dxa"/>
            <w:tcBorders>
              <w:top w:val="nil"/>
              <w:left w:val="nil"/>
              <w:bottom w:val="nil"/>
              <w:right w:val="nil"/>
            </w:tcBorders>
            <w:shd w:val="clear" w:color="auto" w:fill="auto"/>
            <w:noWrap/>
            <w:vAlign w:val="bottom"/>
            <w:hideMark/>
          </w:tcPr>
          <w:p w:rsidR="00091BED" w:rsidRPr="00091BED" w:rsidRDefault="00091BED" w:rsidP="00620D39">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-9</w:t>
            </w:r>
            <w:r w:rsidR="00620D39">
              <w:rPr>
                <w:rFonts w:ascii="Futura Medium" w:eastAsia="Times New Roman" w:hAnsi="Futura Medium" w:cs="Calibri"/>
                <w:color w:val="000000"/>
                <w:sz w:val="14"/>
                <w:szCs w:val="14"/>
              </w:rPr>
              <w:t>6</w:t>
            </w: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-3.9%</w:t>
            </w:r>
          </w:p>
        </w:tc>
        <w:tc>
          <w:tcPr>
            <w:tcW w:w="708" w:type="dxa"/>
            <w:tcBorders>
              <w:top w:val="nil"/>
              <w:left w:val="nil"/>
              <w:bottom w:val="nil"/>
              <w:right w:val="single" w:sz="4" w:space="0" w:color="000000"/>
            </w:tcBorders>
            <w:shd w:val="clear" w:color="auto" w:fill="auto"/>
            <w:noWrap/>
            <w:vAlign w:val="bottom"/>
            <w:hideMark/>
          </w:tcPr>
          <w:p w:rsidR="00091BED" w:rsidRPr="00091BED" w:rsidRDefault="00091BED" w:rsidP="00091BED">
            <w:pPr>
              <w:spacing w:before="0" w:after="0" w:line="240" w:lineRule="auto"/>
              <w:jc w:val="righ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-17.0%</w:t>
            </w:r>
          </w:p>
        </w:tc>
      </w:tr>
      <w:tr w:rsidR="00091BED" w:rsidRPr="00091BED" w:rsidTr="009A3ADD">
        <w:trPr>
          <w:trHeight w:val="20"/>
        </w:trPr>
        <w:tc>
          <w:tcPr>
            <w:tcW w:w="4410" w:type="dxa"/>
            <w:tcBorders>
              <w:top w:val="single" w:sz="4" w:space="0" w:color="auto"/>
              <w:left w:val="single" w:sz="4" w:space="0" w:color="000000"/>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lef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TOTALES</w:t>
            </w:r>
          </w:p>
        </w:tc>
        <w:tc>
          <w:tcPr>
            <w:tcW w:w="992" w:type="dxa"/>
            <w:tcBorders>
              <w:top w:val="single" w:sz="4" w:space="0" w:color="auto"/>
              <w:left w:val="nil"/>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36,188</w:t>
            </w:r>
          </w:p>
        </w:tc>
        <w:tc>
          <w:tcPr>
            <w:tcW w:w="850" w:type="dxa"/>
            <w:tcBorders>
              <w:top w:val="single" w:sz="4" w:space="0" w:color="auto"/>
              <w:left w:val="nil"/>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37,109</w:t>
            </w:r>
          </w:p>
        </w:tc>
        <w:tc>
          <w:tcPr>
            <w:tcW w:w="851" w:type="dxa"/>
            <w:tcBorders>
              <w:top w:val="single" w:sz="4" w:space="0" w:color="auto"/>
              <w:left w:val="nil"/>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35,788</w:t>
            </w:r>
          </w:p>
        </w:tc>
        <w:tc>
          <w:tcPr>
            <w:tcW w:w="709" w:type="dxa"/>
            <w:tcBorders>
              <w:top w:val="single" w:sz="4" w:space="0" w:color="auto"/>
              <w:left w:val="nil"/>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-1,321</w:t>
            </w:r>
          </w:p>
        </w:tc>
        <w:tc>
          <w:tcPr>
            <w:tcW w:w="567" w:type="dxa"/>
            <w:tcBorders>
              <w:top w:val="single" w:sz="4" w:space="0" w:color="auto"/>
              <w:left w:val="nil"/>
              <w:bottom w:val="single" w:sz="4" w:space="0" w:color="auto"/>
              <w:right w:val="single" w:sz="4" w:space="0" w:color="auto"/>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-3.6%</w:t>
            </w:r>
          </w:p>
        </w:tc>
        <w:tc>
          <w:tcPr>
            <w:tcW w:w="708" w:type="dxa"/>
            <w:tcBorders>
              <w:top w:val="single" w:sz="4" w:space="0" w:color="auto"/>
              <w:left w:val="nil"/>
              <w:bottom w:val="single" w:sz="4" w:space="0" w:color="auto"/>
              <w:right w:val="single" w:sz="4" w:space="0" w:color="000000"/>
            </w:tcBorders>
            <w:shd w:val="clear" w:color="000000" w:fill="BFBFBF"/>
            <w:noWrap/>
            <w:vAlign w:val="bottom"/>
            <w:hideMark/>
          </w:tcPr>
          <w:p w:rsidR="00091BED" w:rsidRPr="00091BED" w:rsidRDefault="00091BED" w:rsidP="00091BED">
            <w:pPr>
              <w:spacing w:before="0" w:after="0" w:line="240" w:lineRule="auto"/>
              <w:jc w:val="right"/>
              <w:rPr>
                <w:rFonts w:ascii="Futura Medium" w:eastAsia="Times New Roman" w:hAnsi="Futura Medium" w:cs="Calibri"/>
                <w:b/>
                <w:bCs/>
                <w:color w:val="000000"/>
                <w:sz w:val="14"/>
                <w:szCs w:val="14"/>
              </w:rPr>
            </w:pPr>
            <w:r w:rsidRPr="00091BED">
              <w:rPr>
                <w:rFonts w:ascii="Futura Medium" w:eastAsia="Times New Roman" w:hAnsi="Futura Medium" w:cs="Calibri"/>
                <w:b/>
                <w:bCs/>
                <w:color w:val="000000"/>
                <w:sz w:val="14"/>
                <w:szCs w:val="14"/>
              </w:rPr>
              <w:t>-3.5%</w:t>
            </w:r>
          </w:p>
        </w:tc>
      </w:tr>
      <w:tr w:rsidR="00091BED" w:rsidRPr="00091BED" w:rsidTr="009A3ADD">
        <w:trPr>
          <w:trHeight w:val="20"/>
        </w:trPr>
        <w:tc>
          <w:tcPr>
            <w:tcW w:w="441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 xml:space="preserve">* Factor de </w:t>
            </w:r>
            <w:proofErr w:type="spellStart"/>
            <w:r w:rsidRPr="00091BED">
              <w:rPr>
                <w:rFonts w:ascii="Futura Medium" w:eastAsia="Times New Roman" w:hAnsi="Futura Medium" w:cs="Calibri"/>
                <w:color w:val="000000"/>
                <w:sz w:val="14"/>
                <w:szCs w:val="14"/>
              </w:rPr>
              <w:t>deflactación</w:t>
            </w:r>
            <w:proofErr w:type="spellEnd"/>
            <w:r w:rsidRPr="00091BED">
              <w:rPr>
                <w:rFonts w:ascii="Futura Medium" w:eastAsia="Times New Roman" w:hAnsi="Futura Medium" w:cs="Calibri"/>
                <w:color w:val="000000"/>
                <w:sz w:val="14"/>
                <w:szCs w:val="14"/>
              </w:rPr>
              <w:t xml:space="preserve"> 1.0251</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708"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r>
      <w:tr w:rsidR="00091BED" w:rsidRPr="00091BED" w:rsidTr="009A3ADD">
        <w:trPr>
          <w:trHeight w:val="20"/>
        </w:trPr>
        <w:tc>
          <w:tcPr>
            <w:tcW w:w="441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Deflactado con el Índice de Precios Promedio del Consumidor de la ciudad de Chetumal, Q. Roo.</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708"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r>
      <w:tr w:rsidR="00091BED" w:rsidRPr="00091BED" w:rsidTr="009A3ADD">
        <w:trPr>
          <w:trHeight w:val="20"/>
        </w:trPr>
        <w:tc>
          <w:tcPr>
            <w:tcW w:w="441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r w:rsidRPr="00091BED">
              <w:rPr>
                <w:rFonts w:ascii="Futura Medium" w:eastAsia="Times New Roman" w:hAnsi="Futura Medium" w:cs="Calibri"/>
                <w:color w:val="000000"/>
                <w:sz w:val="14"/>
                <w:szCs w:val="14"/>
              </w:rPr>
              <w:t>Las cifras pueden presentar diferencias por redondeos.</w:t>
            </w:r>
          </w:p>
        </w:tc>
        <w:tc>
          <w:tcPr>
            <w:tcW w:w="992"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567"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c>
          <w:tcPr>
            <w:tcW w:w="708" w:type="dxa"/>
            <w:tcBorders>
              <w:top w:val="nil"/>
              <w:left w:val="nil"/>
              <w:bottom w:val="nil"/>
              <w:right w:val="nil"/>
            </w:tcBorders>
            <w:shd w:val="clear" w:color="auto" w:fill="auto"/>
            <w:noWrap/>
            <w:vAlign w:val="bottom"/>
            <w:hideMark/>
          </w:tcPr>
          <w:p w:rsidR="00091BED" w:rsidRPr="00091BED" w:rsidRDefault="00091BED" w:rsidP="00091BED">
            <w:pPr>
              <w:spacing w:before="0" w:after="0" w:line="240" w:lineRule="auto"/>
              <w:jc w:val="left"/>
              <w:rPr>
                <w:rFonts w:ascii="Futura Medium" w:eastAsia="Times New Roman" w:hAnsi="Futura Medium" w:cs="Calibri"/>
                <w:color w:val="000000"/>
                <w:sz w:val="14"/>
                <w:szCs w:val="14"/>
              </w:rPr>
            </w:pPr>
          </w:p>
        </w:tc>
      </w:tr>
    </w:tbl>
    <w:p w:rsidR="00262A43" w:rsidRPr="00B250E1" w:rsidRDefault="00262A43" w:rsidP="00262A43">
      <w:pPr>
        <w:rPr>
          <w:rFonts w:ascii="Futura Medium" w:hAnsi="Futura Medium"/>
          <w:lang w:eastAsia="es-ES"/>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8A53B1" w:rsidRDefault="008A53B1" w:rsidP="00750FCE">
      <w:pPr>
        <w:tabs>
          <w:tab w:val="left" w:pos="3080"/>
        </w:tabs>
        <w:rPr>
          <w:rFonts w:ascii="Futura Medium" w:hAnsi="Futura Medium"/>
        </w:rPr>
      </w:pPr>
    </w:p>
    <w:p w:rsidR="0091289D" w:rsidRDefault="0091289D" w:rsidP="00750FCE">
      <w:pPr>
        <w:tabs>
          <w:tab w:val="left" w:pos="3080"/>
        </w:tabs>
        <w:rPr>
          <w:rFonts w:ascii="Futura Medium" w:hAnsi="Futura Medium"/>
        </w:rPr>
      </w:pPr>
    </w:p>
    <w:p w:rsidR="0091289D" w:rsidRDefault="0091289D" w:rsidP="00750FCE">
      <w:pPr>
        <w:tabs>
          <w:tab w:val="left" w:pos="3080"/>
        </w:tabs>
        <w:rPr>
          <w:rFonts w:ascii="Futura Medium" w:hAnsi="Futura Medium"/>
        </w:rPr>
      </w:pPr>
    </w:p>
    <w:p w:rsidR="0091289D" w:rsidRDefault="0091289D" w:rsidP="00750FCE">
      <w:pPr>
        <w:tabs>
          <w:tab w:val="left" w:pos="3080"/>
        </w:tabs>
        <w:rPr>
          <w:rFonts w:ascii="Futura Medium" w:hAnsi="Futura Medium"/>
        </w:rPr>
      </w:pPr>
    </w:p>
    <w:p w:rsidR="0091289D" w:rsidRDefault="0091289D" w:rsidP="00750FCE">
      <w:pPr>
        <w:tabs>
          <w:tab w:val="left" w:pos="3080"/>
        </w:tabs>
        <w:rPr>
          <w:rFonts w:ascii="Futura Medium" w:hAnsi="Futura Medium"/>
        </w:rPr>
      </w:pPr>
    </w:p>
    <w:p w:rsidR="0091289D" w:rsidRDefault="0091289D" w:rsidP="00750FCE">
      <w:pPr>
        <w:tabs>
          <w:tab w:val="left" w:pos="3080"/>
        </w:tabs>
        <w:rPr>
          <w:rFonts w:ascii="Futura Medium" w:hAnsi="Futura Medium"/>
        </w:rPr>
      </w:pPr>
    </w:p>
    <w:p w:rsidR="00670B7D" w:rsidRDefault="00670B7D" w:rsidP="00750FCE">
      <w:pPr>
        <w:tabs>
          <w:tab w:val="left" w:pos="3080"/>
        </w:tabs>
        <w:rPr>
          <w:rFonts w:ascii="Futura Medium" w:hAnsi="Futura Medium"/>
        </w:rPr>
        <w:sectPr w:rsidR="00670B7D" w:rsidSect="00FA1F2D">
          <w:pgSz w:w="12242" w:h="15842" w:code="1"/>
          <w:pgMar w:top="1701" w:right="1701" w:bottom="1418" w:left="1701" w:header="709" w:footer="709" w:gutter="0"/>
          <w:cols w:space="708"/>
          <w:docGrid w:linePitch="360"/>
        </w:sectPr>
      </w:pPr>
    </w:p>
    <w:p w:rsidR="008A53B1" w:rsidRPr="0091289D" w:rsidRDefault="0091289D" w:rsidP="00151CC2">
      <w:pPr>
        <w:pStyle w:val="Ttulo3"/>
        <w:spacing w:before="0" w:line="276" w:lineRule="auto"/>
        <w:rPr>
          <w:rFonts w:ascii="Futura Std Medium" w:hAnsi="Futura Std Medium" w:cs="Times New Roman"/>
          <w:color w:val="4BACC6"/>
          <w:szCs w:val="32"/>
          <w:lang w:eastAsia="en-US"/>
        </w:rPr>
      </w:pPr>
      <w:bookmarkStart w:id="87" w:name="_Toc470601953"/>
      <w:r w:rsidRPr="0091289D">
        <w:rPr>
          <w:rFonts w:ascii="Futura Std Medium" w:hAnsi="Futura Std Medium" w:cs="Times New Roman"/>
          <w:color w:val="4BACC6"/>
          <w:szCs w:val="32"/>
          <w:lang w:eastAsia="en-US"/>
        </w:rPr>
        <w:lastRenderedPageBreak/>
        <w:t>ESTADO ANALÍTICO DEL EJERCICIO DEL PRESUPUESTO DE EGRESOS EN CLASIFICACIÓN FUNCIONAL</w:t>
      </w:r>
      <w:bookmarkEnd w:id="87"/>
    </w:p>
    <w:tbl>
      <w:tblPr>
        <w:tblW w:w="9229" w:type="dxa"/>
        <w:tblInd w:w="55" w:type="dxa"/>
        <w:tblLayout w:type="fixed"/>
        <w:tblCellMar>
          <w:left w:w="70" w:type="dxa"/>
          <w:right w:w="70" w:type="dxa"/>
        </w:tblCellMar>
        <w:tblLook w:val="04A0" w:firstRow="1" w:lastRow="0" w:firstColumn="1" w:lastColumn="0" w:noHBand="0" w:noVBand="1"/>
      </w:tblPr>
      <w:tblGrid>
        <w:gridCol w:w="4410"/>
        <w:gridCol w:w="992"/>
        <w:gridCol w:w="850"/>
        <w:gridCol w:w="851"/>
        <w:gridCol w:w="793"/>
        <w:gridCol w:w="624"/>
        <w:gridCol w:w="709"/>
      </w:tblGrid>
      <w:tr w:rsidR="009A3ADD" w:rsidRPr="009A3ADD" w:rsidTr="009A3ADD">
        <w:trPr>
          <w:trHeight w:val="20"/>
        </w:trPr>
        <w:tc>
          <w:tcPr>
            <w:tcW w:w="9229" w:type="dxa"/>
            <w:gridSpan w:val="7"/>
            <w:tcBorders>
              <w:top w:val="single" w:sz="4" w:space="0" w:color="auto"/>
              <w:left w:val="single" w:sz="4" w:space="0" w:color="auto"/>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center"/>
              <w:rPr>
                <w:rFonts w:ascii="Futura Medium" w:eastAsia="Times New Roman" w:hAnsi="Futura Medium" w:cs="Calibri"/>
                <w:b/>
                <w:bCs/>
                <w:sz w:val="14"/>
                <w:szCs w:val="14"/>
              </w:rPr>
            </w:pPr>
            <w:r w:rsidRPr="009A3ADD">
              <w:rPr>
                <w:rFonts w:ascii="Futura Medium" w:eastAsia="Times New Roman" w:hAnsi="Futura Medium" w:cs="Calibri"/>
                <w:b/>
                <w:bCs/>
                <w:sz w:val="14"/>
                <w:szCs w:val="14"/>
              </w:rPr>
              <w:t>Centro de Estudios de Bachillerato Técnico “Eva Sámano de López Mateos”</w:t>
            </w:r>
          </w:p>
        </w:tc>
      </w:tr>
      <w:tr w:rsidR="009A3ADD" w:rsidRPr="009A3ADD" w:rsidTr="009A3AD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center"/>
              <w:rPr>
                <w:rFonts w:ascii="Futura Medium" w:eastAsia="Times New Roman" w:hAnsi="Futura Medium" w:cs="Calibri"/>
                <w:b/>
                <w:bCs/>
                <w:sz w:val="14"/>
                <w:szCs w:val="14"/>
              </w:rPr>
            </w:pPr>
            <w:r w:rsidRPr="009A3ADD">
              <w:rPr>
                <w:rFonts w:ascii="Futura Medium" w:eastAsia="Times New Roman" w:hAnsi="Futura Medium" w:cs="Calibri"/>
                <w:b/>
                <w:bCs/>
                <w:sz w:val="14"/>
                <w:szCs w:val="14"/>
              </w:rPr>
              <w:t>ESTADO ANALÍTICO DEL PRESUPUESTO DE EGRESOS</w:t>
            </w:r>
          </w:p>
        </w:tc>
      </w:tr>
      <w:tr w:rsidR="009A3ADD" w:rsidRPr="009A3ADD" w:rsidTr="009A3AD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center"/>
              <w:rPr>
                <w:rFonts w:ascii="Futura Medium" w:eastAsia="Times New Roman" w:hAnsi="Futura Medium" w:cs="Calibri"/>
                <w:b/>
                <w:bCs/>
                <w:sz w:val="14"/>
                <w:szCs w:val="14"/>
              </w:rPr>
            </w:pPr>
            <w:r w:rsidRPr="009A3ADD">
              <w:rPr>
                <w:rFonts w:ascii="Futura Medium" w:eastAsia="Times New Roman" w:hAnsi="Futura Medium" w:cs="Calibri"/>
                <w:b/>
                <w:bCs/>
                <w:sz w:val="14"/>
                <w:szCs w:val="14"/>
              </w:rPr>
              <w:t>CON BASE EN DEVENGADO</w:t>
            </w:r>
          </w:p>
        </w:tc>
      </w:tr>
      <w:tr w:rsidR="009A3ADD" w:rsidRPr="009A3ADD" w:rsidTr="009A3AD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center"/>
              <w:rPr>
                <w:rFonts w:ascii="Futura Medium" w:eastAsia="Times New Roman" w:hAnsi="Futura Medium" w:cs="Calibri"/>
                <w:sz w:val="14"/>
                <w:szCs w:val="14"/>
              </w:rPr>
            </w:pPr>
            <w:r w:rsidRPr="009A3ADD">
              <w:rPr>
                <w:rFonts w:ascii="Futura Medium" w:eastAsia="Times New Roman" w:hAnsi="Futura Medium" w:cs="Calibri"/>
                <w:sz w:val="14"/>
                <w:szCs w:val="14"/>
              </w:rPr>
              <w:t>Clasificación Funcional</w:t>
            </w:r>
          </w:p>
        </w:tc>
      </w:tr>
      <w:tr w:rsidR="009A3ADD" w:rsidRPr="009A3ADD" w:rsidTr="009A3AD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center"/>
              <w:rPr>
                <w:rFonts w:ascii="Futura Medium" w:eastAsia="Times New Roman" w:hAnsi="Futura Medium" w:cs="Calibri"/>
                <w:sz w:val="14"/>
                <w:szCs w:val="14"/>
              </w:rPr>
            </w:pPr>
            <w:r w:rsidRPr="009A3ADD">
              <w:rPr>
                <w:rFonts w:ascii="Futura Medium" w:eastAsia="Times New Roman" w:hAnsi="Futura Medium" w:cs="Calibri"/>
                <w:sz w:val="14"/>
                <w:szCs w:val="14"/>
              </w:rPr>
              <w:t>Ejercicio 2016 comparativo con 2015</w:t>
            </w:r>
          </w:p>
        </w:tc>
      </w:tr>
      <w:tr w:rsidR="009A3ADD" w:rsidRPr="009A3ADD" w:rsidTr="009A3ADD">
        <w:trPr>
          <w:trHeight w:val="20"/>
        </w:trPr>
        <w:tc>
          <w:tcPr>
            <w:tcW w:w="9229" w:type="dxa"/>
            <w:gridSpan w:val="7"/>
            <w:tcBorders>
              <w:top w:val="nil"/>
              <w:left w:val="single" w:sz="4" w:space="0" w:color="auto"/>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center"/>
              <w:rPr>
                <w:rFonts w:ascii="Futura Medium" w:eastAsia="Times New Roman" w:hAnsi="Futura Medium" w:cs="Calibri"/>
                <w:sz w:val="14"/>
                <w:szCs w:val="14"/>
              </w:rPr>
            </w:pPr>
            <w:r w:rsidRPr="009A3ADD">
              <w:rPr>
                <w:rFonts w:ascii="Futura Medium" w:eastAsia="Times New Roman" w:hAnsi="Futura Medium" w:cs="Calibri"/>
                <w:sz w:val="14"/>
                <w:szCs w:val="14"/>
              </w:rPr>
              <w:t>(Miles de Pesos)</w:t>
            </w:r>
          </w:p>
        </w:tc>
      </w:tr>
      <w:tr w:rsidR="009A3ADD" w:rsidRPr="009A3ADD" w:rsidTr="009A3ADD">
        <w:trPr>
          <w:trHeight w:val="20"/>
        </w:trPr>
        <w:tc>
          <w:tcPr>
            <w:tcW w:w="441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9A3ADD" w:rsidRPr="009A3ADD" w:rsidRDefault="009A3ADD" w:rsidP="009A3ADD">
            <w:pPr>
              <w:spacing w:before="0" w:after="0" w:line="240" w:lineRule="auto"/>
              <w:jc w:val="center"/>
              <w:rPr>
                <w:rFonts w:ascii="Futura Medium" w:eastAsia="Times New Roman" w:hAnsi="Futura Medium" w:cs="Calibri"/>
                <w:b/>
                <w:bCs/>
                <w:sz w:val="14"/>
                <w:szCs w:val="14"/>
              </w:rPr>
            </w:pPr>
            <w:r w:rsidRPr="009A3ADD">
              <w:rPr>
                <w:rFonts w:ascii="Futura Medium" w:eastAsia="Times New Roman" w:hAnsi="Futura Medium" w:cs="Calibri"/>
                <w:b/>
                <w:bCs/>
                <w:sz w:val="14"/>
                <w:szCs w:val="14"/>
              </w:rPr>
              <w:t>Concepto</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2015</w:t>
            </w:r>
          </w:p>
        </w:tc>
        <w:tc>
          <w:tcPr>
            <w:tcW w:w="1701" w:type="dxa"/>
            <w:gridSpan w:val="2"/>
            <w:tcBorders>
              <w:top w:val="single" w:sz="4" w:space="0" w:color="auto"/>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2016</w:t>
            </w:r>
          </w:p>
        </w:tc>
        <w:tc>
          <w:tcPr>
            <w:tcW w:w="1417" w:type="dxa"/>
            <w:gridSpan w:val="2"/>
            <w:tcBorders>
              <w:top w:val="single" w:sz="4" w:space="0" w:color="auto"/>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xml:space="preserve"> Variaciones respecto a: Presupuesto Aprobado 2016 </w:t>
            </w:r>
          </w:p>
        </w:tc>
        <w:tc>
          <w:tcPr>
            <w:tcW w:w="709" w:type="dxa"/>
            <w:tcBorders>
              <w:top w:val="single" w:sz="4" w:space="0" w:color="auto"/>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xml:space="preserve"> Variación                 Real * </w:t>
            </w:r>
          </w:p>
        </w:tc>
      </w:tr>
      <w:tr w:rsidR="009A3ADD" w:rsidRPr="009A3ADD" w:rsidTr="009A3ADD">
        <w:trPr>
          <w:trHeight w:val="20"/>
        </w:trPr>
        <w:tc>
          <w:tcPr>
            <w:tcW w:w="4410" w:type="dxa"/>
            <w:vMerge/>
            <w:tcBorders>
              <w:top w:val="single" w:sz="4" w:space="0" w:color="auto"/>
              <w:left w:val="single" w:sz="4" w:space="0" w:color="auto"/>
              <w:bottom w:val="single" w:sz="4" w:space="0" w:color="000000"/>
              <w:right w:val="single" w:sz="4" w:space="0" w:color="auto"/>
            </w:tcBorders>
            <w:vAlign w:val="center"/>
            <w:hideMark/>
          </w:tcPr>
          <w:p w:rsidR="009A3ADD" w:rsidRPr="009A3ADD" w:rsidRDefault="009A3ADD" w:rsidP="009A3ADD">
            <w:pPr>
              <w:spacing w:before="0" w:after="0" w:line="240" w:lineRule="auto"/>
              <w:jc w:val="left"/>
              <w:rPr>
                <w:rFonts w:ascii="Futura Medium" w:eastAsia="Times New Roman" w:hAnsi="Futura Medium" w:cs="Calibri"/>
                <w:b/>
                <w:bCs/>
                <w:sz w:val="14"/>
                <w:szCs w:val="14"/>
              </w:rPr>
            </w:pPr>
          </w:p>
        </w:tc>
        <w:tc>
          <w:tcPr>
            <w:tcW w:w="992" w:type="dxa"/>
            <w:tcBorders>
              <w:top w:val="nil"/>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xml:space="preserve"> Devengado </w:t>
            </w:r>
          </w:p>
        </w:tc>
        <w:tc>
          <w:tcPr>
            <w:tcW w:w="850" w:type="dxa"/>
            <w:tcBorders>
              <w:top w:val="nil"/>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xml:space="preserve"> Aprobado </w:t>
            </w:r>
          </w:p>
        </w:tc>
        <w:tc>
          <w:tcPr>
            <w:tcW w:w="851" w:type="dxa"/>
            <w:tcBorders>
              <w:top w:val="nil"/>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xml:space="preserve"> Devengado </w:t>
            </w:r>
          </w:p>
        </w:tc>
        <w:tc>
          <w:tcPr>
            <w:tcW w:w="793" w:type="dxa"/>
            <w:tcBorders>
              <w:top w:val="nil"/>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xml:space="preserve"> Importe </w:t>
            </w:r>
          </w:p>
        </w:tc>
        <w:tc>
          <w:tcPr>
            <w:tcW w:w="624" w:type="dxa"/>
            <w:tcBorders>
              <w:top w:val="nil"/>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xml:space="preserve"> % </w:t>
            </w:r>
          </w:p>
        </w:tc>
        <w:tc>
          <w:tcPr>
            <w:tcW w:w="709" w:type="dxa"/>
            <w:tcBorders>
              <w:top w:val="nil"/>
              <w:left w:val="nil"/>
              <w:bottom w:val="single" w:sz="4" w:space="0" w:color="auto"/>
              <w:right w:val="single" w:sz="4" w:space="0" w:color="auto"/>
            </w:tcBorders>
            <w:shd w:val="clear" w:color="000000" w:fill="BFBFBF"/>
            <w:vAlign w:val="center"/>
            <w:hideMark/>
          </w:tcPr>
          <w:p w:rsidR="009A3ADD" w:rsidRPr="009A3ADD" w:rsidRDefault="009A3ADD" w:rsidP="009A3ADD">
            <w:pPr>
              <w:spacing w:before="0" w:after="0" w:line="240" w:lineRule="auto"/>
              <w:jc w:val="center"/>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xml:space="preserve"> % </w:t>
            </w:r>
          </w:p>
        </w:tc>
      </w:tr>
      <w:tr w:rsidR="009A3ADD" w:rsidRPr="009A3ADD" w:rsidTr="009A3ADD">
        <w:trPr>
          <w:trHeight w:val="20"/>
        </w:trPr>
        <w:tc>
          <w:tcPr>
            <w:tcW w:w="4410" w:type="dxa"/>
            <w:tcBorders>
              <w:top w:val="single" w:sz="4" w:space="0" w:color="auto"/>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Gobierno</w:t>
            </w:r>
          </w:p>
        </w:tc>
        <w:tc>
          <w:tcPr>
            <w:tcW w:w="992" w:type="dxa"/>
            <w:tcBorders>
              <w:top w:val="single" w:sz="4" w:space="0" w:color="auto"/>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850" w:type="dxa"/>
            <w:tcBorders>
              <w:top w:val="single" w:sz="4" w:space="0" w:color="auto"/>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851" w:type="dxa"/>
            <w:tcBorders>
              <w:top w:val="single" w:sz="4" w:space="0" w:color="auto"/>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793" w:type="dxa"/>
            <w:tcBorders>
              <w:top w:val="single" w:sz="4" w:space="0" w:color="auto"/>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624" w:type="dxa"/>
            <w:tcBorders>
              <w:top w:val="single" w:sz="4" w:space="0" w:color="auto"/>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w:t>
            </w:r>
          </w:p>
        </w:tc>
        <w:tc>
          <w:tcPr>
            <w:tcW w:w="709" w:type="dxa"/>
            <w:tcBorders>
              <w:top w:val="single" w:sz="4" w:space="0" w:color="auto"/>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Legislación</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Justicia</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Coordinación de la Política de Gobierno</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Relaciones Exteriores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Asuntos Financieros y Hacendarios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Seguridad Nacional</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Asuntos de Orden Público y de Seguridad Interior</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Otros Servicios Generales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Desarrollo Social</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36,188</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37,109</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35,788</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-1,321</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-3.6%</w:t>
            </w: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-3.5%</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Protección Ambiental</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Vivienda y Servicios a la Comunidad</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Salud</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Recreación, Cultura y Otras Manifestaciones Sociales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Educación</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36,188</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37,109</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35,788</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-1,321</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-3.6%</w:t>
            </w: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-3.5%</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Protección Social</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Otros Asuntos Sociales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Desarrollo Económico</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Asuntos Económicos, Comerciales y Laborales en General</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Agropecuaria, Silvicultura, Pesca y Caza</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Combustibles y Energía</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Minería, Manufacturas y Construcción</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Transporte</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Comunicaciones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Turismo</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Ciencia, Tecnología e Innovación</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Otras Industrias y Otros Asuntos Económicos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Otros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Transacciones de la Deuda Pública / Costo Financiero de la Deuda</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Transferencias, Participaciones y Aportaciones entre Diferentes Niveles y Ordenes de Gobierno</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Saneamiento del Sistema Financiero</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nil"/>
              <w:left w:val="single" w:sz="4" w:space="0" w:color="000000"/>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Adeudos de Ejercicios Fiscales Anteriores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righ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0</w:t>
            </w: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single" w:sz="4" w:space="0" w:color="000000"/>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w:t>
            </w:r>
          </w:p>
        </w:tc>
      </w:tr>
      <w:tr w:rsidR="009A3ADD" w:rsidRPr="009A3ADD" w:rsidTr="009A3ADD">
        <w:trPr>
          <w:trHeight w:val="20"/>
        </w:trPr>
        <w:tc>
          <w:tcPr>
            <w:tcW w:w="4410" w:type="dxa"/>
            <w:tcBorders>
              <w:top w:val="single" w:sz="4" w:space="0" w:color="auto"/>
              <w:left w:val="single" w:sz="4" w:space="0" w:color="000000"/>
              <w:bottom w:val="single" w:sz="4" w:space="0" w:color="auto"/>
              <w:right w:val="single" w:sz="4" w:space="0" w:color="auto"/>
            </w:tcBorders>
            <w:shd w:val="clear" w:color="000000" w:fill="BFBFBF"/>
            <w:noWrap/>
            <w:vAlign w:val="bottom"/>
            <w:hideMark/>
          </w:tcPr>
          <w:p w:rsidR="009A3ADD" w:rsidRPr="009A3ADD" w:rsidRDefault="009A3ADD" w:rsidP="009A3ADD">
            <w:pPr>
              <w:spacing w:before="0" w:after="0" w:line="240" w:lineRule="auto"/>
              <w:jc w:val="lef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TOTALES</w:t>
            </w:r>
          </w:p>
        </w:tc>
        <w:tc>
          <w:tcPr>
            <w:tcW w:w="992"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36,188</w:t>
            </w:r>
          </w:p>
        </w:tc>
        <w:tc>
          <w:tcPr>
            <w:tcW w:w="850" w:type="dxa"/>
            <w:tcBorders>
              <w:top w:val="single" w:sz="4" w:space="0" w:color="auto"/>
              <w:left w:val="nil"/>
              <w:bottom w:val="single" w:sz="4" w:space="0" w:color="auto"/>
              <w:right w:val="single" w:sz="4" w:space="0" w:color="auto"/>
            </w:tcBorders>
            <w:shd w:val="clear" w:color="000000" w:fill="BFBFBF"/>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sz w:val="14"/>
                <w:szCs w:val="14"/>
              </w:rPr>
            </w:pPr>
            <w:r w:rsidRPr="009A3ADD">
              <w:rPr>
                <w:rFonts w:ascii="Futura Medium" w:eastAsia="Times New Roman" w:hAnsi="Futura Medium" w:cs="Calibri"/>
                <w:b/>
                <w:bCs/>
                <w:sz w:val="14"/>
                <w:szCs w:val="14"/>
              </w:rPr>
              <w:t>37,109</w:t>
            </w:r>
          </w:p>
        </w:tc>
        <w:tc>
          <w:tcPr>
            <w:tcW w:w="85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sz w:val="14"/>
                <w:szCs w:val="14"/>
              </w:rPr>
            </w:pPr>
            <w:r w:rsidRPr="009A3ADD">
              <w:rPr>
                <w:rFonts w:ascii="Futura Medium" w:eastAsia="Times New Roman" w:hAnsi="Futura Medium" w:cs="Calibri"/>
                <w:b/>
                <w:bCs/>
                <w:sz w:val="14"/>
                <w:szCs w:val="14"/>
              </w:rPr>
              <w:t>35,788</w:t>
            </w:r>
          </w:p>
        </w:tc>
        <w:tc>
          <w:tcPr>
            <w:tcW w:w="79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-1,321</w:t>
            </w:r>
          </w:p>
        </w:tc>
        <w:tc>
          <w:tcPr>
            <w:tcW w:w="62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-3.6%</w:t>
            </w:r>
          </w:p>
        </w:tc>
        <w:tc>
          <w:tcPr>
            <w:tcW w:w="709" w:type="dxa"/>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9A3ADD" w:rsidRPr="009A3ADD" w:rsidRDefault="009A3ADD" w:rsidP="009A3ADD">
            <w:pPr>
              <w:spacing w:before="0" w:after="0" w:line="240" w:lineRule="auto"/>
              <w:jc w:val="right"/>
              <w:rPr>
                <w:rFonts w:ascii="Futura Medium" w:eastAsia="Times New Roman" w:hAnsi="Futura Medium" w:cs="Calibri"/>
                <w:b/>
                <w:bCs/>
                <w:color w:val="000000"/>
                <w:sz w:val="14"/>
                <w:szCs w:val="14"/>
              </w:rPr>
            </w:pPr>
            <w:r w:rsidRPr="009A3ADD">
              <w:rPr>
                <w:rFonts w:ascii="Futura Medium" w:eastAsia="Times New Roman" w:hAnsi="Futura Medium" w:cs="Calibri"/>
                <w:b/>
                <w:bCs/>
                <w:color w:val="000000"/>
                <w:sz w:val="14"/>
                <w:szCs w:val="14"/>
              </w:rPr>
              <w:t>-3.5%</w:t>
            </w:r>
          </w:p>
        </w:tc>
      </w:tr>
      <w:tr w:rsidR="009A3ADD" w:rsidRPr="009A3ADD" w:rsidTr="009A3ADD">
        <w:trPr>
          <w:trHeight w:val="20"/>
        </w:trPr>
        <w:tc>
          <w:tcPr>
            <w:tcW w:w="441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 xml:space="preserve">* Factor de </w:t>
            </w:r>
            <w:proofErr w:type="spellStart"/>
            <w:r w:rsidRPr="009A3ADD">
              <w:rPr>
                <w:rFonts w:ascii="Futura Medium" w:eastAsia="Times New Roman" w:hAnsi="Futura Medium" w:cs="Calibri"/>
                <w:color w:val="000000"/>
                <w:sz w:val="14"/>
                <w:szCs w:val="14"/>
              </w:rPr>
              <w:t>deflactación</w:t>
            </w:r>
            <w:proofErr w:type="spellEnd"/>
            <w:r w:rsidRPr="009A3ADD">
              <w:rPr>
                <w:rFonts w:ascii="Futura Medium" w:eastAsia="Times New Roman" w:hAnsi="Futura Medium" w:cs="Calibri"/>
                <w:color w:val="000000"/>
                <w:sz w:val="14"/>
                <w:szCs w:val="14"/>
              </w:rPr>
              <w:t xml:space="preserve"> 1.0251</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r>
      <w:tr w:rsidR="009A3ADD" w:rsidRPr="009A3ADD" w:rsidTr="009A3ADD">
        <w:trPr>
          <w:trHeight w:val="20"/>
        </w:trPr>
        <w:tc>
          <w:tcPr>
            <w:tcW w:w="441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Deflactado con el Índice de Precios Promedio del Consumidor de la ciudad de Chetumal, Q. Roo.</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r>
      <w:tr w:rsidR="009A3ADD" w:rsidRPr="009A3ADD" w:rsidTr="009A3ADD">
        <w:trPr>
          <w:trHeight w:val="20"/>
        </w:trPr>
        <w:tc>
          <w:tcPr>
            <w:tcW w:w="441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r w:rsidRPr="009A3ADD">
              <w:rPr>
                <w:rFonts w:ascii="Futura Medium" w:eastAsia="Times New Roman" w:hAnsi="Futura Medium" w:cs="Calibri"/>
                <w:color w:val="000000"/>
                <w:sz w:val="14"/>
                <w:szCs w:val="14"/>
              </w:rPr>
              <w:t>Las cifras pueden presentar diferencias por redondeos.</w:t>
            </w: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r>
      <w:tr w:rsidR="009A3ADD" w:rsidRPr="009A3ADD" w:rsidTr="009A3ADD">
        <w:trPr>
          <w:trHeight w:val="20"/>
        </w:trPr>
        <w:tc>
          <w:tcPr>
            <w:tcW w:w="441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992"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850"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851"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93"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624"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c>
          <w:tcPr>
            <w:tcW w:w="709" w:type="dxa"/>
            <w:tcBorders>
              <w:top w:val="nil"/>
              <w:left w:val="nil"/>
              <w:bottom w:val="nil"/>
              <w:right w:val="nil"/>
            </w:tcBorders>
            <w:shd w:val="clear" w:color="auto" w:fill="auto"/>
            <w:noWrap/>
            <w:vAlign w:val="bottom"/>
            <w:hideMark/>
          </w:tcPr>
          <w:p w:rsidR="009A3ADD" w:rsidRPr="009A3ADD" w:rsidRDefault="009A3ADD" w:rsidP="009A3ADD">
            <w:pPr>
              <w:spacing w:before="0" w:after="0" w:line="240" w:lineRule="auto"/>
              <w:jc w:val="left"/>
              <w:rPr>
                <w:rFonts w:ascii="Futura Medium" w:eastAsia="Times New Roman" w:hAnsi="Futura Medium" w:cs="Calibri"/>
                <w:color w:val="000000"/>
                <w:sz w:val="14"/>
                <w:szCs w:val="14"/>
              </w:rPr>
            </w:pPr>
          </w:p>
        </w:tc>
      </w:tr>
    </w:tbl>
    <w:p w:rsidR="00151CC2" w:rsidRPr="00B250E1" w:rsidRDefault="00151CC2" w:rsidP="00151CC2">
      <w:pPr>
        <w:rPr>
          <w:rFonts w:ascii="Futura Medium" w:hAnsi="Futura Medium"/>
          <w:lang w:eastAsia="es-ES"/>
        </w:rPr>
      </w:pPr>
    </w:p>
    <w:p w:rsidR="008A53B1" w:rsidRPr="00B250E1" w:rsidRDefault="008A53B1" w:rsidP="00750FCE">
      <w:pPr>
        <w:tabs>
          <w:tab w:val="left" w:pos="3080"/>
        </w:tabs>
        <w:rPr>
          <w:rFonts w:ascii="Futura Medium" w:hAnsi="Futura Medium"/>
        </w:rPr>
      </w:pPr>
    </w:p>
    <w:p w:rsidR="00151CC2" w:rsidRDefault="00151CC2" w:rsidP="00750FCE">
      <w:pPr>
        <w:tabs>
          <w:tab w:val="left" w:pos="3080"/>
        </w:tabs>
        <w:rPr>
          <w:rFonts w:ascii="Futura Medium" w:hAnsi="Futura Medium"/>
        </w:rPr>
      </w:pPr>
    </w:p>
    <w:p w:rsidR="00670B7D" w:rsidRDefault="00670B7D" w:rsidP="00750FCE">
      <w:pPr>
        <w:tabs>
          <w:tab w:val="left" w:pos="3080"/>
        </w:tabs>
        <w:rPr>
          <w:rFonts w:ascii="Futura Medium" w:hAnsi="Futura Medium"/>
        </w:rPr>
        <w:sectPr w:rsidR="00670B7D" w:rsidSect="00FA1F2D">
          <w:pgSz w:w="12242" w:h="15842" w:code="1"/>
          <w:pgMar w:top="1701" w:right="1701" w:bottom="1418" w:left="1701" w:header="709" w:footer="709" w:gutter="0"/>
          <w:cols w:space="708"/>
          <w:docGrid w:linePitch="360"/>
        </w:sectPr>
      </w:pPr>
    </w:p>
    <w:p w:rsidR="00151CC2" w:rsidRPr="0091289D" w:rsidRDefault="0091289D" w:rsidP="00151CC2">
      <w:pPr>
        <w:pStyle w:val="Ttulo3"/>
        <w:spacing w:before="0" w:line="276" w:lineRule="auto"/>
        <w:rPr>
          <w:rFonts w:ascii="Futura Std Medium" w:hAnsi="Futura Std Medium" w:cs="Times New Roman"/>
          <w:color w:val="4BACC6"/>
          <w:szCs w:val="32"/>
          <w:lang w:eastAsia="en-US"/>
        </w:rPr>
      </w:pPr>
      <w:bookmarkStart w:id="88" w:name="_Toc470601954"/>
      <w:r w:rsidRPr="0091289D">
        <w:rPr>
          <w:rFonts w:ascii="Futura Std Medium" w:hAnsi="Futura Std Medium" w:cs="Times New Roman"/>
          <w:color w:val="4BACC6"/>
          <w:szCs w:val="32"/>
          <w:lang w:eastAsia="en-US"/>
        </w:rPr>
        <w:lastRenderedPageBreak/>
        <w:t>ESTADO ANALÍTICO DE AVANCE FINANCIERO DE PROGRAMAS Y PROYECTOS DE INVERSIÓN.</w:t>
      </w:r>
      <w:bookmarkEnd w:id="88"/>
    </w:p>
    <w:tbl>
      <w:tblPr>
        <w:tblW w:w="5248" w:type="pct"/>
        <w:tblLayout w:type="fixed"/>
        <w:tblCellMar>
          <w:left w:w="70" w:type="dxa"/>
          <w:right w:w="70" w:type="dxa"/>
        </w:tblCellMar>
        <w:tblLook w:val="04A0" w:firstRow="1" w:lastRow="0" w:firstColumn="1" w:lastColumn="0" w:noHBand="0" w:noVBand="1"/>
      </w:tblPr>
      <w:tblGrid>
        <w:gridCol w:w="778"/>
        <w:gridCol w:w="3402"/>
        <w:gridCol w:w="699"/>
        <w:gridCol w:w="858"/>
        <w:gridCol w:w="709"/>
        <w:gridCol w:w="850"/>
        <w:gridCol w:w="850"/>
        <w:gridCol w:w="566"/>
        <w:gridCol w:w="713"/>
      </w:tblGrid>
      <w:tr w:rsidR="00151CC2" w:rsidRPr="00B250E1" w:rsidTr="00520181">
        <w:trPr>
          <w:trHeight w:val="20"/>
        </w:trPr>
        <w:tc>
          <w:tcPr>
            <w:tcW w:w="5000" w:type="pct"/>
            <w:gridSpan w:val="9"/>
            <w:tcBorders>
              <w:top w:val="single" w:sz="4" w:space="0" w:color="auto"/>
              <w:left w:val="single" w:sz="4" w:space="0" w:color="auto"/>
              <w:bottom w:val="nil"/>
              <w:right w:val="single" w:sz="4" w:space="0" w:color="000000"/>
            </w:tcBorders>
            <w:shd w:val="clear" w:color="auto" w:fill="auto"/>
            <w:noWrap/>
            <w:vAlign w:val="bottom"/>
            <w:hideMark/>
          </w:tcPr>
          <w:p w:rsidR="003B524E" w:rsidRPr="00B250E1" w:rsidRDefault="003B524E" w:rsidP="003B524E">
            <w:pPr>
              <w:spacing w:before="0" w:after="0" w:line="276" w:lineRule="auto"/>
              <w:jc w:val="center"/>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CENTRO DE ESTUDIOS DE BACHILLERATO TÉCNICO “EVA SÁMANO DE LÓPEZ MATEOS”</w:t>
            </w:r>
          </w:p>
        </w:tc>
      </w:tr>
      <w:tr w:rsidR="00151CC2" w:rsidRPr="00B250E1" w:rsidTr="00520181">
        <w:trPr>
          <w:trHeight w:val="20"/>
        </w:trPr>
        <w:tc>
          <w:tcPr>
            <w:tcW w:w="5000" w:type="pct"/>
            <w:gridSpan w:val="9"/>
            <w:tcBorders>
              <w:top w:val="nil"/>
              <w:left w:val="single" w:sz="4" w:space="0" w:color="auto"/>
              <w:bottom w:val="nil"/>
              <w:right w:val="single" w:sz="4" w:space="0" w:color="000000"/>
            </w:tcBorders>
            <w:shd w:val="clear" w:color="auto" w:fill="auto"/>
            <w:noWrap/>
            <w:vAlign w:val="bottom"/>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ESTADO ANALÍTICO DE AVANCES FINANCIERO DE PROGRAMAS Y PROYECTOS DE INVERSIÓN</w:t>
            </w:r>
          </w:p>
        </w:tc>
      </w:tr>
      <w:tr w:rsidR="00151CC2" w:rsidRPr="00B250E1" w:rsidTr="00520181">
        <w:trPr>
          <w:trHeight w:val="20"/>
        </w:trPr>
        <w:tc>
          <w:tcPr>
            <w:tcW w:w="5000" w:type="pct"/>
            <w:gridSpan w:val="9"/>
            <w:tcBorders>
              <w:top w:val="nil"/>
              <w:left w:val="single" w:sz="4" w:space="0" w:color="auto"/>
              <w:bottom w:val="nil"/>
              <w:right w:val="single" w:sz="4" w:space="0" w:color="000000"/>
            </w:tcBorders>
            <w:shd w:val="clear" w:color="auto" w:fill="auto"/>
            <w:noWrap/>
            <w:vAlign w:val="bottom"/>
            <w:hideMark/>
          </w:tcPr>
          <w:p w:rsidR="00151CC2" w:rsidRPr="00B250E1" w:rsidRDefault="00151CC2" w:rsidP="00152DF0">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Programas y Proyectos de Inversión</w:t>
            </w:r>
          </w:p>
        </w:tc>
      </w:tr>
      <w:tr w:rsidR="00151CC2" w:rsidRPr="00B250E1" w:rsidTr="00520181">
        <w:trPr>
          <w:trHeight w:val="20"/>
        </w:trPr>
        <w:tc>
          <w:tcPr>
            <w:tcW w:w="5000" w:type="pct"/>
            <w:gridSpan w:val="9"/>
            <w:tcBorders>
              <w:top w:val="nil"/>
              <w:left w:val="single" w:sz="4" w:space="0" w:color="auto"/>
              <w:bottom w:val="nil"/>
              <w:right w:val="single" w:sz="4" w:space="0" w:color="000000"/>
            </w:tcBorders>
            <w:shd w:val="clear" w:color="auto" w:fill="auto"/>
            <w:noWrap/>
            <w:vAlign w:val="bottom"/>
            <w:hideMark/>
          </w:tcPr>
          <w:p w:rsidR="00151CC2" w:rsidRPr="00B250E1" w:rsidRDefault="00151CC2" w:rsidP="00152DF0">
            <w:pPr>
              <w:spacing w:before="0" w:after="0" w:line="276" w:lineRule="auto"/>
              <w:jc w:val="center"/>
              <w:rPr>
                <w:rFonts w:ascii="Futura Medium" w:eastAsia="Times New Roman" w:hAnsi="Futura Medium" w:cs="Futura"/>
                <w:color w:val="000000"/>
                <w:sz w:val="12"/>
                <w:szCs w:val="12"/>
              </w:rPr>
            </w:pPr>
            <w:r w:rsidRPr="00B250E1">
              <w:rPr>
                <w:rFonts w:ascii="Futura Medium" w:eastAsia="Times New Roman" w:hAnsi="Futura Medium" w:cs="Futura"/>
                <w:color w:val="000000"/>
                <w:sz w:val="12"/>
                <w:szCs w:val="12"/>
              </w:rPr>
              <w:t>Del 01 de Enero al 31 de Diciembre de 2016</w:t>
            </w:r>
          </w:p>
        </w:tc>
      </w:tr>
      <w:tr w:rsidR="00151CC2" w:rsidRPr="00B250E1" w:rsidTr="00520181">
        <w:trPr>
          <w:trHeight w:val="20"/>
        </w:trPr>
        <w:tc>
          <w:tcPr>
            <w:tcW w:w="5000" w:type="pct"/>
            <w:gridSpan w:val="9"/>
            <w:tcBorders>
              <w:top w:val="nil"/>
              <w:left w:val="single" w:sz="4" w:space="0" w:color="auto"/>
              <w:bottom w:val="single" w:sz="4" w:space="0" w:color="auto"/>
              <w:right w:val="single" w:sz="4" w:space="0" w:color="000000"/>
            </w:tcBorders>
            <w:shd w:val="clear" w:color="auto" w:fill="auto"/>
            <w:noWrap/>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(Miles de Pesos)</w:t>
            </w:r>
          </w:p>
        </w:tc>
      </w:tr>
      <w:tr w:rsidR="00520181" w:rsidRPr="00B250E1" w:rsidTr="00520181">
        <w:trPr>
          <w:trHeight w:val="20"/>
        </w:trPr>
        <w:tc>
          <w:tcPr>
            <w:tcW w:w="413" w:type="pct"/>
            <w:tcBorders>
              <w:top w:val="nil"/>
              <w:left w:val="single" w:sz="4" w:space="0" w:color="auto"/>
              <w:bottom w:val="single" w:sz="4" w:space="0" w:color="auto"/>
              <w:right w:val="single" w:sz="4" w:space="0" w:color="auto"/>
            </w:tcBorders>
            <w:shd w:val="clear" w:color="000000" w:fill="BFBFBF"/>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Programa</w:t>
            </w:r>
          </w:p>
        </w:tc>
        <w:tc>
          <w:tcPr>
            <w:tcW w:w="1805" w:type="pct"/>
            <w:tcBorders>
              <w:top w:val="nil"/>
              <w:left w:val="nil"/>
              <w:bottom w:val="nil"/>
              <w:right w:val="nil"/>
            </w:tcBorders>
            <w:shd w:val="clear" w:color="000000" w:fill="BFBFBF"/>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Programa Presupuestario / Proyecto</w:t>
            </w:r>
          </w:p>
        </w:tc>
        <w:tc>
          <w:tcPr>
            <w:tcW w:w="371" w:type="pct"/>
            <w:tcBorders>
              <w:top w:val="nil"/>
              <w:left w:val="single" w:sz="4" w:space="0" w:color="auto"/>
              <w:bottom w:val="single" w:sz="4" w:space="0" w:color="auto"/>
              <w:right w:val="single" w:sz="4" w:space="0" w:color="auto"/>
            </w:tcBorders>
            <w:shd w:val="clear" w:color="000000" w:fill="BFBFBF"/>
            <w:noWrap/>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Aprobado</w:t>
            </w:r>
          </w:p>
        </w:tc>
        <w:tc>
          <w:tcPr>
            <w:tcW w:w="455" w:type="pct"/>
            <w:tcBorders>
              <w:top w:val="nil"/>
              <w:left w:val="nil"/>
              <w:bottom w:val="single" w:sz="4" w:space="0" w:color="auto"/>
              <w:right w:val="single" w:sz="4" w:space="0" w:color="auto"/>
            </w:tcBorders>
            <w:shd w:val="clear" w:color="000000" w:fill="BFBFBF"/>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Ampliación (Reducción)</w:t>
            </w:r>
          </w:p>
        </w:tc>
        <w:tc>
          <w:tcPr>
            <w:tcW w:w="376" w:type="pct"/>
            <w:tcBorders>
              <w:top w:val="nil"/>
              <w:left w:val="nil"/>
              <w:bottom w:val="single" w:sz="4" w:space="0" w:color="auto"/>
              <w:right w:val="single" w:sz="4" w:space="0" w:color="auto"/>
            </w:tcBorders>
            <w:shd w:val="clear" w:color="000000" w:fill="BFBFBF"/>
            <w:noWrap/>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Modificado</w:t>
            </w:r>
          </w:p>
        </w:tc>
        <w:tc>
          <w:tcPr>
            <w:tcW w:w="451" w:type="pct"/>
            <w:tcBorders>
              <w:top w:val="nil"/>
              <w:left w:val="nil"/>
              <w:bottom w:val="single" w:sz="4" w:space="0" w:color="auto"/>
              <w:right w:val="single" w:sz="4" w:space="0" w:color="auto"/>
            </w:tcBorders>
            <w:shd w:val="clear" w:color="000000" w:fill="BFBFBF"/>
            <w:noWrap/>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Comprometido</w:t>
            </w:r>
          </w:p>
        </w:tc>
        <w:tc>
          <w:tcPr>
            <w:tcW w:w="451" w:type="pct"/>
            <w:tcBorders>
              <w:top w:val="nil"/>
              <w:left w:val="nil"/>
              <w:bottom w:val="single" w:sz="4" w:space="0" w:color="auto"/>
              <w:right w:val="single" w:sz="4" w:space="0" w:color="auto"/>
            </w:tcBorders>
            <w:shd w:val="clear" w:color="000000" w:fill="BFBFBF"/>
            <w:noWrap/>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Devengado</w:t>
            </w:r>
          </w:p>
        </w:tc>
        <w:tc>
          <w:tcPr>
            <w:tcW w:w="300" w:type="pct"/>
            <w:tcBorders>
              <w:top w:val="nil"/>
              <w:left w:val="nil"/>
              <w:bottom w:val="single" w:sz="4" w:space="0" w:color="auto"/>
              <w:right w:val="single" w:sz="4" w:space="0" w:color="auto"/>
            </w:tcBorders>
            <w:shd w:val="clear" w:color="000000" w:fill="BFBFBF"/>
            <w:noWrap/>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Pagado</w:t>
            </w:r>
          </w:p>
        </w:tc>
        <w:tc>
          <w:tcPr>
            <w:tcW w:w="377" w:type="pct"/>
            <w:tcBorders>
              <w:top w:val="nil"/>
              <w:left w:val="nil"/>
              <w:bottom w:val="single" w:sz="4" w:space="0" w:color="auto"/>
              <w:right w:val="single" w:sz="4" w:space="0" w:color="auto"/>
            </w:tcBorders>
            <w:shd w:val="clear" w:color="000000" w:fill="BFBFBF"/>
            <w:noWrap/>
            <w:vAlign w:val="center"/>
            <w:hideMark/>
          </w:tcPr>
          <w:p w:rsidR="00151CC2" w:rsidRPr="00B250E1" w:rsidRDefault="00151CC2" w:rsidP="00152DF0">
            <w:pPr>
              <w:spacing w:before="0" w:after="0" w:line="276" w:lineRule="auto"/>
              <w:jc w:val="center"/>
              <w:rPr>
                <w:rFonts w:ascii="Futura Medium" w:eastAsia="Times New Roman" w:hAnsi="Futura Medium" w:cs="Futura"/>
                <w:b/>
                <w:bCs/>
                <w:color w:val="000000"/>
                <w:sz w:val="12"/>
                <w:szCs w:val="12"/>
              </w:rPr>
            </w:pPr>
            <w:r w:rsidRPr="00B250E1">
              <w:rPr>
                <w:rFonts w:ascii="Futura Medium" w:eastAsia="Times New Roman" w:hAnsi="Futura Medium" w:cs="Futura"/>
                <w:b/>
                <w:bCs/>
                <w:color w:val="000000"/>
                <w:sz w:val="12"/>
                <w:szCs w:val="12"/>
              </w:rPr>
              <w:t>Subejercicio</w:t>
            </w:r>
          </w:p>
        </w:tc>
      </w:tr>
      <w:tr w:rsidR="00520181" w:rsidRPr="00B250E1" w:rsidTr="00520181">
        <w:trPr>
          <w:trHeight w:val="20"/>
        </w:trPr>
        <w:tc>
          <w:tcPr>
            <w:tcW w:w="413" w:type="pct"/>
            <w:tcBorders>
              <w:top w:val="single" w:sz="4" w:space="0" w:color="808080"/>
              <w:left w:val="single" w:sz="4" w:space="0" w:color="808080"/>
              <w:bottom w:val="nil"/>
              <w:right w:val="single" w:sz="4" w:space="0" w:color="808080"/>
            </w:tcBorders>
            <w:shd w:val="clear" w:color="auto" w:fill="auto"/>
            <w:noWrap/>
            <w:vAlign w:val="bottom"/>
            <w:hideMark/>
          </w:tcPr>
          <w:p w:rsidR="00151CC2" w:rsidRPr="00B250E1" w:rsidRDefault="00520181" w:rsidP="00152DF0">
            <w:pPr>
              <w:spacing w:before="0" w:after="0" w:line="276" w:lineRule="auto"/>
              <w:ind w:firstLineChars="200" w:firstLine="241"/>
              <w:jc w:val="left"/>
              <w:rPr>
                <w:rFonts w:ascii="Futura Medium" w:eastAsia="Times New Roman" w:hAnsi="Futura Medium" w:cs="Futura"/>
                <w:b/>
                <w:bCs/>
                <w:color w:val="000000"/>
                <w:sz w:val="12"/>
                <w:szCs w:val="12"/>
              </w:rPr>
            </w:pPr>
            <w:r>
              <w:rPr>
                <w:rFonts w:ascii="Futura Medium" w:eastAsia="Times New Roman" w:hAnsi="Futura Medium" w:cs="Futura"/>
                <w:b/>
                <w:bCs/>
                <w:color w:val="000000"/>
                <w:sz w:val="12"/>
                <w:szCs w:val="12"/>
              </w:rPr>
              <w:t>E001</w:t>
            </w:r>
          </w:p>
        </w:tc>
        <w:tc>
          <w:tcPr>
            <w:tcW w:w="1805" w:type="pct"/>
            <w:tcBorders>
              <w:top w:val="single" w:sz="4" w:space="0" w:color="808080"/>
              <w:left w:val="single" w:sz="4" w:space="0" w:color="808080"/>
              <w:bottom w:val="nil"/>
              <w:right w:val="single" w:sz="4" w:space="0" w:color="808080"/>
            </w:tcBorders>
            <w:shd w:val="clear" w:color="auto" w:fill="auto"/>
            <w:noWrap/>
            <w:vAlign w:val="bottom"/>
          </w:tcPr>
          <w:p w:rsidR="00151CC2" w:rsidRPr="00B250E1" w:rsidRDefault="00520181" w:rsidP="00152DF0">
            <w:pPr>
              <w:spacing w:before="0" w:after="0" w:line="276" w:lineRule="auto"/>
              <w:jc w:val="left"/>
              <w:rPr>
                <w:rFonts w:ascii="Futura Medium" w:eastAsia="Times New Roman" w:hAnsi="Futura Medium" w:cs="Futura"/>
                <w:b/>
                <w:bCs/>
                <w:color w:val="000000"/>
                <w:sz w:val="12"/>
                <w:szCs w:val="12"/>
              </w:rPr>
            </w:pPr>
            <w:r w:rsidRPr="00520181">
              <w:rPr>
                <w:rFonts w:ascii="Futura Medium" w:eastAsia="Times New Roman" w:hAnsi="Futura Medium" w:cs="Futura"/>
                <w:b/>
                <w:bCs/>
                <w:color w:val="000000"/>
                <w:sz w:val="12"/>
                <w:szCs w:val="12"/>
              </w:rPr>
              <w:t>Atención a la Demanda de Educación Media Superior en el Centro de Estudios de Bachillerato Técnico Eva Sámano de López Mateos</w:t>
            </w:r>
            <w:r>
              <w:rPr>
                <w:rFonts w:ascii="Futura Medium" w:eastAsia="Times New Roman" w:hAnsi="Futura Medium" w:cs="Futura"/>
                <w:b/>
                <w:bCs/>
                <w:color w:val="000000"/>
                <w:sz w:val="12"/>
                <w:szCs w:val="12"/>
              </w:rPr>
              <w:t>.</w:t>
            </w:r>
          </w:p>
        </w:tc>
        <w:tc>
          <w:tcPr>
            <w:tcW w:w="371" w:type="pct"/>
            <w:tcBorders>
              <w:top w:val="single" w:sz="4" w:space="0" w:color="808080"/>
              <w:left w:val="single" w:sz="4" w:space="0" w:color="808080"/>
              <w:bottom w:val="nil"/>
              <w:right w:val="single" w:sz="4" w:space="0" w:color="808080"/>
            </w:tcBorders>
            <w:shd w:val="clear" w:color="auto" w:fill="auto"/>
            <w:noWrap/>
            <w:vAlign w:val="bottom"/>
          </w:tcPr>
          <w:p w:rsidR="00151CC2" w:rsidRPr="00B250E1" w:rsidRDefault="00520181" w:rsidP="00151CC2">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c>
          <w:tcPr>
            <w:tcW w:w="455" w:type="pct"/>
            <w:tcBorders>
              <w:top w:val="single" w:sz="4" w:space="0" w:color="808080"/>
              <w:left w:val="single" w:sz="4" w:space="0" w:color="808080"/>
              <w:bottom w:val="nil"/>
              <w:right w:val="single" w:sz="4" w:space="0" w:color="808080"/>
            </w:tcBorders>
            <w:shd w:val="clear" w:color="auto" w:fill="auto"/>
            <w:noWrap/>
            <w:vAlign w:val="bottom"/>
          </w:tcPr>
          <w:p w:rsidR="00151CC2" w:rsidRPr="00B250E1" w:rsidRDefault="00520181" w:rsidP="00151CC2">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c>
          <w:tcPr>
            <w:tcW w:w="376" w:type="pct"/>
            <w:tcBorders>
              <w:top w:val="single" w:sz="4" w:space="0" w:color="808080"/>
              <w:left w:val="single" w:sz="4" w:space="0" w:color="808080"/>
              <w:bottom w:val="nil"/>
              <w:right w:val="single" w:sz="4" w:space="0" w:color="808080"/>
            </w:tcBorders>
            <w:shd w:val="clear" w:color="auto" w:fill="auto"/>
            <w:noWrap/>
            <w:vAlign w:val="bottom"/>
          </w:tcPr>
          <w:p w:rsidR="00151CC2" w:rsidRPr="00B250E1" w:rsidRDefault="00520181" w:rsidP="00151CC2">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c>
          <w:tcPr>
            <w:tcW w:w="451" w:type="pct"/>
            <w:tcBorders>
              <w:top w:val="single" w:sz="4" w:space="0" w:color="808080"/>
              <w:left w:val="single" w:sz="4" w:space="0" w:color="808080"/>
              <w:bottom w:val="nil"/>
              <w:right w:val="single" w:sz="4" w:space="0" w:color="808080"/>
            </w:tcBorders>
            <w:shd w:val="clear" w:color="auto" w:fill="auto"/>
            <w:noWrap/>
            <w:vAlign w:val="bottom"/>
          </w:tcPr>
          <w:p w:rsidR="00151CC2" w:rsidRPr="00B250E1" w:rsidRDefault="00520181" w:rsidP="00151CC2">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c>
          <w:tcPr>
            <w:tcW w:w="451" w:type="pct"/>
            <w:tcBorders>
              <w:top w:val="single" w:sz="4" w:space="0" w:color="808080"/>
              <w:left w:val="single" w:sz="4" w:space="0" w:color="808080"/>
              <w:bottom w:val="nil"/>
              <w:right w:val="single" w:sz="4" w:space="0" w:color="808080"/>
            </w:tcBorders>
            <w:shd w:val="clear" w:color="auto" w:fill="auto"/>
            <w:noWrap/>
            <w:vAlign w:val="bottom"/>
          </w:tcPr>
          <w:p w:rsidR="00151CC2" w:rsidRPr="00B250E1" w:rsidRDefault="00520181" w:rsidP="00151CC2">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c>
          <w:tcPr>
            <w:tcW w:w="300" w:type="pct"/>
            <w:tcBorders>
              <w:top w:val="single" w:sz="4" w:space="0" w:color="808080"/>
              <w:left w:val="single" w:sz="4" w:space="0" w:color="808080"/>
              <w:bottom w:val="nil"/>
              <w:right w:val="single" w:sz="4" w:space="0" w:color="808080"/>
            </w:tcBorders>
            <w:shd w:val="clear" w:color="auto" w:fill="auto"/>
            <w:noWrap/>
            <w:vAlign w:val="bottom"/>
          </w:tcPr>
          <w:p w:rsidR="00151CC2" w:rsidRPr="00B250E1" w:rsidRDefault="00520181" w:rsidP="00151CC2">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c>
          <w:tcPr>
            <w:tcW w:w="377" w:type="pct"/>
            <w:tcBorders>
              <w:top w:val="single" w:sz="4" w:space="0" w:color="808080"/>
              <w:left w:val="single" w:sz="4" w:space="0" w:color="808080"/>
              <w:bottom w:val="nil"/>
              <w:right w:val="single" w:sz="4" w:space="0" w:color="808080"/>
            </w:tcBorders>
            <w:shd w:val="clear" w:color="auto" w:fill="auto"/>
            <w:noWrap/>
            <w:vAlign w:val="bottom"/>
          </w:tcPr>
          <w:p w:rsidR="00151CC2" w:rsidRPr="00B250E1" w:rsidRDefault="00520181" w:rsidP="00151CC2">
            <w:pPr>
              <w:spacing w:before="0" w:after="0" w:line="276" w:lineRule="auto"/>
              <w:jc w:val="right"/>
              <w:rPr>
                <w:rFonts w:ascii="Futura Medium" w:eastAsia="Times New Roman" w:hAnsi="Futura Medium" w:cs="Futura"/>
                <w:color w:val="000000"/>
                <w:sz w:val="12"/>
                <w:szCs w:val="12"/>
              </w:rPr>
            </w:pPr>
            <w:r>
              <w:rPr>
                <w:rFonts w:ascii="Futura Medium" w:eastAsia="Times New Roman" w:hAnsi="Futura Medium" w:cs="Futura"/>
                <w:color w:val="000000"/>
                <w:sz w:val="12"/>
                <w:szCs w:val="12"/>
              </w:rPr>
              <w:t>0</w:t>
            </w: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right"/>
              <w:rPr>
                <w:rFonts w:ascii="Futura Medium" w:eastAsia="Times New Roman" w:hAnsi="Futura Medium" w:cs="Futura"/>
                <w:color w:val="000000"/>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B945ED" w:rsidP="00B945ED">
            <w:pPr>
              <w:spacing w:before="0" w:after="0" w:line="276" w:lineRule="auto"/>
              <w:ind w:firstLineChars="400" w:firstLine="880"/>
              <w:jc w:val="left"/>
              <w:rPr>
                <w:rFonts w:ascii="Futura Medium" w:eastAsia="Times New Roman" w:hAnsi="Futura Medium" w:cs="Futura"/>
                <w:b/>
                <w:bCs/>
                <w:color w:val="000000"/>
                <w:sz w:val="12"/>
                <w:szCs w:val="12"/>
              </w:rPr>
            </w:pPr>
            <w:r w:rsidRPr="00B250E1">
              <w:rPr>
                <w:rFonts w:ascii="Futura Medium" w:hAnsi="Futura Medium" w:cs="Futura"/>
                <w:noProof/>
                <w:color w:val="595959" w:themeColor="text1" w:themeTint="A6"/>
              </w:rPr>
              <mc:AlternateContent>
                <mc:Choice Requires="wps">
                  <w:drawing>
                    <wp:anchor distT="0" distB="0" distL="114300" distR="114300" simplePos="0" relativeHeight="251680768" behindDoc="0" locked="0" layoutInCell="1" allowOverlap="1" wp14:anchorId="2A4C55B8" wp14:editId="4D81346E">
                      <wp:simplePos x="0" y="0"/>
                      <wp:positionH relativeFrom="column">
                        <wp:posOffset>1725295</wp:posOffset>
                      </wp:positionH>
                      <wp:positionV relativeFrom="paragraph">
                        <wp:posOffset>95885</wp:posOffset>
                      </wp:positionV>
                      <wp:extent cx="1400175" cy="314325"/>
                      <wp:effectExtent l="0" t="0" r="0" b="0"/>
                      <wp:wrapNone/>
                      <wp:docPr id="2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00175" cy="314325"/>
                              </a:xfrm>
                              <a:prstGeom prst="rect">
                                <a:avLst/>
                              </a:prstGeom>
                              <a:extLst>
                                <a:ext uri="{AF507438-7753-43E0-B8FC-AC1667EBCBE1}">
                                  <a14:hiddenEffects xmlns:a14="http://schemas.microsoft.com/office/drawing/2010/main">
                                    <a:effectLst/>
                                  </a14:hiddenEffects>
                                </a:ext>
                              </a:extLst>
                            </wps:spPr>
                            <wps:txbx>
                              <w:txbxContent>
                                <w:p w:rsidR="00240EDB" w:rsidRDefault="00240EDB" w:rsidP="00B945ED">
                                  <w:pPr>
                                    <w:pStyle w:val="NormalWeb"/>
                                    <w:spacing w:before="0" w:beforeAutospacing="0" w:after="0" w:afterAutospacing="0"/>
                                    <w:jc w:val="center"/>
                                  </w:pPr>
                                  <w:r w:rsidRPr="00FC5609">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35.85pt;margin-top:7.55pt;width:110.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t9WwIAAKoEAAAOAAAAZHJzL2Uyb0RvYy54bWysVMGOmzAQvVfqP1i+J0AgS4RCVkk26WXb&#10;rrSp9uzYJtBi7NpOIKr67x0bSFfbS1U1Bwfbw5s3782wvO9EjS5cm0o2OY6mIUa8oZJVzSnHXw77&#10;yQIjY0nDSC0bnuMrN/h+9f7dslUZn8lS1oxrBCCNyVqV49JalQWBoSUXxEyl4g1cFlILYmGrTwHT&#10;pAV0UQezMLwLWqmZ0pJyY+D0ob/EK49fFJzaz0VhuEV1joGb9av269GtwWpJspMmqqzoQIP8AwtB&#10;qgaS3qAeiCXorKs/oERFtTSysFMqRSCLoqLc1wDVROGbap5LorivBcQx6iaT+X+w9NPlSaOK5XiW&#10;YtQQAR69gKRrbdHcqdMqk0HQs4Iw221kBy77So16lPSbQY3clqQ58bXWsi05YcAuAqjh2NdwuCrA&#10;9acH3tkdq8CIyMEHr/D7ZMZlOrYfJYNXyNlKn60rtHD6gmIIKICV15t9gIio45WEYZTOMaJwF0dJ&#10;PPMVBCQb31ba2A9cCuQecqyhPTw6uTwa69iQbAxxyQAYzoen3s4f6/08TJN4MUnTeTxJ4l042Sz2&#10;28l6G93dpbvNdrOLfjrQKMnKijHe7HwbmrG7ouTv3Bv6vO+LW39xDzayfZvDVwCsx3/P3kvsVO31&#10;td2x84ZH8ejvUbIriN7CGOTYfD8TzcHAs9hKmBpwrdBSDE3h9k4QJ9OheyFaDVpaSPtUj2PgBXVx&#10;JzY0FWFfAUjUMF0XUqN5CD/fACQbggfxe1T3rlFrsH9feWdcn/Q8h6aBgfBlDsPrJu713kf9/sSs&#10;fgEAAP//AwBQSwMEFAAGAAgAAAAhAMpovRzeAAAACQEAAA8AAABkcnMvZG93bnJldi54bWxMj8tO&#10;wzAQRfdI/IM1SOyok6hNaRqnqnhILNhQwt6NhzgiHkex26R/z7Ciy9E9uvdMuZtdL844hs6TgnSR&#10;gEBqvOmoVVB/vj48gghRk9G9J1RwwQC76vam1IXxE33g+RBbwSUUCq3AxjgUUobGotNh4Qckzr79&#10;6HTkc2ylGfXE5a6XWZLk0umOeMHqAZ8sNj+Hk1MQo9mnl/rFhbev+f15skmz0rVS93fzfgsi4hz/&#10;YfjTZ3Wo2OnoT2SC6BVk63TNKAerFAQDy02WgTgqyJc5yKqU1x9UvwAAAP//AwBQSwECLQAUAAYA&#10;CAAAACEAtoM4kv4AAADhAQAAEwAAAAAAAAAAAAAAAAAAAAAAW0NvbnRlbnRfVHlwZXNdLnhtbFBL&#10;AQItABQABgAIAAAAIQA4/SH/1gAAAJQBAAALAAAAAAAAAAAAAAAAAC8BAABfcmVscy8ucmVsc1BL&#10;AQItABQABgAIAAAAIQASqkt9WwIAAKoEAAAOAAAAAAAAAAAAAAAAAC4CAABkcnMvZTJvRG9jLnht&#10;bFBLAQItABQABgAIAAAAIQDKaL0c3gAAAAkBAAAPAAAAAAAAAAAAAAAAALUEAABkcnMvZG93bnJl&#10;di54bWxQSwUGAAAAAAQABADzAAAAwAUAAAAA&#10;" filled="f" stroked="f">
                      <o:lock v:ext="edit" text="t" shapetype="t"/>
                      <v:textbox style="mso-fit-shape-to-text:t">
                        <w:txbxContent>
                          <w:p w:rsidR="004014A0" w:rsidRDefault="004014A0" w:rsidP="00B945ED">
                            <w:pPr>
                              <w:pStyle w:val="NormalWeb"/>
                              <w:spacing w:before="0" w:beforeAutospacing="0" w:after="0" w:afterAutospacing="0"/>
                              <w:jc w:val="center"/>
                            </w:pPr>
                            <w:r w:rsidRPr="00FC5609">
                              <w:rPr>
                                <w:rFonts w:ascii="Arial Black" w:hAnsi="Arial Black"/>
                                <w:i/>
                                <w:iCs/>
                                <w:outline/>
                                <w:color w:val="000000"/>
                                <w:sz w:val="36"/>
                                <w:szCs w:val="36"/>
                                <w14:textOutline w14:w="9525" w14:cap="flat" w14:cmpd="sng" w14:algn="ctr">
                                  <w14:solidFill>
                                    <w14:srgbClr w14:val="000000"/>
                                  </w14:solidFill>
                                  <w14:prstDash w14:val="solid"/>
                                  <w14:round/>
                                </w14:textOutline>
                                <w14:textFill>
                                  <w14:noFill/>
                                </w14:textFill>
                              </w:rPr>
                              <w:t>NO APLICA</w:t>
                            </w:r>
                          </w:p>
                        </w:txbxContent>
                      </v:textbox>
                    </v:shape>
                  </w:pict>
                </mc:Fallback>
              </mc:AlternateContent>
            </w: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nil"/>
              <w:right w:val="single" w:sz="4" w:space="0" w:color="808080"/>
            </w:tcBorders>
            <w:shd w:val="clear" w:color="auto" w:fill="auto"/>
            <w:noWrap/>
            <w:vAlign w:val="bottom"/>
            <w:hideMark/>
          </w:tcPr>
          <w:p w:rsidR="00151CC2" w:rsidRPr="00B250E1" w:rsidRDefault="00151CC2" w:rsidP="00152DF0">
            <w:pPr>
              <w:spacing w:before="0" w:after="0" w:line="276" w:lineRule="auto"/>
              <w:jc w:val="left"/>
              <w:rPr>
                <w:rFonts w:ascii="Futura Medium" w:eastAsia="Times New Roman" w:hAnsi="Futura Medium" w:cs="Futura"/>
                <w:sz w:val="12"/>
                <w:szCs w:val="12"/>
              </w:rPr>
            </w:pPr>
          </w:p>
        </w:tc>
        <w:tc>
          <w:tcPr>
            <w:tcW w:w="1805" w:type="pct"/>
            <w:tcBorders>
              <w:top w:val="nil"/>
              <w:left w:val="single" w:sz="4" w:space="0" w:color="808080"/>
              <w:bottom w:val="nil"/>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nil"/>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right w:val="single" w:sz="4" w:space="0" w:color="808080"/>
            </w:tcBorders>
            <w:shd w:val="clear" w:color="auto" w:fill="auto"/>
            <w:noWrap/>
            <w:vAlign w:val="bottom"/>
            <w:hideMark/>
          </w:tcPr>
          <w:p w:rsidR="00151CC2" w:rsidRPr="00B250E1" w:rsidRDefault="00151CC2" w:rsidP="00152DF0">
            <w:pPr>
              <w:spacing w:before="0" w:after="0" w:line="276" w:lineRule="auto"/>
              <w:jc w:val="right"/>
              <w:rPr>
                <w:rFonts w:ascii="Futura Medium" w:eastAsia="Times New Roman" w:hAnsi="Futura Medium" w:cs="Futura"/>
                <w:color w:val="000000"/>
                <w:sz w:val="12"/>
                <w:szCs w:val="12"/>
              </w:rPr>
            </w:pPr>
          </w:p>
        </w:tc>
        <w:tc>
          <w:tcPr>
            <w:tcW w:w="1805" w:type="pct"/>
            <w:tcBorders>
              <w:top w:val="nil"/>
              <w:left w:val="single" w:sz="4" w:space="0" w:color="808080"/>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r w:rsidR="00520181" w:rsidRPr="00B250E1" w:rsidTr="00520181">
        <w:trPr>
          <w:trHeight w:val="20"/>
        </w:trPr>
        <w:tc>
          <w:tcPr>
            <w:tcW w:w="413" w:type="pct"/>
            <w:tcBorders>
              <w:top w:val="nil"/>
              <w:left w:val="single" w:sz="4" w:space="0" w:color="808080"/>
              <w:bottom w:val="single" w:sz="4" w:space="0" w:color="auto"/>
              <w:right w:val="single" w:sz="4" w:space="0" w:color="808080"/>
            </w:tcBorders>
            <w:shd w:val="clear" w:color="auto" w:fill="auto"/>
            <w:noWrap/>
            <w:vAlign w:val="bottom"/>
            <w:hideMark/>
          </w:tcPr>
          <w:p w:rsidR="00151CC2" w:rsidRPr="00B250E1" w:rsidRDefault="00151CC2" w:rsidP="00152DF0">
            <w:pPr>
              <w:spacing w:before="0" w:after="0" w:line="276" w:lineRule="auto"/>
              <w:jc w:val="right"/>
              <w:rPr>
                <w:rFonts w:ascii="Futura Medium" w:eastAsia="Times New Roman" w:hAnsi="Futura Medium" w:cs="Futura"/>
                <w:color w:val="000000"/>
                <w:sz w:val="12"/>
                <w:szCs w:val="12"/>
              </w:rPr>
            </w:pPr>
          </w:p>
        </w:tc>
        <w:tc>
          <w:tcPr>
            <w:tcW w:w="1805" w:type="pct"/>
            <w:tcBorders>
              <w:top w:val="nil"/>
              <w:left w:val="single" w:sz="4" w:space="0" w:color="808080"/>
              <w:bottom w:val="single" w:sz="4" w:space="0" w:color="auto"/>
              <w:right w:val="single" w:sz="4" w:space="0" w:color="808080"/>
            </w:tcBorders>
            <w:shd w:val="clear" w:color="auto" w:fill="auto"/>
            <w:vAlign w:val="bottom"/>
          </w:tcPr>
          <w:p w:rsidR="00151CC2" w:rsidRPr="00B250E1" w:rsidRDefault="00151CC2" w:rsidP="00152DF0">
            <w:pPr>
              <w:spacing w:before="0" w:after="0" w:line="276" w:lineRule="auto"/>
              <w:ind w:firstLineChars="400" w:firstLine="482"/>
              <w:jc w:val="left"/>
              <w:rPr>
                <w:rFonts w:ascii="Futura Medium" w:eastAsia="Times New Roman" w:hAnsi="Futura Medium" w:cs="Futura"/>
                <w:b/>
                <w:bCs/>
                <w:color w:val="000000"/>
                <w:sz w:val="12"/>
                <w:szCs w:val="12"/>
              </w:rPr>
            </w:pPr>
          </w:p>
        </w:tc>
        <w:tc>
          <w:tcPr>
            <w:tcW w:w="371" w:type="pct"/>
            <w:tcBorders>
              <w:top w:val="nil"/>
              <w:left w:val="single" w:sz="4" w:space="0" w:color="808080"/>
              <w:bottom w:val="single" w:sz="4" w:space="0" w:color="auto"/>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5" w:type="pct"/>
            <w:tcBorders>
              <w:top w:val="nil"/>
              <w:left w:val="single" w:sz="4" w:space="0" w:color="808080"/>
              <w:bottom w:val="single" w:sz="4" w:space="0" w:color="auto"/>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6" w:type="pct"/>
            <w:tcBorders>
              <w:top w:val="nil"/>
              <w:left w:val="single" w:sz="4" w:space="0" w:color="808080"/>
              <w:bottom w:val="single" w:sz="4" w:space="0" w:color="auto"/>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single" w:sz="4" w:space="0" w:color="auto"/>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451" w:type="pct"/>
            <w:tcBorders>
              <w:top w:val="nil"/>
              <w:left w:val="single" w:sz="4" w:space="0" w:color="808080"/>
              <w:bottom w:val="single" w:sz="4" w:space="0" w:color="auto"/>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00" w:type="pct"/>
            <w:tcBorders>
              <w:top w:val="nil"/>
              <w:left w:val="single" w:sz="4" w:space="0" w:color="808080"/>
              <w:bottom w:val="single" w:sz="4" w:space="0" w:color="auto"/>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c>
          <w:tcPr>
            <w:tcW w:w="377" w:type="pct"/>
            <w:tcBorders>
              <w:top w:val="nil"/>
              <w:left w:val="single" w:sz="4" w:space="0" w:color="808080"/>
              <w:bottom w:val="single" w:sz="4" w:space="0" w:color="auto"/>
              <w:right w:val="single" w:sz="4" w:space="0" w:color="808080"/>
            </w:tcBorders>
            <w:shd w:val="clear" w:color="auto" w:fill="auto"/>
            <w:noWrap/>
            <w:vAlign w:val="bottom"/>
          </w:tcPr>
          <w:p w:rsidR="00151CC2" w:rsidRPr="00B250E1" w:rsidRDefault="00151CC2" w:rsidP="00151CC2">
            <w:pPr>
              <w:spacing w:before="0" w:after="0" w:line="276" w:lineRule="auto"/>
              <w:jc w:val="right"/>
              <w:rPr>
                <w:rFonts w:ascii="Futura Medium" w:eastAsia="Times New Roman" w:hAnsi="Futura Medium" w:cs="Futura"/>
                <w:color w:val="000000"/>
                <w:sz w:val="12"/>
                <w:szCs w:val="12"/>
              </w:rPr>
            </w:pPr>
          </w:p>
        </w:tc>
      </w:tr>
    </w:tbl>
    <w:p w:rsidR="00151CC2" w:rsidRPr="00B250E1" w:rsidRDefault="00151CC2"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p w:rsidR="00262A43" w:rsidRPr="00B250E1" w:rsidRDefault="00262A43" w:rsidP="00750FCE">
      <w:pPr>
        <w:tabs>
          <w:tab w:val="left" w:pos="3080"/>
        </w:tabs>
        <w:rPr>
          <w:rFonts w:ascii="Futura Medium" w:hAnsi="Futura Medium"/>
        </w:rPr>
      </w:pPr>
    </w:p>
    <w:sectPr w:rsidR="00262A43" w:rsidRPr="00B250E1" w:rsidSect="00FA1F2D">
      <w:pgSz w:w="12242" w:h="15842"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CAE" w:rsidRDefault="00EB6CAE" w:rsidP="00864D36">
      <w:pPr>
        <w:spacing w:before="0" w:after="0" w:line="240" w:lineRule="auto"/>
      </w:pPr>
      <w:r>
        <w:separator/>
      </w:r>
    </w:p>
  </w:endnote>
  <w:endnote w:type="continuationSeparator" w:id="0">
    <w:p w:rsidR="00EB6CAE" w:rsidRDefault="00EB6CAE" w:rsidP="00864D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Lt BT">
    <w:altName w:val="FuturaTLig"/>
    <w:charset w:val="00"/>
    <w:family w:val="swiss"/>
    <w:pitch w:val="variable"/>
    <w:sig w:usb0="800000AF" w:usb1="1000204A" w:usb2="00000000" w:usb3="00000000" w:csb0="00000011" w:csb1="00000000"/>
  </w:font>
  <w:font w:name="Futura">
    <w:altName w:val="Arial"/>
    <w:panose1 w:val="00000000000000000000"/>
    <w:charset w:val="00"/>
    <w:family w:val="modern"/>
    <w:notTrueType/>
    <w:pitch w:val="variable"/>
    <w:sig w:usb0="8000002F" w:usb1="4000004A"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utura Medium">
    <w:altName w:val="FuturaTLig"/>
    <w:charset w:val="00"/>
    <w:family w:val="auto"/>
    <w:pitch w:val="variable"/>
    <w:sig w:usb0="00000003" w:usb1="00000000" w:usb2="00000000" w:usb3="00000000" w:csb0="00000001" w:csb1="00000000"/>
  </w:font>
  <w:font w:name="Futura SC T OT Book">
    <w:panose1 w:val="00000000000000000000"/>
    <w:charset w:val="00"/>
    <w:family w:val="modern"/>
    <w:notTrueType/>
    <w:pitch w:val="variable"/>
    <w:sig w:usb0="800000AF" w:usb1="50002048" w:usb2="00000000" w:usb3="00000000" w:csb0="00000093" w:csb1="00000000"/>
  </w:font>
  <w:font w:name="Futura T OT Book">
    <w:altName w:val="Times New Roman"/>
    <w:charset w:val="00"/>
    <w:family w:val="auto"/>
    <w:pitch w:val="variable"/>
    <w:sig w:usb0="00000001" w:usb1="50002048" w:usb2="00000000" w:usb3="00000000" w:csb0="00000093" w:csb1="00000000"/>
  </w:font>
  <w:font w:name="Calibri Light">
    <w:altName w:val="Calibri"/>
    <w:charset w:val="00"/>
    <w:family w:val="swiss"/>
    <w:pitch w:val="variable"/>
    <w:sig w:usb0="00000001" w:usb1="4000207B" w:usb2="00000000" w:usb3="00000000" w:csb0="0000019F" w:csb1="00000000"/>
  </w:font>
  <w:font w:name="Futura Std Medium">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B" w:rsidRDefault="00240EDB">
    <w:pPr>
      <w:pStyle w:val="Piedepgina"/>
    </w:pPr>
    <w:r w:rsidRPr="00B42BBF">
      <w:rPr>
        <w:rFonts w:ascii="Futura Medium" w:hAnsi="Futura Medium"/>
        <w:noProof/>
      </w:rPr>
      <w:drawing>
        <wp:anchor distT="0" distB="0" distL="114300" distR="114300" simplePos="0" relativeHeight="251668480" behindDoc="1" locked="0" layoutInCell="1" allowOverlap="1" wp14:anchorId="79B73A23" wp14:editId="053E37BF">
          <wp:simplePos x="0" y="0"/>
          <wp:positionH relativeFrom="column">
            <wp:posOffset>-158750</wp:posOffset>
          </wp:positionH>
          <wp:positionV relativeFrom="paragraph">
            <wp:posOffset>-292100</wp:posOffset>
          </wp:positionV>
          <wp:extent cx="5793638" cy="835025"/>
          <wp:effectExtent l="0" t="0" r="0" b="0"/>
          <wp:wrapNone/>
          <wp:docPr id="21" name="Imagen 21" descr="F:\Archivos de Trabajo\Cuenta Pública\2016\00 CUENTA PUBLICA 2016\ENTE pie imagen\cetnro estudios bachi eva samano de lopez mateos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chivos de Trabajo\Cuenta Pública\2016\00 CUENTA PUBLICA 2016\ENTE pie imagen\cetnro estudios bachi eva samano de lopez mateos copy.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443" r="11090"/>
                  <a:stretch/>
                </pic:blipFill>
                <pic:spPr bwMode="auto">
                  <a:xfrm>
                    <a:off x="0" y="0"/>
                    <a:ext cx="5793638" cy="83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1" locked="0" layoutInCell="1" allowOverlap="1" wp14:anchorId="3EED4492" wp14:editId="2F6C78FF">
              <wp:simplePos x="0" y="0"/>
              <wp:positionH relativeFrom="column">
                <wp:posOffset>5493207</wp:posOffset>
              </wp:positionH>
              <wp:positionV relativeFrom="paragraph">
                <wp:posOffset>-83261</wp:posOffset>
              </wp:positionV>
              <wp:extent cx="416967" cy="405130"/>
              <wp:effectExtent l="0" t="0" r="0" b="0"/>
              <wp:wrapNone/>
              <wp:docPr id="6" name="Rectángulo 6"/>
              <wp:cNvGraphicFramePr/>
              <a:graphic xmlns:a="http://schemas.openxmlformats.org/drawingml/2006/main">
                <a:graphicData uri="http://schemas.microsoft.com/office/word/2010/wordprocessingShape">
                  <wps:wsp>
                    <wps:cNvSpPr/>
                    <wps:spPr>
                      <a:xfrm>
                        <a:off x="0" y="0"/>
                        <a:ext cx="416967"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0EDB" w:rsidRPr="00A17DBE" w:rsidRDefault="00240EDB" w:rsidP="00EA7BBA">
                          <w:pPr>
                            <w:pStyle w:val="Piedepgina"/>
                            <w:jc w:val="left"/>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8B505B">
                            <w:rPr>
                              <w:rStyle w:val="Nmerodepgina"/>
                              <w:rFonts w:ascii="Futura" w:hAnsi="Futura" w:cs="Futura"/>
                              <w:b/>
                              <w:noProof/>
                              <w:color w:val="595959" w:themeColor="text1" w:themeTint="A6"/>
                              <w:sz w:val="20"/>
                              <w:szCs w:val="20"/>
                            </w:rPr>
                            <w:t>56</w:t>
                          </w:r>
                          <w:r w:rsidRPr="00A17DBE">
                            <w:rPr>
                              <w:rStyle w:val="Nmerodepgina"/>
                              <w:rFonts w:ascii="Futura" w:hAnsi="Futura" w:cs="Futura"/>
                              <w:b/>
                              <w:color w:val="595959" w:themeColor="text1" w:themeTint="A6"/>
                              <w:sz w:val="20"/>
                              <w:szCs w:val="20"/>
                            </w:rPr>
                            <w:fldChar w:fldCharType="end"/>
                          </w:r>
                        </w:p>
                        <w:p w:rsidR="00240EDB" w:rsidRDefault="00240EDB" w:rsidP="00EA7B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 o:spid="_x0000_s1048" style="position:absolute;left:0;text-align:left;margin-left:432.55pt;margin-top:-6.55pt;width:32.85pt;height:31.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xUkAIAAGgFAAAOAAAAZHJzL2Uyb0RvYy54bWysVMFu2zAMvQ/YPwi6r7azNF2DOkXQosOA&#10;og3aDj0rshQbkERNUmJnf7Nv2Y+Vkh23a4sdhuWgUCL5SD6TPDvvtCI74XwDpqTFUU6JMByqxmxK&#10;+v3h6tMXSnxgpmIKjCjpXnh6vvj44ay1czGBGlQlHEEQ4+etLWkdgp1nmee10MwfgRUGlRKcZgGv&#10;bpNVjrWIrlU2yfNZ1oKrrAMuvMfXy15JFwlfSsHDrZReBKJKirmFdLp0ruOZLc7YfOOYrRs+pMH+&#10;IQvNGoNBR6hLFhjZuuYNlG64Aw8yHHHQGUjZcJFqwGqK/FU19zWzItWC5Hg70uT/Hyy/2a0caaqS&#10;zigxTOMnukPSfv8ym60CMosEtdbP0e7ertxw8yjGajvpdPzHOkiXSN2PpIouEI6P02J2OjuhhKNq&#10;mh8XnxPp2bOzdT58FaBJFErqMHyiku2ufcCAaHowibEMXDVKpe+mzB8PaBhfsphvn2GSwl6JaKfM&#10;nZBYKuY0SQFSk4kL5ciOYXswzoUJRa+qWSX65+Mcf5EGhB890i0BRmSJCY3YA0Bs4LfYPcxgH11F&#10;6tHROf9bYr3z6JEigwmjs24MuPcAFFY1RO7tDyT11ESWQrfu0CSKa6j22BMO+mHxll81+GWumQ8r&#10;5nA6cI5w4sMtHlJBW1IYJEpqcD/fe4/22LSopaTFaSup/7FlTlCivhls59NiOo3jmS7T45MJXtxL&#10;zfqlxmz1BeAXK3C3WJ7EaB/UQZQO9CMuhmWMiipmOMYuKQ/ucLkI/RbA1cLFcpnMcCQtC9fm3vII&#10;HgmOnffQPTJnh/YM2Nc3cJhMNn/Vpb1t9DSw3AaQTWrhZ14H6nGcUw8Nqyfui5f3ZPW8IBdPAAAA&#10;//8DAFBLAwQUAAYACAAAACEAAVmrud8AAAAKAQAADwAAAGRycy9kb3ducmV2LnhtbEyPy07DMBBF&#10;90j8gzVI7Fo7VC0hxKkACSHUBaLA3rHdJCIeR7bz6N8zrGA3ozm6c265X1zPJhti51FCthbALGpv&#10;OmwkfH48r3JgMSk0qvdoJZxthH11eVGqwvgZ3+10TA2jEIyFktCmNBScR91ap+LaDxbpdvLBqURr&#10;aLgJaqZw1/MbIXbcqQ7pQ6sG+9Ra/X0cnYQvf3qcna7xdTq/dePLIWidH6S8vloe7oElu6Q/GH71&#10;SR0qcqr9iCayXkK+22aESlhlGxqIuNsIKlNL2Ipb4FXJ/1eofgAAAP//AwBQSwECLQAUAAYACAAA&#10;ACEAtoM4kv4AAADhAQAAEwAAAAAAAAAAAAAAAAAAAAAAW0NvbnRlbnRfVHlwZXNdLnhtbFBLAQIt&#10;ABQABgAIAAAAIQA4/SH/1gAAAJQBAAALAAAAAAAAAAAAAAAAAC8BAABfcmVscy8ucmVsc1BLAQIt&#10;ABQABgAIAAAAIQBXpFxUkAIAAGgFAAAOAAAAAAAAAAAAAAAAAC4CAABkcnMvZTJvRG9jLnhtbFBL&#10;AQItABQABgAIAAAAIQABWau53wAAAAoBAAAPAAAAAAAAAAAAAAAAAOoEAABkcnMvZG93bnJldi54&#10;bWxQSwUGAAAAAAQABADzAAAA9gUAAAAA&#10;" filled="f" stroked="f" strokeweight="1pt">
              <v:textbox>
                <w:txbxContent>
                  <w:p w:rsidR="00240EDB" w:rsidRPr="00A17DBE" w:rsidRDefault="00240EDB" w:rsidP="00EA7BBA">
                    <w:pPr>
                      <w:pStyle w:val="Piedepgina"/>
                      <w:jc w:val="left"/>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8B505B">
                      <w:rPr>
                        <w:rStyle w:val="Nmerodepgina"/>
                        <w:rFonts w:ascii="Futura" w:hAnsi="Futura" w:cs="Futura"/>
                        <w:b/>
                        <w:noProof/>
                        <w:color w:val="595959" w:themeColor="text1" w:themeTint="A6"/>
                        <w:sz w:val="20"/>
                        <w:szCs w:val="20"/>
                      </w:rPr>
                      <w:t>56</w:t>
                    </w:r>
                    <w:r w:rsidRPr="00A17DBE">
                      <w:rPr>
                        <w:rStyle w:val="Nmerodepgina"/>
                        <w:rFonts w:ascii="Futura" w:hAnsi="Futura" w:cs="Futura"/>
                        <w:b/>
                        <w:color w:val="595959" w:themeColor="text1" w:themeTint="A6"/>
                        <w:sz w:val="20"/>
                        <w:szCs w:val="20"/>
                      </w:rPr>
                      <w:fldChar w:fldCharType="end"/>
                    </w:r>
                  </w:p>
                  <w:p w:rsidR="00240EDB" w:rsidRDefault="00240EDB" w:rsidP="00EA7BBA">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B" w:rsidRDefault="00240EDB">
    <w:pPr>
      <w:pStyle w:val="Piedepgina"/>
    </w:pPr>
    <w:r>
      <w:rPr>
        <w:noProof/>
      </w:rPr>
      <mc:AlternateContent>
        <mc:Choice Requires="wps">
          <w:drawing>
            <wp:anchor distT="0" distB="0" distL="114300" distR="114300" simplePos="0" relativeHeight="251651072" behindDoc="0" locked="0" layoutInCell="1" allowOverlap="1" wp14:anchorId="4E0F6502" wp14:editId="3FA2E9B3">
              <wp:simplePos x="0" y="0"/>
              <wp:positionH relativeFrom="column">
                <wp:posOffset>-722302</wp:posOffset>
              </wp:positionH>
              <wp:positionV relativeFrom="paragraph">
                <wp:posOffset>-119380</wp:posOffset>
              </wp:positionV>
              <wp:extent cx="434567" cy="307818"/>
              <wp:effectExtent l="0" t="0" r="0" b="0"/>
              <wp:wrapNone/>
              <wp:docPr id="10" name="Rectángulo 10"/>
              <wp:cNvGraphicFramePr/>
              <a:graphic xmlns:a="http://schemas.openxmlformats.org/drawingml/2006/main">
                <a:graphicData uri="http://schemas.microsoft.com/office/word/2010/wordprocessingShape">
                  <wps:wsp>
                    <wps:cNvSpPr/>
                    <wps:spPr>
                      <a:xfrm>
                        <a:off x="0" y="0"/>
                        <a:ext cx="434567" cy="3078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0EDB" w:rsidRPr="00A17DBE" w:rsidRDefault="00240EDB" w:rsidP="00A05654">
                          <w:pPr>
                            <w:pStyle w:val="Piedepgina"/>
                            <w:jc w:val="left"/>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8B505B">
                            <w:rPr>
                              <w:rStyle w:val="Nmerodepgina"/>
                              <w:rFonts w:ascii="Futura" w:hAnsi="Futura" w:cs="Futura"/>
                              <w:b/>
                              <w:noProof/>
                              <w:color w:val="595959" w:themeColor="text1" w:themeTint="A6"/>
                              <w:sz w:val="20"/>
                              <w:szCs w:val="20"/>
                            </w:rPr>
                            <w:t>73</w:t>
                          </w:r>
                          <w:r w:rsidRPr="00A17DBE">
                            <w:rPr>
                              <w:rStyle w:val="Nmerodepgina"/>
                              <w:rFonts w:ascii="Futura" w:hAnsi="Futura" w:cs="Futura"/>
                              <w:b/>
                              <w:color w:val="595959" w:themeColor="text1" w:themeTint="A6"/>
                              <w:sz w:val="20"/>
                              <w:szCs w:val="20"/>
                            </w:rPr>
                            <w:fldChar w:fldCharType="end"/>
                          </w:r>
                        </w:p>
                        <w:p w:rsidR="00240EDB" w:rsidRDefault="00240EDB" w:rsidP="00A05654">
                          <w:pPr>
                            <w:jc w:val="cent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 o:spid="_x0000_s1049" style="position:absolute;left:0;text-align:left;margin-left:-56.85pt;margin-top:-9.4pt;width:34.2pt;height:2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vQkQIAAG8FAAAOAAAAZHJzL2Uyb0RvYy54bWysVM1u2zAMvg/YOwi6r3bS9GdGnCJI0WFA&#10;0RZth54VWYoNyKImKbGzt9mz7MVGSY7btcUOw3JQKIr8SH4mOb/oW0V2wroGdEknRzklQnOoGr0p&#10;6bfHq0/nlDjPdMUUaFHSvXD0YvHxw7wzhZhCDaoSliCIdkVnSlp7b4osc7wWLXNHYITGRwm2ZR6v&#10;dpNVlnWI3qpsmuenWQe2Mha4cA61l+mRLiK+lIL7Wymd8ESVFHPz8bTxXIczW8xZsbHM1A0f0mD/&#10;kEXLGo1BR6hL5hnZ2uYNVNtwCw6kP+LQZiBlw0WsAauZ5K+qeaiZEbEWJMeZkSb3/2D5ze7OkqbC&#10;b4f0aNbiN7pH1n791JutAoJapKgzrkDLB3Nnh5tDMdTbS9uGf6yE9JHW/Uir6D3hqJwdz05Ozyjh&#10;+HScn51PzgNm9uxsrPNfBLQkCCW1GD+SyXbXzifTg0mIpeGqUQr1rFD6DwViBk0W8k0ZRsnvlUjW&#10;90JisZjTNAaIbSZWypIdwwZhnAvtJ+mpZpVI6pMcf0PKo0csQGkEDMgSExqxB4DQwm+xUzmDfXAV&#10;sUtH5/xviSXn0SNGBu1H57bRYN8DUFjVEDnZH0hK1ASWfL/uUyMEy6BZQ7XH5rCQpsYZftXgB7pm&#10;zt8xi2OCHYOj72/xkAq6ksIgUVKD/fGePtiXNJyUdDh2JXXft8wKStRXjX39eTKbhTmNl9nJ2RQv&#10;9uXL+uWL3rYrwA83wSVjeBSDvVcHUVpon3BDLENUfGKaY2YlxehJXPm0DHDDcLFcRiOcTMP8tX4w&#10;PEAHlkP7PfZPzJqhRz029w0cBpQVr1o12QZPDcutB9nEPn5mdeAfpzo20rCBwtp4eY9Wz3ty8RsA&#10;AP//AwBQSwMEFAAGAAgAAAAhAH7XtyjiAAAACwEAAA8AAABkcnMvZG93bnJldi54bWxMj8FOwzAM&#10;hu9IvENkJG5d0pWxrjSdEBK3IbHCpHHLGq8tNEnVZF339ngnuNnyp9/fn68n07ERB986KyGeCWBo&#10;K6dbW0v4/HiNUmA+KKtV5yxKuKCHdXF7k6tMu7Pd4liGmlGI9ZmS0ITQZ5z7qkGj/Mz1aOl2dINR&#10;gdah5npQZwo3HZ8L8ciNai19aFSPLw1WP+XJSGhj8SY2++9hoXbJ+yUtx6/N6ijl/d30/AQs4BT+&#10;YLjqkzoU5HRwJ6s96yREcZwsib1OKZUgJHpYJMAOEuarJfAi5/87FL8AAAD//wMAUEsBAi0AFAAG&#10;AAgAAAAhALaDOJL+AAAA4QEAABMAAAAAAAAAAAAAAAAAAAAAAFtDb250ZW50X1R5cGVzXS54bWxQ&#10;SwECLQAUAAYACAAAACEAOP0h/9YAAACUAQAACwAAAAAAAAAAAAAAAAAvAQAAX3JlbHMvLnJlbHNQ&#10;SwECLQAUAAYACAAAACEANsjb0JECAABvBQAADgAAAAAAAAAAAAAAAAAuAgAAZHJzL2Uyb0RvYy54&#10;bWxQSwECLQAUAAYACAAAACEAfte3KOIAAAALAQAADwAAAAAAAAAAAAAAAADrBAAAZHJzL2Rvd25y&#10;ZXYueG1sUEsFBgAAAAAEAAQA8wAAAPoFAAAAAA==&#10;" filled="f" stroked="f" strokeweight="1pt">
              <v:textbox style="layout-flow:vertical">
                <w:txbxContent>
                  <w:p w:rsidR="00240EDB" w:rsidRPr="00A17DBE" w:rsidRDefault="00240EDB" w:rsidP="00A05654">
                    <w:pPr>
                      <w:pStyle w:val="Piedepgina"/>
                      <w:jc w:val="left"/>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8B505B">
                      <w:rPr>
                        <w:rStyle w:val="Nmerodepgina"/>
                        <w:rFonts w:ascii="Futura" w:hAnsi="Futura" w:cs="Futura"/>
                        <w:b/>
                        <w:noProof/>
                        <w:color w:val="595959" w:themeColor="text1" w:themeTint="A6"/>
                        <w:sz w:val="20"/>
                        <w:szCs w:val="20"/>
                      </w:rPr>
                      <w:t>73</w:t>
                    </w:r>
                    <w:r w:rsidRPr="00A17DBE">
                      <w:rPr>
                        <w:rStyle w:val="Nmerodepgina"/>
                        <w:rFonts w:ascii="Futura" w:hAnsi="Futura" w:cs="Futura"/>
                        <w:b/>
                        <w:color w:val="595959" w:themeColor="text1" w:themeTint="A6"/>
                        <w:sz w:val="20"/>
                        <w:szCs w:val="20"/>
                      </w:rPr>
                      <w:fldChar w:fldCharType="end"/>
                    </w:r>
                  </w:p>
                  <w:p w:rsidR="00240EDB" w:rsidRDefault="00240EDB" w:rsidP="00A05654">
                    <w:pPr>
                      <w:jc w:val="center"/>
                    </w:pPr>
                  </w:p>
                </w:txbxContent>
              </v:textbox>
            </v:rect>
          </w:pict>
        </mc:Fallback>
      </mc:AlternateContent>
    </w:r>
  </w:p>
  <w:p w:rsidR="00240EDB" w:rsidRDefault="00240ED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B" w:rsidRDefault="00240EDB">
    <w:pPr>
      <w:pStyle w:val="Piedepgina"/>
    </w:pPr>
    <w:r w:rsidRPr="00B42BBF">
      <w:rPr>
        <w:rFonts w:ascii="Futura Medium" w:hAnsi="Futura Medium"/>
        <w:noProof/>
      </w:rPr>
      <w:drawing>
        <wp:anchor distT="0" distB="0" distL="114300" distR="114300" simplePos="0" relativeHeight="251672576" behindDoc="1" locked="0" layoutInCell="1" allowOverlap="1" wp14:anchorId="339024FB" wp14:editId="3BE78B66">
          <wp:simplePos x="0" y="0"/>
          <wp:positionH relativeFrom="column">
            <wp:posOffset>-177577</wp:posOffset>
          </wp:positionH>
          <wp:positionV relativeFrom="paragraph">
            <wp:posOffset>-260350</wp:posOffset>
          </wp:positionV>
          <wp:extent cx="5793638" cy="835025"/>
          <wp:effectExtent l="0" t="0" r="0" b="0"/>
          <wp:wrapNone/>
          <wp:docPr id="26" name="Imagen 26" descr="F:\Archivos de Trabajo\Cuenta Pública\2016\00 CUENTA PUBLICA 2016\ENTE pie imagen\cetnro estudios bachi eva samano de lopez mateos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chivos de Trabajo\Cuenta Pública\2016\00 CUENTA PUBLICA 2016\ENTE pie imagen\cetnro estudios bachi eva samano de lopez mateos copy.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443" r="11090"/>
                  <a:stretch/>
                </pic:blipFill>
                <pic:spPr bwMode="auto">
                  <a:xfrm>
                    <a:off x="0" y="0"/>
                    <a:ext cx="5793638" cy="83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1" locked="0" layoutInCell="1" allowOverlap="1" wp14:anchorId="3CDB9635" wp14:editId="4F1E340A">
              <wp:simplePos x="0" y="0"/>
              <wp:positionH relativeFrom="column">
                <wp:posOffset>5510860</wp:posOffset>
              </wp:positionH>
              <wp:positionV relativeFrom="paragraph">
                <wp:posOffset>-42875</wp:posOffset>
              </wp:positionV>
              <wp:extent cx="416967" cy="405130"/>
              <wp:effectExtent l="0" t="0" r="0" b="0"/>
              <wp:wrapNone/>
              <wp:docPr id="16" name="Rectángulo 16"/>
              <wp:cNvGraphicFramePr/>
              <a:graphic xmlns:a="http://schemas.openxmlformats.org/drawingml/2006/main">
                <a:graphicData uri="http://schemas.microsoft.com/office/word/2010/wordprocessingShape">
                  <wps:wsp>
                    <wps:cNvSpPr/>
                    <wps:spPr>
                      <a:xfrm>
                        <a:off x="0" y="0"/>
                        <a:ext cx="416967" cy="40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0EDB" w:rsidRPr="00A17DBE" w:rsidRDefault="00240EDB" w:rsidP="00EA7BBA">
                          <w:pPr>
                            <w:pStyle w:val="Piedepgina"/>
                            <w:jc w:val="left"/>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8B505B">
                            <w:rPr>
                              <w:rStyle w:val="Nmerodepgina"/>
                              <w:rFonts w:ascii="Futura" w:hAnsi="Futura" w:cs="Futura"/>
                              <w:b/>
                              <w:noProof/>
                              <w:color w:val="595959" w:themeColor="text1" w:themeTint="A6"/>
                              <w:sz w:val="20"/>
                              <w:szCs w:val="20"/>
                            </w:rPr>
                            <w:t>87</w:t>
                          </w:r>
                          <w:r w:rsidRPr="00A17DBE">
                            <w:rPr>
                              <w:rStyle w:val="Nmerodepgina"/>
                              <w:rFonts w:ascii="Futura" w:hAnsi="Futura" w:cs="Futura"/>
                              <w:b/>
                              <w:color w:val="595959" w:themeColor="text1" w:themeTint="A6"/>
                              <w:sz w:val="20"/>
                              <w:szCs w:val="20"/>
                            </w:rPr>
                            <w:fldChar w:fldCharType="end"/>
                          </w:r>
                        </w:p>
                        <w:p w:rsidR="00240EDB" w:rsidRDefault="00240EDB" w:rsidP="00EA7B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6" o:spid="_x0000_s1050" style="position:absolute;left:0;text-align:left;margin-left:433.95pt;margin-top:-3.4pt;width:32.85pt;height:31.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OKlQIAAHEFAAAOAAAAZHJzL2Uyb0RvYy54bWysVF9P2zAQf5+072D5fSTpShkVKapATJMQ&#10;VMDEs+vYTSTb59luk+7b7LPsi3F20sAA7WFaH1L7/vzu7nd3PjvvtCI74XwDpqTFUU6JMByqxmxK&#10;+v3h6tMXSnxgpmIKjCjpXnh6vvj44ay1czGBGlQlHEEQ4+etLWkdgp1nmee10MwfgRUGlRKcZgGv&#10;bpNVjrWIrlU2yfNZ1oKrrAMuvEfpZa+ki4QvpeDhVkovAlElxdxC+rr0Xcdvtjhj841jtm74kAb7&#10;hyw0awwGHaEuWWBk65o3ULrhDjzIcMRBZyBlw0WqAasp8lfV3NfMilQLkuPtSJP/f7D8ZrdypKmw&#10;dzNKDNPYoztk7fcvs9kqIChFilrr52h5b1duuHk8xno76XT8x0pIl2jdj7SKLhCOwmkxO52dUMJR&#10;Nc2Pi8+J9uzZ2TofvgrQJB5K6jB+IpPtrn3AgGh6MImxDFw1SqXOKfOHAA2jJIv59hmmU9grEe2U&#10;uRMSi8WcJilAGjNxoRzZMRwQxrkwoehVNatELz7O8RdpQPjRI90SYESWmNCIPQDEEX6L3cMM9tFV&#10;pCkdnfO/JdY7jx4pMpgwOuvGgHsPQGFVQ+Te/kBST01kKXTrLg3C5NDxNVR7HA4H/dZ4y68abNA1&#10;82HFHK4JLhSufrjFj1TQlhSGEyU1uJ/vyaM9Ti9qKWlx7Urqf2yZE5Sobwbn+rSYTuOepsv0+GSC&#10;F/dSs36pMVt9Adi4Ah8Zy9Mx2gd1OEoH+hFfiGWMiipmOMYuKQ/ucLkI/XOAbwwXy2Uyw920LFyb&#10;e8sjeOQ5DuBD98icHaY04HjfwGFF2fzVsPa20dPAchtANmmSI9M9r0MHcK/TKA1vUHw4Xt6T1fNL&#10;uXgCAAD//wMAUEsDBBQABgAIAAAAIQAfB8833gAAAAkBAAAPAAAAZHJzL2Rvd25yZXYueG1sTI/L&#10;TsMwEEX3SPyDNUjsWgcq0jRkUgESQqgLRIG9Y0+TiHgcxc6jf49ZwXI0R/eeW+wX24mJBt86RrhZ&#10;JyCItTMt1wifH8+rDIQPio3qHBPCmTzsy8uLQuXGzfxO0zHUIoawzxVCE0KfS+l1Q1b5teuJ4+/k&#10;BqtCPIdamkHNMdx28jZJUmlVy7GhUT09NaS/j6NF+HKnx9nqil+n81s7vhwGrbMD4vXV8nAPItAS&#10;/mD41Y/qUEanyo1svOgQsnS7iyjCKo0TIrDbbFIQFcLdNgFZFvL/gvIHAAD//wMAUEsBAi0AFAAG&#10;AAgAAAAhALaDOJL+AAAA4QEAABMAAAAAAAAAAAAAAAAAAAAAAFtDb250ZW50X1R5cGVzXS54bWxQ&#10;SwECLQAUAAYACAAAACEAOP0h/9YAAACUAQAACwAAAAAAAAAAAAAAAAAvAQAAX3JlbHMvLnJlbHNQ&#10;SwECLQAUAAYACAAAACEAOBWzipUCAABxBQAADgAAAAAAAAAAAAAAAAAuAgAAZHJzL2Uyb0RvYy54&#10;bWxQSwECLQAUAAYACAAAACEAHwfPN94AAAAJAQAADwAAAAAAAAAAAAAAAADvBAAAZHJzL2Rvd25y&#10;ZXYueG1sUEsFBgAAAAAEAAQA8wAAAPoFAAAAAA==&#10;" filled="f" stroked="f" strokeweight="1pt">
              <v:textbox>
                <w:txbxContent>
                  <w:p w:rsidR="00240EDB" w:rsidRPr="00A17DBE" w:rsidRDefault="00240EDB" w:rsidP="00EA7BBA">
                    <w:pPr>
                      <w:pStyle w:val="Piedepgina"/>
                      <w:jc w:val="left"/>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8B505B">
                      <w:rPr>
                        <w:rStyle w:val="Nmerodepgina"/>
                        <w:rFonts w:ascii="Futura" w:hAnsi="Futura" w:cs="Futura"/>
                        <w:b/>
                        <w:noProof/>
                        <w:color w:val="595959" w:themeColor="text1" w:themeTint="A6"/>
                        <w:sz w:val="20"/>
                        <w:szCs w:val="20"/>
                      </w:rPr>
                      <w:t>87</w:t>
                    </w:r>
                    <w:r w:rsidRPr="00A17DBE">
                      <w:rPr>
                        <w:rStyle w:val="Nmerodepgina"/>
                        <w:rFonts w:ascii="Futura" w:hAnsi="Futura" w:cs="Futura"/>
                        <w:b/>
                        <w:color w:val="595959" w:themeColor="text1" w:themeTint="A6"/>
                        <w:sz w:val="20"/>
                        <w:szCs w:val="20"/>
                      </w:rPr>
                      <w:fldChar w:fldCharType="end"/>
                    </w:r>
                  </w:p>
                  <w:p w:rsidR="00240EDB" w:rsidRDefault="00240EDB" w:rsidP="00EA7BBA">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CAE" w:rsidRDefault="00EB6CAE" w:rsidP="00864D36">
      <w:pPr>
        <w:spacing w:before="0" w:after="0" w:line="240" w:lineRule="auto"/>
      </w:pPr>
      <w:r>
        <w:separator/>
      </w:r>
    </w:p>
  </w:footnote>
  <w:footnote w:type="continuationSeparator" w:id="0">
    <w:p w:rsidR="00EB6CAE" w:rsidRDefault="00EB6CAE" w:rsidP="00864D3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B" w:rsidRDefault="00240EDB">
    <w:pPr>
      <w:pStyle w:val="Encabezado"/>
    </w:pPr>
    <w:r>
      <w:rPr>
        <w:noProof/>
      </w:rPr>
      <w:drawing>
        <wp:anchor distT="0" distB="0" distL="114300" distR="114300" simplePos="0" relativeHeight="251649024" behindDoc="1" locked="0" layoutInCell="1" allowOverlap="1" wp14:anchorId="2463908C" wp14:editId="1AACFECA">
          <wp:simplePos x="0" y="0"/>
          <wp:positionH relativeFrom="margin">
            <wp:posOffset>-956310</wp:posOffset>
          </wp:positionH>
          <wp:positionV relativeFrom="margin">
            <wp:posOffset>-1014425</wp:posOffset>
          </wp:positionV>
          <wp:extent cx="7576185" cy="100584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esktop:Cuenta Publica hoja editorial HEAD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618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B" w:rsidRDefault="00240EDB">
    <w:pPr>
      <w:pStyle w:val="Encabezado"/>
    </w:pPr>
  </w:p>
  <w:p w:rsidR="00240EDB" w:rsidRDefault="00240EDB">
    <w:r w:rsidRPr="00B42BBF">
      <w:rPr>
        <w:rFonts w:ascii="Futura Medium" w:hAnsi="Futura Medium"/>
        <w:noProof/>
      </w:rPr>
      <w:drawing>
        <wp:anchor distT="0" distB="0" distL="114300" distR="114300" simplePos="0" relativeHeight="251670528" behindDoc="1" locked="0" layoutInCell="1" allowOverlap="1" wp14:anchorId="66BFFADE" wp14:editId="6E0813A0">
          <wp:simplePos x="0" y="0"/>
          <wp:positionH relativeFrom="column">
            <wp:posOffset>-3420745</wp:posOffset>
          </wp:positionH>
          <wp:positionV relativeFrom="paragraph">
            <wp:posOffset>2572385</wp:posOffset>
          </wp:positionV>
          <wp:extent cx="5793638" cy="835025"/>
          <wp:effectExtent l="0" t="0" r="0" b="635"/>
          <wp:wrapNone/>
          <wp:docPr id="22" name="Imagen 22" descr="F:\Archivos de Trabajo\Cuenta Pública\2016\00 CUENTA PUBLICA 2016\ENTE pie imagen\cetnro estudios bachi eva samano de lopez mateos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chivos de Trabajo\Cuenta Pública\2016\00 CUENTA PUBLICA 2016\ENTE pie imagen\cetnro estudios bachi eva samano de lopez mateos copy.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443" r="11090"/>
                  <a:stretch/>
                </pic:blipFill>
                <pic:spPr bwMode="auto">
                  <a:xfrm rot="5400000">
                    <a:off x="0" y="0"/>
                    <a:ext cx="5793638" cy="83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46E5E06E" wp14:editId="7BDFA6D0">
          <wp:simplePos x="0" y="0"/>
          <wp:positionH relativeFrom="margin">
            <wp:posOffset>4718037</wp:posOffset>
          </wp:positionH>
          <wp:positionV relativeFrom="margin">
            <wp:posOffset>2191703</wp:posOffset>
          </wp:positionV>
          <wp:extent cx="7576185" cy="100584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Desktop:Cuenta Publica hoja editorial HEAD1.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rot="5400000">
                    <a:off x="0" y="0"/>
                    <a:ext cx="757618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EDB" w:rsidRDefault="00240EDB">
    <w:pPr>
      <w:pStyle w:val="Encabezado"/>
    </w:pPr>
    <w:r>
      <w:rPr>
        <w:noProof/>
      </w:rPr>
      <w:drawing>
        <wp:anchor distT="0" distB="0" distL="114300" distR="114300" simplePos="0" relativeHeight="251654144" behindDoc="1" locked="0" layoutInCell="1" allowOverlap="1" wp14:anchorId="6BDA32A8" wp14:editId="2CD647E0">
          <wp:simplePos x="0" y="0"/>
          <wp:positionH relativeFrom="column">
            <wp:posOffset>-970407</wp:posOffset>
          </wp:positionH>
          <wp:positionV relativeFrom="paragraph">
            <wp:posOffset>-391693</wp:posOffset>
          </wp:positionV>
          <wp:extent cx="7576185" cy="10058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6185" cy="10058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3538"/>
    <w:multiLevelType w:val="hybridMultilevel"/>
    <w:tmpl w:val="D9ECCFFA"/>
    <w:lvl w:ilvl="0" w:tplc="080A000F">
      <w:start w:val="1"/>
      <w:numFmt w:val="decimal"/>
      <w:lvlText w:val="%1."/>
      <w:lvlJc w:val="left"/>
      <w:pPr>
        <w:ind w:left="1854" w:hanging="360"/>
      </w:pPr>
      <w:rPr>
        <w:rFonts w:hint="default"/>
      </w:rPr>
    </w:lvl>
    <w:lvl w:ilvl="1" w:tplc="080A0003">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
    <w:nsid w:val="07D11738"/>
    <w:multiLevelType w:val="hybridMultilevel"/>
    <w:tmpl w:val="F98C1CEA"/>
    <w:lvl w:ilvl="0" w:tplc="3AF4EF82">
      <w:start w:val="1"/>
      <w:numFmt w:val="decimal"/>
      <w:lvlText w:val="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35220F"/>
    <w:multiLevelType w:val="hybridMultilevel"/>
    <w:tmpl w:val="AFACDD34"/>
    <w:lvl w:ilvl="0" w:tplc="536E2026">
      <w:start w:val="1"/>
      <w:numFmt w:val="decimal"/>
      <w:lvlText w:val="2.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5A7864"/>
    <w:multiLevelType w:val="hybridMultilevel"/>
    <w:tmpl w:val="8F983218"/>
    <w:lvl w:ilvl="0" w:tplc="36D282E4">
      <w:start w:val="1"/>
      <w:numFmt w:val="decimal"/>
      <w:lvlText w:val="3.2.3.%1"/>
      <w:lvlJc w:val="left"/>
      <w:pPr>
        <w:ind w:left="1287" w:hanging="360"/>
      </w:pPr>
      <w:rPr>
        <w:rFonts w:hint="default"/>
      </w:rPr>
    </w:lvl>
    <w:lvl w:ilvl="1" w:tplc="16C27930">
      <w:start w:val="1"/>
      <w:numFmt w:val="upperRoman"/>
      <w:lvlText w:val="%2."/>
      <w:lvlJc w:val="left"/>
      <w:pPr>
        <w:ind w:left="2367" w:hanging="72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D1E6907"/>
    <w:multiLevelType w:val="hybridMultilevel"/>
    <w:tmpl w:val="08C85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BC0736"/>
    <w:multiLevelType w:val="hybridMultilevel"/>
    <w:tmpl w:val="9342F0EA"/>
    <w:lvl w:ilvl="0" w:tplc="7BDC37E0">
      <w:start w:val="1"/>
      <w:numFmt w:val="decimal"/>
      <w:lvlText w:val="3.1.%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FB144B"/>
    <w:multiLevelType w:val="hybridMultilevel"/>
    <w:tmpl w:val="5BDA40A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9432E9"/>
    <w:multiLevelType w:val="hybridMultilevel"/>
    <w:tmpl w:val="DF926F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18941867"/>
    <w:multiLevelType w:val="hybridMultilevel"/>
    <w:tmpl w:val="BE126D42"/>
    <w:lvl w:ilvl="0" w:tplc="E656F456">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85641B"/>
    <w:multiLevelType w:val="multilevel"/>
    <w:tmpl w:val="B0124244"/>
    <w:lvl w:ilvl="0">
      <w:start w:val="1"/>
      <w:numFmt w:val="decimal"/>
      <w:lvlText w:val="%1"/>
      <w:lvlJc w:val="left"/>
      <w:pPr>
        <w:ind w:left="432" w:hanging="432"/>
      </w:pPr>
      <w:rPr>
        <w:rFonts w:hint="default"/>
        <w:b/>
        <w:color w:val="595959" w:themeColor="text1" w:themeTint="A6"/>
        <w:sz w:val="28"/>
        <w:szCs w:val="28"/>
      </w:rPr>
    </w:lvl>
    <w:lvl w:ilvl="1">
      <w:start w:val="1"/>
      <w:numFmt w:val="decimal"/>
      <w:lvlText w:val="1.%2"/>
      <w:lvlJc w:val="left"/>
      <w:pPr>
        <w:ind w:left="576" w:hanging="576"/>
      </w:pPr>
      <w:rPr>
        <w:rFonts w:hint="default"/>
        <w:color w:val="4BACC6"/>
        <w:sz w:val="22"/>
        <w:szCs w:val="22"/>
      </w:rPr>
    </w:lvl>
    <w:lvl w:ilvl="2">
      <w:start w:val="1"/>
      <w:numFmt w:val="decimal"/>
      <w:lvlText w:val="3.2.%3"/>
      <w:lvlJc w:val="left"/>
      <w:pPr>
        <w:ind w:left="720" w:hanging="720"/>
      </w:pPr>
      <w:rPr>
        <w:rFonts w:hint="default"/>
        <w:i w:val="0"/>
        <w:color w:val="595959" w:themeColor="text1" w:themeTint="A6"/>
      </w:rPr>
    </w:lvl>
    <w:lvl w:ilvl="3">
      <w:start w:val="1"/>
      <w:numFmt w:val="decimal"/>
      <w:lvlText w:val="3.2.3.%4"/>
      <w:lvlJc w:val="left"/>
      <w:pPr>
        <w:ind w:left="864" w:hanging="864"/>
      </w:pPr>
      <w:rPr>
        <w:rFonts w:hint="default"/>
        <w:i w:val="0"/>
        <w:color w:val="595959" w:themeColor="text1" w:themeTint="A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1A57803"/>
    <w:multiLevelType w:val="hybridMultilevel"/>
    <w:tmpl w:val="713C6594"/>
    <w:lvl w:ilvl="0" w:tplc="9006CD38">
      <w:start w:val="1"/>
      <w:numFmt w:val="decimal"/>
      <w:lvlText w:val="2.2.%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A9528E"/>
    <w:multiLevelType w:val="hybridMultilevel"/>
    <w:tmpl w:val="C4EC10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9A27158"/>
    <w:multiLevelType w:val="hybridMultilevel"/>
    <w:tmpl w:val="E1A2BD66"/>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D42AE8"/>
    <w:multiLevelType w:val="multilevel"/>
    <w:tmpl w:val="04708324"/>
    <w:lvl w:ilvl="0">
      <w:start w:val="1"/>
      <w:numFmt w:val="decimal"/>
      <w:lvlText w:val="%1"/>
      <w:lvlJc w:val="left"/>
      <w:pPr>
        <w:ind w:left="432" w:hanging="432"/>
      </w:pPr>
      <w:rPr>
        <w:rFonts w:hint="default"/>
        <w:b/>
        <w:color w:val="595959" w:themeColor="text1" w:themeTint="A6"/>
        <w:sz w:val="28"/>
        <w:szCs w:val="28"/>
      </w:rPr>
    </w:lvl>
    <w:lvl w:ilvl="1">
      <w:start w:val="1"/>
      <w:numFmt w:val="decimal"/>
      <w:lvlText w:val="%1.%2"/>
      <w:lvlJc w:val="left"/>
      <w:pPr>
        <w:ind w:left="576" w:hanging="576"/>
      </w:pPr>
      <w:rPr>
        <w:rFonts w:hint="default"/>
        <w:color w:val="4BACC6"/>
        <w:sz w:val="22"/>
        <w:szCs w:val="22"/>
      </w:rPr>
    </w:lvl>
    <w:lvl w:ilvl="2">
      <w:start w:val="1"/>
      <w:numFmt w:val="decimal"/>
      <w:lvlText w:val="3.2.%3"/>
      <w:lvlJc w:val="left"/>
      <w:pPr>
        <w:ind w:left="720" w:hanging="720"/>
      </w:pPr>
      <w:rPr>
        <w:rFonts w:hint="default"/>
        <w:i w:val="0"/>
        <w:color w:val="595959" w:themeColor="text1" w:themeTint="A6"/>
      </w:rPr>
    </w:lvl>
    <w:lvl w:ilvl="3">
      <w:start w:val="1"/>
      <w:numFmt w:val="decimal"/>
      <w:lvlText w:val="3.2.3.%4"/>
      <w:lvlJc w:val="left"/>
      <w:pPr>
        <w:ind w:left="864" w:hanging="864"/>
      </w:pPr>
      <w:rPr>
        <w:rFonts w:hint="default"/>
        <w:i w:val="0"/>
        <w:color w:val="595959" w:themeColor="text1" w:themeTint="A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0233503"/>
    <w:multiLevelType w:val="hybridMultilevel"/>
    <w:tmpl w:val="09901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26D050B"/>
    <w:multiLevelType w:val="hybridMultilevel"/>
    <w:tmpl w:val="CE4E0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44A709D0"/>
    <w:multiLevelType w:val="hybridMultilevel"/>
    <w:tmpl w:val="2D58FAB0"/>
    <w:lvl w:ilvl="0" w:tplc="EB1080B2">
      <w:start w:val="1"/>
      <w:numFmt w:val="decimal"/>
      <w:lvlText w:val="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6433074"/>
    <w:multiLevelType w:val="hybridMultilevel"/>
    <w:tmpl w:val="3FC012D0"/>
    <w:lvl w:ilvl="0" w:tplc="5434A932">
      <w:start w:val="1"/>
      <w:numFmt w:val="decimal"/>
      <w:lvlText w:val="2.%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9A5301"/>
    <w:multiLevelType w:val="hybridMultilevel"/>
    <w:tmpl w:val="9ACCF9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84D713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8662FA3"/>
    <w:multiLevelType w:val="hybridMultilevel"/>
    <w:tmpl w:val="7EFA9FDC"/>
    <w:lvl w:ilvl="0" w:tplc="3AD8E22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2B26FF"/>
    <w:multiLevelType w:val="hybridMultilevel"/>
    <w:tmpl w:val="83B655E0"/>
    <w:lvl w:ilvl="0" w:tplc="8A96013C">
      <w:start w:val="1"/>
      <w:numFmt w:val="decimal"/>
      <w:lvlText w:val="2.3.%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9B51F3"/>
    <w:multiLevelType w:val="hybridMultilevel"/>
    <w:tmpl w:val="A6BE41EE"/>
    <w:lvl w:ilvl="0" w:tplc="2CFAFE7C">
      <w:start w:val="1"/>
      <w:numFmt w:val="decimal"/>
      <w:lvlText w:val="2.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075BEF"/>
    <w:multiLevelType w:val="hybridMultilevel"/>
    <w:tmpl w:val="4B741A68"/>
    <w:lvl w:ilvl="0" w:tplc="7186A402">
      <w:start w:val="1"/>
      <w:numFmt w:val="bullet"/>
      <w:lvlText w:val=""/>
      <w:lvlJc w:val="left"/>
      <w:pPr>
        <w:tabs>
          <w:tab w:val="num" w:pos="1068"/>
        </w:tabs>
        <w:ind w:left="1068" w:hanging="360"/>
      </w:pPr>
      <w:rPr>
        <w:rFonts w:ascii="Symbol" w:hAnsi="Symbol" w:hint="default"/>
      </w:rPr>
    </w:lvl>
    <w:lvl w:ilvl="1" w:tplc="080A0003" w:tentative="1">
      <w:start w:val="1"/>
      <w:numFmt w:val="bullet"/>
      <w:lvlText w:val="o"/>
      <w:lvlJc w:val="left"/>
      <w:pPr>
        <w:ind w:left="-4089" w:hanging="360"/>
      </w:pPr>
      <w:rPr>
        <w:rFonts w:ascii="Courier New" w:hAnsi="Courier New" w:cs="Courier New" w:hint="default"/>
      </w:rPr>
    </w:lvl>
    <w:lvl w:ilvl="2" w:tplc="080A0005" w:tentative="1">
      <w:start w:val="1"/>
      <w:numFmt w:val="bullet"/>
      <w:lvlText w:val=""/>
      <w:lvlJc w:val="left"/>
      <w:pPr>
        <w:ind w:left="-3369" w:hanging="360"/>
      </w:pPr>
      <w:rPr>
        <w:rFonts w:ascii="Wingdings" w:hAnsi="Wingdings" w:hint="default"/>
      </w:rPr>
    </w:lvl>
    <w:lvl w:ilvl="3" w:tplc="080A0001" w:tentative="1">
      <w:start w:val="1"/>
      <w:numFmt w:val="bullet"/>
      <w:lvlText w:val=""/>
      <w:lvlJc w:val="left"/>
      <w:pPr>
        <w:ind w:left="-2649" w:hanging="360"/>
      </w:pPr>
      <w:rPr>
        <w:rFonts w:ascii="Symbol" w:hAnsi="Symbol" w:hint="default"/>
      </w:rPr>
    </w:lvl>
    <w:lvl w:ilvl="4" w:tplc="080A0003" w:tentative="1">
      <w:start w:val="1"/>
      <w:numFmt w:val="bullet"/>
      <w:lvlText w:val="o"/>
      <w:lvlJc w:val="left"/>
      <w:pPr>
        <w:ind w:left="-1929" w:hanging="360"/>
      </w:pPr>
      <w:rPr>
        <w:rFonts w:ascii="Courier New" w:hAnsi="Courier New" w:cs="Courier New" w:hint="default"/>
      </w:rPr>
    </w:lvl>
    <w:lvl w:ilvl="5" w:tplc="080A0005" w:tentative="1">
      <w:start w:val="1"/>
      <w:numFmt w:val="bullet"/>
      <w:lvlText w:val=""/>
      <w:lvlJc w:val="left"/>
      <w:pPr>
        <w:ind w:left="-1209" w:hanging="360"/>
      </w:pPr>
      <w:rPr>
        <w:rFonts w:ascii="Wingdings" w:hAnsi="Wingdings" w:hint="default"/>
      </w:rPr>
    </w:lvl>
    <w:lvl w:ilvl="6" w:tplc="080A0001" w:tentative="1">
      <w:start w:val="1"/>
      <w:numFmt w:val="bullet"/>
      <w:lvlText w:val=""/>
      <w:lvlJc w:val="left"/>
      <w:pPr>
        <w:ind w:left="-489" w:hanging="360"/>
      </w:pPr>
      <w:rPr>
        <w:rFonts w:ascii="Symbol" w:hAnsi="Symbol" w:hint="default"/>
      </w:rPr>
    </w:lvl>
    <w:lvl w:ilvl="7" w:tplc="080A0003" w:tentative="1">
      <w:start w:val="1"/>
      <w:numFmt w:val="bullet"/>
      <w:lvlText w:val="o"/>
      <w:lvlJc w:val="left"/>
      <w:pPr>
        <w:ind w:left="231" w:hanging="360"/>
      </w:pPr>
      <w:rPr>
        <w:rFonts w:ascii="Courier New" w:hAnsi="Courier New" w:cs="Courier New" w:hint="default"/>
      </w:rPr>
    </w:lvl>
    <w:lvl w:ilvl="8" w:tplc="080A0005" w:tentative="1">
      <w:start w:val="1"/>
      <w:numFmt w:val="bullet"/>
      <w:lvlText w:val=""/>
      <w:lvlJc w:val="left"/>
      <w:pPr>
        <w:ind w:left="951" w:hanging="360"/>
      </w:pPr>
      <w:rPr>
        <w:rFonts w:ascii="Wingdings" w:hAnsi="Wingdings" w:hint="default"/>
      </w:rPr>
    </w:lvl>
  </w:abstractNum>
  <w:abstractNum w:abstractNumId="24">
    <w:nsid w:val="54CA14ED"/>
    <w:multiLevelType w:val="multilevel"/>
    <w:tmpl w:val="FB323C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7F7F7F" w:themeColor="text1" w:themeTint="80"/>
      </w:rPr>
    </w:lvl>
    <w:lvl w:ilvl="3">
      <w:start w:val="1"/>
      <w:numFmt w:val="upperLetter"/>
      <w:lvlText w:val="%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57842FCF"/>
    <w:multiLevelType w:val="hybridMultilevel"/>
    <w:tmpl w:val="3B7C689C"/>
    <w:lvl w:ilvl="0" w:tplc="0BF2BDF0">
      <w:start w:val="1"/>
      <w:numFmt w:val="decimal"/>
      <w:lvlText w:val="3.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D7E07F2"/>
    <w:multiLevelType w:val="multilevel"/>
    <w:tmpl w:val="F3A481F6"/>
    <w:lvl w:ilvl="0">
      <w:start w:val="1"/>
      <w:numFmt w:val="bullet"/>
      <w:lvlText w:val=""/>
      <w:lvlJc w:val="left"/>
      <w:pPr>
        <w:ind w:left="432" w:hanging="432"/>
      </w:pPr>
      <w:rPr>
        <w:rFonts w:ascii="Symbol" w:hAnsi="Symbol" w:hint="default"/>
        <w:sz w:val="24"/>
        <w:szCs w:val="24"/>
      </w:rPr>
    </w:lvl>
    <w:lvl w:ilvl="1">
      <w:start w:val="1"/>
      <w:numFmt w:val="decimal"/>
      <w:lvlText w:val="%1.%2"/>
      <w:lvlJc w:val="left"/>
      <w:pPr>
        <w:ind w:left="576" w:hanging="576"/>
      </w:pPr>
    </w:lvl>
    <w:lvl w:ilvl="2">
      <w:start w:val="1"/>
      <w:numFmt w:val="decimal"/>
      <w:lvlText w:val="%1.%2.%3"/>
      <w:lvlJc w:val="left"/>
      <w:pPr>
        <w:ind w:left="720" w:hanging="720"/>
      </w:pPr>
      <w:rPr>
        <w:color w:val="7F7F7F" w:themeColor="text1" w:themeTint="8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E0814B0"/>
    <w:multiLevelType w:val="multilevel"/>
    <w:tmpl w:val="B0124244"/>
    <w:lvl w:ilvl="0">
      <w:start w:val="1"/>
      <w:numFmt w:val="decimal"/>
      <w:lvlText w:val="%1"/>
      <w:lvlJc w:val="left"/>
      <w:pPr>
        <w:ind w:left="432" w:hanging="432"/>
      </w:pPr>
      <w:rPr>
        <w:rFonts w:hint="default"/>
        <w:b/>
        <w:color w:val="595959" w:themeColor="text1" w:themeTint="A6"/>
        <w:sz w:val="28"/>
        <w:szCs w:val="28"/>
      </w:rPr>
    </w:lvl>
    <w:lvl w:ilvl="1">
      <w:start w:val="1"/>
      <w:numFmt w:val="decimal"/>
      <w:lvlText w:val="1.%2"/>
      <w:lvlJc w:val="left"/>
      <w:pPr>
        <w:ind w:left="576" w:hanging="576"/>
      </w:pPr>
      <w:rPr>
        <w:rFonts w:hint="default"/>
        <w:color w:val="4BACC6"/>
        <w:sz w:val="22"/>
        <w:szCs w:val="22"/>
      </w:rPr>
    </w:lvl>
    <w:lvl w:ilvl="2">
      <w:start w:val="1"/>
      <w:numFmt w:val="decimal"/>
      <w:lvlText w:val="3.2.%3"/>
      <w:lvlJc w:val="left"/>
      <w:pPr>
        <w:ind w:left="720" w:hanging="720"/>
      </w:pPr>
      <w:rPr>
        <w:rFonts w:hint="default"/>
        <w:i w:val="0"/>
        <w:color w:val="595959" w:themeColor="text1" w:themeTint="A6"/>
      </w:rPr>
    </w:lvl>
    <w:lvl w:ilvl="3">
      <w:start w:val="1"/>
      <w:numFmt w:val="decimal"/>
      <w:lvlText w:val="3.2.3.%4"/>
      <w:lvlJc w:val="left"/>
      <w:pPr>
        <w:ind w:left="864" w:hanging="864"/>
      </w:pPr>
      <w:rPr>
        <w:rFonts w:hint="default"/>
        <w:i w:val="0"/>
        <w:color w:val="595959" w:themeColor="text1" w:themeTint="A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E397D05"/>
    <w:multiLevelType w:val="hybridMultilevel"/>
    <w:tmpl w:val="97A8B04A"/>
    <w:lvl w:ilvl="0" w:tplc="080A000F">
      <w:start w:val="1"/>
      <w:numFmt w:val="decimal"/>
      <w:lvlText w:val="%1."/>
      <w:lvlJc w:val="left"/>
      <w:pPr>
        <w:ind w:left="792" w:hanging="360"/>
      </w:pPr>
    </w:lvl>
    <w:lvl w:ilvl="1" w:tplc="080A0019">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29">
    <w:nsid w:val="5E7C7809"/>
    <w:multiLevelType w:val="hybridMultilevel"/>
    <w:tmpl w:val="D574859A"/>
    <w:lvl w:ilvl="0" w:tplc="34CAAE1C">
      <w:start w:val="1"/>
      <w:numFmt w:val="decimal"/>
      <w:lvlText w:val="3.2.%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678C2454"/>
    <w:multiLevelType w:val="hybridMultilevel"/>
    <w:tmpl w:val="CD9A0B64"/>
    <w:lvl w:ilvl="0" w:tplc="CA4A1130">
      <w:start w:val="1"/>
      <w:numFmt w:val="decimal"/>
      <w:lvlText w:val="2.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2B076F"/>
    <w:multiLevelType w:val="hybridMultilevel"/>
    <w:tmpl w:val="3EC45AEA"/>
    <w:lvl w:ilvl="0" w:tplc="CCB2699E">
      <w:start w:val="1"/>
      <w:numFmt w:val="decimal"/>
      <w:lvlText w:val="2.2.%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6E1733DC"/>
    <w:multiLevelType w:val="hybridMultilevel"/>
    <w:tmpl w:val="717E66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6EF03D88"/>
    <w:multiLevelType w:val="multilevel"/>
    <w:tmpl w:val="F3A481F6"/>
    <w:lvl w:ilvl="0">
      <w:start w:val="1"/>
      <w:numFmt w:val="bullet"/>
      <w:lvlText w:val=""/>
      <w:lvlJc w:val="left"/>
      <w:pPr>
        <w:ind w:left="2004" w:hanging="432"/>
      </w:pPr>
      <w:rPr>
        <w:rFonts w:ascii="Symbol" w:hAnsi="Symbol" w:hint="default"/>
        <w:sz w:val="24"/>
        <w:szCs w:val="24"/>
      </w:rPr>
    </w:lvl>
    <w:lvl w:ilvl="1">
      <w:start w:val="1"/>
      <w:numFmt w:val="decimal"/>
      <w:lvlText w:val="%1.%2"/>
      <w:lvlJc w:val="left"/>
      <w:pPr>
        <w:ind w:left="2148" w:hanging="576"/>
      </w:pPr>
    </w:lvl>
    <w:lvl w:ilvl="2">
      <w:start w:val="1"/>
      <w:numFmt w:val="decimal"/>
      <w:lvlText w:val="%1.%2.%3"/>
      <w:lvlJc w:val="left"/>
      <w:pPr>
        <w:ind w:left="2292" w:hanging="720"/>
      </w:pPr>
      <w:rPr>
        <w:color w:val="7F7F7F" w:themeColor="text1" w:themeTint="80"/>
      </w:rPr>
    </w:lvl>
    <w:lvl w:ilvl="3">
      <w:start w:val="1"/>
      <w:numFmt w:val="decimal"/>
      <w:lvlText w:val="%1.%2.%3.%4"/>
      <w:lvlJc w:val="left"/>
      <w:pPr>
        <w:ind w:left="2436" w:hanging="864"/>
      </w:pPr>
    </w:lvl>
    <w:lvl w:ilvl="4">
      <w:start w:val="1"/>
      <w:numFmt w:val="decimal"/>
      <w:lvlText w:val="%1.%2.%3.%4.%5"/>
      <w:lvlJc w:val="left"/>
      <w:pPr>
        <w:ind w:left="2580" w:hanging="1008"/>
      </w:pPr>
    </w:lvl>
    <w:lvl w:ilvl="5">
      <w:start w:val="1"/>
      <w:numFmt w:val="decimal"/>
      <w:lvlText w:val="%1.%2.%3.%4.%5.%6"/>
      <w:lvlJc w:val="left"/>
      <w:pPr>
        <w:ind w:left="2724" w:hanging="1152"/>
      </w:pPr>
    </w:lvl>
    <w:lvl w:ilvl="6">
      <w:start w:val="1"/>
      <w:numFmt w:val="decimal"/>
      <w:lvlText w:val="%1.%2.%3.%4.%5.%6.%7"/>
      <w:lvlJc w:val="left"/>
      <w:pPr>
        <w:ind w:left="2868" w:hanging="1296"/>
      </w:pPr>
    </w:lvl>
    <w:lvl w:ilvl="7">
      <w:start w:val="1"/>
      <w:numFmt w:val="decimal"/>
      <w:lvlText w:val="%1.%2.%3.%4.%5.%6.%7.%8"/>
      <w:lvlJc w:val="left"/>
      <w:pPr>
        <w:ind w:left="3012" w:hanging="1440"/>
      </w:pPr>
    </w:lvl>
    <w:lvl w:ilvl="8">
      <w:start w:val="1"/>
      <w:numFmt w:val="decimal"/>
      <w:lvlText w:val="%1.%2.%3.%4.%5.%6.%7.%8.%9"/>
      <w:lvlJc w:val="left"/>
      <w:pPr>
        <w:ind w:left="3156" w:hanging="1584"/>
      </w:pPr>
    </w:lvl>
  </w:abstractNum>
  <w:abstractNum w:abstractNumId="34">
    <w:nsid w:val="722971DF"/>
    <w:multiLevelType w:val="hybridMultilevel"/>
    <w:tmpl w:val="E998F1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40546BA"/>
    <w:multiLevelType w:val="hybridMultilevel"/>
    <w:tmpl w:val="624ED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6D3A08"/>
    <w:multiLevelType w:val="hybridMultilevel"/>
    <w:tmpl w:val="F3F21A94"/>
    <w:lvl w:ilvl="0" w:tplc="98DEE266">
      <w:start w:val="1"/>
      <w:numFmt w:val="decimal"/>
      <w:lvlText w:val="3.%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1E2C59"/>
    <w:multiLevelType w:val="hybridMultilevel"/>
    <w:tmpl w:val="13088544"/>
    <w:lvl w:ilvl="0" w:tplc="E67807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666B76"/>
    <w:multiLevelType w:val="hybridMultilevel"/>
    <w:tmpl w:val="F3A6B5FC"/>
    <w:lvl w:ilvl="0" w:tplc="112C0E64">
      <w:start w:val="1"/>
      <w:numFmt w:val="decimal"/>
      <w:lvlText w:val="1.%1"/>
      <w:lvlJc w:val="left"/>
      <w:pPr>
        <w:ind w:left="1068" w:hanging="360"/>
      </w:pPr>
      <w:rPr>
        <w:rFonts w:hint="default"/>
        <w:color w:val="595959" w:themeColor="text1" w:themeTint="A6"/>
        <w:sz w:val="24"/>
        <w:szCs w:val="24"/>
      </w:rPr>
    </w:lvl>
    <w:lvl w:ilvl="1" w:tplc="080A0019" w:tentative="1">
      <w:start w:val="1"/>
      <w:numFmt w:val="lowerLetter"/>
      <w:lvlText w:val="%2."/>
      <w:lvlJc w:val="left"/>
      <w:pPr>
        <w:ind w:left="1646" w:hanging="360"/>
      </w:pPr>
    </w:lvl>
    <w:lvl w:ilvl="2" w:tplc="080A001B" w:tentative="1">
      <w:start w:val="1"/>
      <w:numFmt w:val="lowerRoman"/>
      <w:lvlText w:val="%3."/>
      <w:lvlJc w:val="right"/>
      <w:pPr>
        <w:ind w:left="2366" w:hanging="180"/>
      </w:pPr>
    </w:lvl>
    <w:lvl w:ilvl="3" w:tplc="080A000F" w:tentative="1">
      <w:start w:val="1"/>
      <w:numFmt w:val="decimal"/>
      <w:lvlText w:val="%4."/>
      <w:lvlJc w:val="left"/>
      <w:pPr>
        <w:ind w:left="3086" w:hanging="360"/>
      </w:pPr>
    </w:lvl>
    <w:lvl w:ilvl="4" w:tplc="080A0019" w:tentative="1">
      <w:start w:val="1"/>
      <w:numFmt w:val="lowerLetter"/>
      <w:lvlText w:val="%5."/>
      <w:lvlJc w:val="left"/>
      <w:pPr>
        <w:ind w:left="3806" w:hanging="360"/>
      </w:pPr>
    </w:lvl>
    <w:lvl w:ilvl="5" w:tplc="080A001B" w:tentative="1">
      <w:start w:val="1"/>
      <w:numFmt w:val="lowerRoman"/>
      <w:lvlText w:val="%6."/>
      <w:lvlJc w:val="right"/>
      <w:pPr>
        <w:ind w:left="4526" w:hanging="180"/>
      </w:pPr>
    </w:lvl>
    <w:lvl w:ilvl="6" w:tplc="080A000F" w:tentative="1">
      <w:start w:val="1"/>
      <w:numFmt w:val="decimal"/>
      <w:lvlText w:val="%7."/>
      <w:lvlJc w:val="left"/>
      <w:pPr>
        <w:ind w:left="5246" w:hanging="360"/>
      </w:pPr>
    </w:lvl>
    <w:lvl w:ilvl="7" w:tplc="080A0019" w:tentative="1">
      <w:start w:val="1"/>
      <w:numFmt w:val="lowerLetter"/>
      <w:lvlText w:val="%8."/>
      <w:lvlJc w:val="left"/>
      <w:pPr>
        <w:ind w:left="5966" w:hanging="360"/>
      </w:pPr>
    </w:lvl>
    <w:lvl w:ilvl="8" w:tplc="080A001B" w:tentative="1">
      <w:start w:val="1"/>
      <w:numFmt w:val="lowerRoman"/>
      <w:lvlText w:val="%9."/>
      <w:lvlJc w:val="right"/>
      <w:pPr>
        <w:ind w:left="6686" w:hanging="180"/>
      </w:pPr>
    </w:lvl>
  </w:abstractNum>
  <w:num w:numId="1">
    <w:abstractNumId w:val="9"/>
  </w:num>
  <w:num w:numId="2">
    <w:abstractNumId w:val="33"/>
  </w:num>
  <w:num w:numId="3">
    <w:abstractNumId w:val="2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7"/>
  </w:num>
  <w:num w:numId="8">
    <w:abstractNumId w:val="23"/>
  </w:num>
  <w:num w:numId="9">
    <w:abstractNumId w:val="32"/>
  </w:num>
  <w:num w:numId="10">
    <w:abstractNumId w:val="24"/>
  </w:num>
  <w:num w:numId="11">
    <w:abstractNumId w:val="2"/>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13"/>
  </w:num>
  <w:num w:numId="24">
    <w:abstractNumId w:val="27"/>
  </w:num>
  <w:num w:numId="25">
    <w:abstractNumId w:val="17"/>
  </w:num>
  <w:num w:numId="26">
    <w:abstractNumId w:val="10"/>
  </w:num>
  <w:num w:numId="27">
    <w:abstractNumId w:val="21"/>
  </w:num>
  <w:num w:numId="28">
    <w:abstractNumId w:val="36"/>
  </w:num>
  <w:num w:numId="29">
    <w:abstractNumId w:val="5"/>
  </w:num>
  <w:num w:numId="30">
    <w:abstractNumId w:val="37"/>
  </w:num>
  <w:num w:numId="31">
    <w:abstractNumId w:val="20"/>
  </w:num>
  <w:num w:numId="32">
    <w:abstractNumId w:val="6"/>
  </w:num>
  <w:num w:numId="33">
    <w:abstractNumId w:val="15"/>
  </w:num>
  <w:num w:numId="34">
    <w:abstractNumId w:val="19"/>
  </w:num>
  <w:num w:numId="35">
    <w:abstractNumId w:val="11"/>
  </w:num>
  <w:num w:numId="36">
    <w:abstractNumId w:val="12"/>
  </w:num>
  <w:num w:numId="37">
    <w:abstractNumId w:val="18"/>
  </w:num>
  <w:num w:numId="38">
    <w:abstractNumId w:val="1"/>
  </w:num>
  <w:num w:numId="39">
    <w:abstractNumId w:val="14"/>
  </w:num>
  <w:num w:numId="40">
    <w:abstractNumId w:val="4"/>
  </w:num>
  <w:num w:numId="41">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D36"/>
    <w:rsid w:val="00006680"/>
    <w:rsid w:val="00012CBE"/>
    <w:rsid w:val="000158A8"/>
    <w:rsid w:val="000223C0"/>
    <w:rsid w:val="00023351"/>
    <w:rsid w:val="0003211C"/>
    <w:rsid w:val="00034912"/>
    <w:rsid w:val="000544B2"/>
    <w:rsid w:val="00062412"/>
    <w:rsid w:val="00062DE6"/>
    <w:rsid w:val="00066474"/>
    <w:rsid w:val="00067F96"/>
    <w:rsid w:val="00071192"/>
    <w:rsid w:val="00071BD0"/>
    <w:rsid w:val="00075260"/>
    <w:rsid w:val="000761FB"/>
    <w:rsid w:val="00081F54"/>
    <w:rsid w:val="000875B7"/>
    <w:rsid w:val="00091BED"/>
    <w:rsid w:val="0009671E"/>
    <w:rsid w:val="000A04B6"/>
    <w:rsid w:val="000A66D4"/>
    <w:rsid w:val="000B573E"/>
    <w:rsid w:val="000D056A"/>
    <w:rsid w:val="000D2D99"/>
    <w:rsid w:val="000E62D6"/>
    <w:rsid w:val="000F5B1B"/>
    <w:rsid w:val="00106D61"/>
    <w:rsid w:val="00110DEC"/>
    <w:rsid w:val="00113637"/>
    <w:rsid w:val="00115FEE"/>
    <w:rsid w:val="00136880"/>
    <w:rsid w:val="00151CC2"/>
    <w:rsid w:val="00152DF0"/>
    <w:rsid w:val="001545DD"/>
    <w:rsid w:val="00165EB4"/>
    <w:rsid w:val="00167BF8"/>
    <w:rsid w:val="001713CF"/>
    <w:rsid w:val="00172884"/>
    <w:rsid w:val="00181354"/>
    <w:rsid w:val="00185773"/>
    <w:rsid w:val="00186168"/>
    <w:rsid w:val="001918C9"/>
    <w:rsid w:val="00197B06"/>
    <w:rsid w:val="001A1627"/>
    <w:rsid w:val="001A4DED"/>
    <w:rsid w:val="001B14AE"/>
    <w:rsid w:val="001B33B6"/>
    <w:rsid w:val="001D3003"/>
    <w:rsid w:val="001E3357"/>
    <w:rsid w:val="00222B8F"/>
    <w:rsid w:val="00222D23"/>
    <w:rsid w:val="00230AF3"/>
    <w:rsid w:val="00240EDB"/>
    <w:rsid w:val="00253E0F"/>
    <w:rsid w:val="002541F6"/>
    <w:rsid w:val="00255737"/>
    <w:rsid w:val="00262A43"/>
    <w:rsid w:val="00280A72"/>
    <w:rsid w:val="00283D0F"/>
    <w:rsid w:val="002A5F97"/>
    <w:rsid w:val="002B0930"/>
    <w:rsid w:val="002C06F6"/>
    <w:rsid w:val="002C79AF"/>
    <w:rsid w:val="002E0407"/>
    <w:rsid w:val="002F4967"/>
    <w:rsid w:val="003064E2"/>
    <w:rsid w:val="00317EA2"/>
    <w:rsid w:val="00321AE4"/>
    <w:rsid w:val="00337231"/>
    <w:rsid w:val="00337E21"/>
    <w:rsid w:val="0034196D"/>
    <w:rsid w:val="00342A5C"/>
    <w:rsid w:val="00342AB6"/>
    <w:rsid w:val="00347E61"/>
    <w:rsid w:val="00371E52"/>
    <w:rsid w:val="00387F81"/>
    <w:rsid w:val="003A2AD1"/>
    <w:rsid w:val="003A4B74"/>
    <w:rsid w:val="003B4566"/>
    <w:rsid w:val="003B524E"/>
    <w:rsid w:val="003C1545"/>
    <w:rsid w:val="003C2DFC"/>
    <w:rsid w:val="003E13E2"/>
    <w:rsid w:val="003E1EF6"/>
    <w:rsid w:val="003E2EE8"/>
    <w:rsid w:val="003E3BFD"/>
    <w:rsid w:val="003E6F11"/>
    <w:rsid w:val="003E7F7D"/>
    <w:rsid w:val="003F3B88"/>
    <w:rsid w:val="004014A0"/>
    <w:rsid w:val="00414615"/>
    <w:rsid w:val="00422591"/>
    <w:rsid w:val="00432DD5"/>
    <w:rsid w:val="004361B1"/>
    <w:rsid w:val="00442200"/>
    <w:rsid w:val="00456D2C"/>
    <w:rsid w:val="00457006"/>
    <w:rsid w:val="00460CC7"/>
    <w:rsid w:val="004632C2"/>
    <w:rsid w:val="0046401F"/>
    <w:rsid w:val="00464B4D"/>
    <w:rsid w:val="00474C9A"/>
    <w:rsid w:val="00482DAF"/>
    <w:rsid w:val="00486D21"/>
    <w:rsid w:val="004A103B"/>
    <w:rsid w:val="004A1929"/>
    <w:rsid w:val="004B0E49"/>
    <w:rsid w:val="004B7D37"/>
    <w:rsid w:val="004C286C"/>
    <w:rsid w:val="004C7284"/>
    <w:rsid w:val="004E604C"/>
    <w:rsid w:val="004F0037"/>
    <w:rsid w:val="004F31A1"/>
    <w:rsid w:val="004F439B"/>
    <w:rsid w:val="0050105E"/>
    <w:rsid w:val="00502B1A"/>
    <w:rsid w:val="00504BE8"/>
    <w:rsid w:val="00511CB6"/>
    <w:rsid w:val="005154F1"/>
    <w:rsid w:val="00520181"/>
    <w:rsid w:val="005312BB"/>
    <w:rsid w:val="005328A8"/>
    <w:rsid w:val="005352AE"/>
    <w:rsid w:val="00541E20"/>
    <w:rsid w:val="00542892"/>
    <w:rsid w:val="00545FAA"/>
    <w:rsid w:val="00547534"/>
    <w:rsid w:val="00552F00"/>
    <w:rsid w:val="0055699F"/>
    <w:rsid w:val="00556EF2"/>
    <w:rsid w:val="00561F52"/>
    <w:rsid w:val="00572541"/>
    <w:rsid w:val="00574794"/>
    <w:rsid w:val="00575EC2"/>
    <w:rsid w:val="00583534"/>
    <w:rsid w:val="0058354F"/>
    <w:rsid w:val="00586F8A"/>
    <w:rsid w:val="0059691C"/>
    <w:rsid w:val="005A3B42"/>
    <w:rsid w:val="005B2B8D"/>
    <w:rsid w:val="005B79D9"/>
    <w:rsid w:val="005F4CEE"/>
    <w:rsid w:val="00603285"/>
    <w:rsid w:val="00604FE8"/>
    <w:rsid w:val="006126F3"/>
    <w:rsid w:val="006171CE"/>
    <w:rsid w:val="00620D39"/>
    <w:rsid w:val="006249F6"/>
    <w:rsid w:val="00627203"/>
    <w:rsid w:val="00633A56"/>
    <w:rsid w:val="00643434"/>
    <w:rsid w:val="006446C7"/>
    <w:rsid w:val="00646E6A"/>
    <w:rsid w:val="00647385"/>
    <w:rsid w:val="006505C7"/>
    <w:rsid w:val="00653586"/>
    <w:rsid w:val="0065646C"/>
    <w:rsid w:val="00670B7D"/>
    <w:rsid w:val="006711F2"/>
    <w:rsid w:val="00677E29"/>
    <w:rsid w:val="00684EDB"/>
    <w:rsid w:val="00686D33"/>
    <w:rsid w:val="006961B6"/>
    <w:rsid w:val="006B28DC"/>
    <w:rsid w:val="006B5045"/>
    <w:rsid w:val="006B7BDE"/>
    <w:rsid w:val="006C3959"/>
    <w:rsid w:val="006C7123"/>
    <w:rsid w:val="006C768D"/>
    <w:rsid w:val="006D1F2D"/>
    <w:rsid w:val="006D7752"/>
    <w:rsid w:val="006E06D6"/>
    <w:rsid w:val="006E55D6"/>
    <w:rsid w:val="006F3B36"/>
    <w:rsid w:val="00701F6A"/>
    <w:rsid w:val="0070260B"/>
    <w:rsid w:val="0070700D"/>
    <w:rsid w:val="00710CFC"/>
    <w:rsid w:val="00750FCE"/>
    <w:rsid w:val="007549BE"/>
    <w:rsid w:val="00785E71"/>
    <w:rsid w:val="00787692"/>
    <w:rsid w:val="00795078"/>
    <w:rsid w:val="007A583C"/>
    <w:rsid w:val="007D0A22"/>
    <w:rsid w:val="007D2163"/>
    <w:rsid w:val="007D237A"/>
    <w:rsid w:val="007E320A"/>
    <w:rsid w:val="007F1226"/>
    <w:rsid w:val="008011C4"/>
    <w:rsid w:val="00821EA6"/>
    <w:rsid w:val="00827184"/>
    <w:rsid w:val="00831BFF"/>
    <w:rsid w:val="0083437B"/>
    <w:rsid w:val="00837A55"/>
    <w:rsid w:val="00851CEE"/>
    <w:rsid w:val="008521F1"/>
    <w:rsid w:val="008525B0"/>
    <w:rsid w:val="0085656C"/>
    <w:rsid w:val="00864D36"/>
    <w:rsid w:val="008671CC"/>
    <w:rsid w:val="0088242F"/>
    <w:rsid w:val="00897998"/>
    <w:rsid w:val="008A4E3F"/>
    <w:rsid w:val="008A53B1"/>
    <w:rsid w:val="008B1AB3"/>
    <w:rsid w:val="008B505B"/>
    <w:rsid w:val="008B6385"/>
    <w:rsid w:val="008C3862"/>
    <w:rsid w:val="008C76A5"/>
    <w:rsid w:val="008D0B28"/>
    <w:rsid w:val="008D70FC"/>
    <w:rsid w:val="008E08C4"/>
    <w:rsid w:val="008E3C1C"/>
    <w:rsid w:val="008F6843"/>
    <w:rsid w:val="0091289D"/>
    <w:rsid w:val="00916BB7"/>
    <w:rsid w:val="009213BA"/>
    <w:rsid w:val="00927BEC"/>
    <w:rsid w:val="00931C46"/>
    <w:rsid w:val="0093495F"/>
    <w:rsid w:val="0094439C"/>
    <w:rsid w:val="009520C9"/>
    <w:rsid w:val="00955426"/>
    <w:rsid w:val="00960ADD"/>
    <w:rsid w:val="0096152A"/>
    <w:rsid w:val="009641D9"/>
    <w:rsid w:val="009654DE"/>
    <w:rsid w:val="0097275B"/>
    <w:rsid w:val="0097589F"/>
    <w:rsid w:val="00982A3E"/>
    <w:rsid w:val="0098576C"/>
    <w:rsid w:val="00985BC5"/>
    <w:rsid w:val="009868D2"/>
    <w:rsid w:val="009A3281"/>
    <w:rsid w:val="009A3ADD"/>
    <w:rsid w:val="009A7A61"/>
    <w:rsid w:val="009B193C"/>
    <w:rsid w:val="009B295C"/>
    <w:rsid w:val="009B7EC1"/>
    <w:rsid w:val="009C2701"/>
    <w:rsid w:val="009C3C53"/>
    <w:rsid w:val="009E4D92"/>
    <w:rsid w:val="00A054E7"/>
    <w:rsid w:val="00A05654"/>
    <w:rsid w:val="00A068AF"/>
    <w:rsid w:val="00A15C48"/>
    <w:rsid w:val="00A22276"/>
    <w:rsid w:val="00A24BAB"/>
    <w:rsid w:val="00A32128"/>
    <w:rsid w:val="00A339DD"/>
    <w:rsid w:val="00A61935"/>
    <w:rsid w:val="00A6732A"/>
    <w:rsid w:val="00A7464D"/>
    <w:rsid w:val="00A777B5"/>
    <w:rsid w:val="00A83B8F"/>
    <w:rsid w:val="00A8570B"/>
    <w:rsid w:val="00AA2227"/>
    <w:rsid w:val="00AA2634"/>
    <w:rsid w:val="00AB1A98"/>
    <w:rsid w:val="00AB410C"/>
    <w:rsid w:val="00AB6BC5"/>
    <w:rsid w:val="00AC7B3D"/>
    <w:rsid w:val="00AD2054"/>
    <w:rsid w:val="00AD33ED"/>
    <w:rsid w:val="00AD6758"/>
    <w:rsid w:val="00AE2C1C"/>
    <w:rsid w:val="00AE475A"/>
    <w:rsid w:val="00B01FF4"/>
    <w:rsid w:val="00B1106E"/>
    <w:rsid w:val="00B159AE"/>
    <w:rsid w:val="00B170EB"/>
    <w:rsid w:val="00B23AD0"/>
    <w:rsid w:val="00B24493"/>
    <w:rsid w:val="00B250E1"/>
    <w:rsid w:val="00B2559B"/>
    <w:rsid w:val="00B30A43"/>
    <w:rsid w:val="00B36F6D"/>
    <w:rsid w:val="00B41D3C"/>
    <w:rsid w:val="00B45A27"/>
    <w:rsid w:val="00B51D98"/>
    <w:rsid w:val="00B53285"/>
    <w:rsid w:val="00B813E0"/>
    <w:rsid w:val="00B82D58"/>
    <w:rsid w:val="00B945ED"/>
    <w:rsid w:val="00BA48F8"/>
    <w:rsid w:val="00BA7DFF"/>
    <w:rsid w:val="00BB0677"/>
    <w:rsid w:val="00BD1993"/>
    <w:rsid w:val="00BD384D"/>
    <w:rsid w:val="00BE1F88"/>
    <w:rsid w:val="00BE310C"/>
    <w:rsid w:val="00BE697C"/>
    <w:rsid w:val="00BF26F1"/>
    <w:rsid w:val="00BF32F7"/>
    <w:rsid w:val="00C00E05"/>
    <w:rsid w:val="00C105C9"/>
    <w:rsid w:val="00C11A40"/>
    <w:rsid w:val="00C13626"/>
    <w:rsid w:val="00C30F28"/>
    <w:rsid w:val="00C32CAB"/>
    <w:rsid w:val="00C34DF3"/>
    <w:rsid w:val="00C4346C"/>
    <w:rsid w:val="00C550FA"/>
    <w:rsid w:val="00C74693"/>
    <w:rsid w:val="00C76AFC"/>
    <w:rsid w:val="00C94D48"/>
    <w:rsid w:val="00CA312E"/>
    <w:rsid w:val="00CB3E15"/>
    <w:rsid w:val="00CB472D"/>
    <w:rsid w:val="00CB600E"/>
    <w:rsid w:val="00CC55B8"/>
    <w:rsid w:val="00CC5A6E"/>
    <w:rsid w:val="00CC7E9F"/>
    <w:rsid w:val="00CD0D38"/>
    <w:rsid w:val="00CD1FB4"/>
    <w:rsid w:val="00CD380B"/>
    <w:rsid w:val="00CF3E63"/>
    <w:rsid w:val="00CF5777"/>
    <w:rsid w:val="00D14652"/>
    <w:rsid w:val="00D16F80"/>
    <w:rsid w:val="00D253DF"/>
    <w:rsid w:val="00D30FF9"/>
    <w:rsid w:val="00D321E7"/>
    <w:rsid w:val="00D35022"/>
    <w:rsid w:val="00D36D32"/>
    <w:rsid w:val="00D4516C"/>
    <w:rsid w:val="00D5296E"/>
    <w:rsid w:val="00D574C2"/>
    <w:rsid w:val="00D63559"/>
    <w:rsid w:val="00D85EDC"/>
    <w:rsid w:val="00D94552"/>
    <w:rsid w:val="00D97FE1"/>
    <w:rsid w:val="00DA1EED"/>
    <w:rsid w:val="00DA5742"/>
    <w:rsid w:val="00DB27F5"/>
    <w:rsid w:val="00DB5278"/>
    <w:rsid w:val="00DC1F80"/>
    <w:rsid w:val="00DC3C62"/>
    <w:rsid w:val="00DC4D4D"/>
    <w:rsid w:val="00DC592F"/>
    <w:rsid w:val="00DC5A1F"/>
    <w:rsid w:val="00DC7058"/>
    <w:rsid w:val="00DE1AF0"/>
    <w:rsid w:val="00DE3214"/>
    <w:rsid w:val="00DF02DF"/>
    <w:rsid w:val="00DF1EF7"/>
    <w:rsid w:val="00E15B2A"/>
    <w:rsid w:val="00E170DA"/>
    <w:rsid w:val="00E203C1"/>
    <w:rsid w:val="00E22575"/>
    <w:rsid w:val="00E24A01"/>
    <w:rsid w:val="00E32515"/>
    <w:rsid w:val="00E3372F"/>
    <w:rsid w:val="00E61914"/>
    <w:rsid w:val="00E65501"/>
    <w:rsid w:val="00E96FCF"/>
    <w:rsid w:val="00EA7BBA"/>
    <w:rsid w:val="00EB286F"/>
    <w:rsid w:val="00EB5DF9"/>
    <w:rsid w:val="00EB6CAE"/>
    <w:rsid w:val="00EC4AD5"/>
    <w:rsid w:val="00ED2C7A"/>
    <w:rsid w:val="00ED59C1"/>
    <w:rsid w:val="00EE3A17"/>
    <w:rsid w:val="00EF4BC5"/>
    <w:rsid w:val="00EF7CC6"/>
    <w:rsid w:val="00F02703"/>
    <w:rsid w:val="00F03498"/>
    <w:rsid w:val="00F03FA0"/>
    <w:rsid w:val="00F05BB1"/>
    <w:rsid w:val="00F06816"/>
    <w:rsid w:val="00F16739"/>
    <w:rsid w:val="00F27E23"/>
    <w:rsid w:val="00F3310C"/>
    <w:rsid w:val="00F362E9"/>
    <w:rsid w:val="00F3634B"/>
    <w:rsid w:val="00F56686"/>
    <w:rsid w:val="00F62E6F"/>
    <w:rsid w:val="00F673E6"/>
    <w:rsid w:val="00F67AEC"/>
    <w:rsid w:val="00F70FE5"/>
    <w:rsid w:val="00FA1F2D"/>
    <w:rsid w:val="00FA2FF6"/>
    <w:rsid w:val="00FC5609"/>
    <w:rsid w:val="00FD64A0"/>
    <w:rsid w:val="00FE128A"/>
    <w:rsid w:val="00FF1F62"/>
    <w:rsid w:val="00FF71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D36"/>
    <w:pPr>
      <w:spacing w:before="120" w:after="120" w:line="360" w:lineRule="auto"/>
      <w:jc w:val="both"/>
    </w:pPr>
  </w:style>
  <w:style w:type="paragraph" w:styleId="Ttulo1">
    <w:name w:val="heading 1"/>
    <w:basedOn w:val="Normal"/>
    <w:next w:val="Normal"/>
    <w:link w:val="Ttulo1Car"/>
    <w:qFormat/>
    <w:rsid w:val="00864D36"/>
    <w:pPr>
      <w:keepNext/>
      <w:keepLines/>
      <w:spacing w:before="480" w:after="0"/>
      <w:outlineLvl w:val="0"/>
    </w:pPr>
    <w:rPr>
      <w:rFonts w:eastAsia="Times New Roman"/>
      <w:b/>
      <w:bCs/>
      <w:sz w:val="28"/>
      <w:szCs w:val="28"/>
    </w:rPr>
  </w:style>
  <w:style w:type="paragraph" w:styleId="Ttulo2">
    <w:name w:val="heading 2"/>
    <w:basedOn w:val="Normal"/>
    <w:next w:val="Normal"/>
    <w:link w:val="Ttulo2Car"/>
    <w:unhideWhenUsed/>
    <w:qFormat/>
    <w:rsid w:val="00864D36"/>
    <w:pPr>
      <w:keepNext/>
      <w:keepLines/>
      <w:spacing w:before="200" w:after="0"/>
      <w:outlineLvl w:val="1"/>
    </w:pPr>
    <w:rPr>
      <w:rFonts w:eastAsia="Times New Roman"/>
      <w:b/>
      <w:bCs/>
      <w:sz w:val="26"/>
      <w:szCs w:val="26"/>
    </w:rPr>
  </w:style>
  <w:style w:type="paragraph" w:styleId="Ttulo3">
    <w:name w:val="heading 3"/>
    <w:basedOn w:val="Normal"/>
    <w:next w:val="Normal"/>
    <w:link w:val="Ttulo3Car"/>
    <w:unhideWhenUsed/>
    <w:qFormat/>
    <w:rsid w:val="00864D36"/>
    <w:pPr>
      <w:keepNext/>
      <w:keepLines/>
      <w:spacing w:before="200" w:after="0"/>
      <w:outlineLvl w:val="2"/>
    </w:pPr>
    <w:rPr>
      <w:rFonts w:eastAsia="Times New Roman"/>
      <w:b/>
      <w:bCs/>
      <w:color w:val="808080"/>
    </w:rPr>
  </w:style>
  <w:style w:type="paragraph" w:styleId="Ttulo4">
    <w:name w:val="heading 4"/>
    <w:basedOn w:val="Normal"/>
    <w:next w:val="Normal"/>
    <w:link w:val="Ttulo4Car"/>
    <w:unhideWhenUsed/>
    <w:qFormat/>
    <w:rsid w:val="00864D36"/>
    <w:pPr>
      <w:keepNext/>
      <w:keepLines/>
      <w:spacing w:before="200" w:after="0"/>
      <w:outlineLvl w:val="3"/>
    </w:pPr>
    <w:rPr>
      <w:rFonts w:eastAsia="Times New Roman"/>
      <w:b/>
      <w:bCs/>
      <w:i/>
      <w:iCs/>
    </w:rPr>
  </w:style>
  <w:style w:type="paragraph" w:styleId="Ttulo5">
    <w:name w:val="heading 5"/>
    <w:basedOn w:val="Normal"/>
    <w:next w:val="Normal"/>
    <w:link w:val="Ttulo5Car"/>
    <w:unhideWhenUsed/>
    <w:qFormat/>
    <w:rsid w:val="00864D36"/>
    <w:pPr>
      <w:keepNext/>
      <w:keepLines/>
      <w:spacing w:before="200" w:after="0"/>
      <w:outlineLvl w:val="4"/>
    </w:pPr>
    <w:rPr>
      <w:rFonts w:eastAsia="Times New Roman"/>
    </w:rPr>
  </w:style>
  <w:style w:type="paragraph" w:styleId="Ttulo6">
    <w:name w:val="heading 6"/>
    <w:basedOn w:val="Normal"/>
    <w:next w:val="Normal"/>
    <w:link w:val="Ttulo6Car"/>
    <w:unhideWhenUsed/>
    <w:qFormat/>
    <w:rsid w:val="00864D36"/>
    <w:pPr>
      <w:keepNext/>
      <w:keepLines/>
      <w:spacing w:before="200" w:after="0"/>
      <w:outlineLvl w:val="5"/>
    </w:pPr>
    <w:rPr>
      <w:rFonts w:eastAsia="Times New Roman"/>
      <w:i/>
      <w:iCs/>
      <w:color w:val="243F60"/>
    </w:rPr>
  </w:style>
  <w:style w:type="paragraph" w:styleId="Ttulo7">
    <w:name w:val="heading 7"/>
    <w:basedOn w:val="Normal"/>
    <w:next w:val="Normal"/>
    <w:link w:val="Ttulo7Car"/>
    <w:unhideWhenUsed/>
    <w:qFormat/>
    <w:rsid w:val="00864D36"/>
    <w:pPr>
      <w:keepNext/>
      <w:keepLines/>
      <w:spacing w:before="200" w:after="0"/>
      <w:outlineLvl w:val="6"/>
    </w:pPr>
    <w:rPr>
      <w:rFonts w:eastAsia="Times New Roman"/>
      <w:i/>
      <w:iCs/>
      <w:color w:val="404040"/>
    </w:rPr>
  </w:style>
  <w:style w:type="paragraph" w:styleId="Ttulo8">
    <w:name w:val="heading 8"/>
    <w:basedOn w:val="Normal"/>
    <w:next w:val="Normal"/>
    <w:link w:val="Ttulo8Car"/>
    <w:unhideWhenUsed/>
    <w:qFormat/>
    <w:rsid w:val="00864D36"/>
    <w:pPr>
      <w:keepNext/>
      <w:keepLines/>
      <w:spacing w:before="200" w:after="0"/>
      <w:outlineLvl w:val="7"/>
    </w:pPr>
    <w:rPr>
      <w:rFonts w:eastAsia="Times New Roman"/>
      <w:color w:val="404040"/>
      <w:sz w:val="20"/>
      <w:szCs w:val="20"/>
    </w:rPr>
  </w:style>
  <w:style w:type="paragraph" w:styleId="Ttulo9">
    <w:name w:val="heading 9"/>
    <w:basedOn w:val="Normal"/>
    <w:next w:val="Normal"/>
    <w:link w:val="Ttulo9Car"/>
    <w:unhideWhenUsed/>
    <w:qFormat/>
    <w:rsid w:val="00864D36"/>
    <w:pPr>
      <w:keepNext/>
      <w:keepLines/>
      <w:spacing w:before="200" w:after="0"/>
      <w:outlineLvl w:val="8"/>
    </w:pPr>
    <w:rPr>
      <w:rFonts w:eastAsia="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4D36"/>
    <w:rPr>
      <w:rFonts w:eastAsia="Times New Roman"/>
      <w:b/>
      <w:bCs/>
      <w:sz w:val="28"/>
      <w:szCs w:val="28"/>
    </w:rPr>
  </w:style>
  <w:style w:type="character" w:customStyle="1" w:styleId="Ttulo2Car">
    <w:name w:val="Título 2 Car"/>
    <w:basedOn w:val="Fuentedeprrafopredeter"/>
    <w:link w:val="Ttulo2"/>
    <w:uiPriority w:val="9"/>
    <w:rsid w:val="00864D36"/>
    <w:rPr>
      <w:rFonts w:eastAsia="Times New Roman"/>
      <w:b/>
      <w:bCs/>
      <w:sz w:val="26"/>
      <w:szCs w:val="26"/>
    </w:rPr>
  </w:style>
  <w:style w:type="character" w:customStyle="1" w:styleId="Ttulo3Car">
    <w:name w:val="Título 3 Car"/>
    <w:basedOn w:val="Fuentedeprrafopredeter"/>
    <w:link w:val="Ttulo3"/>
    <w:rsid w:val="00864D36"/>
    <w:rPr>
      <w:rFonts w:eastAsia="Times New Roman"/>
      <w:b/>
      <w:bCs/>
      <w:color w:val="808080"/>
    </w:rPr>
  </w:style>
  <w:style w:type="character" w:customStyle="1" w:styleId="Ttulo4Car">
    <w:name w:val="Título 4 Car"/>
    <w:basedOn w:val="Fuentedeprrafopredeter"/>
    <w:link w:val="Ttulo4"/>
    <w:rsid w:val="00864D36"/>
    <w:rPr>
      <w:rFonts w:eastAsia="Times New Roman"/>
      <w:b/>
      <w:bCs/>
      <w:i/>
      <w:iCs/>
    </w:rPr>
  </w:style>
  <w:style w:type="character" w:customStyle="1" w:styleId="Ttulo5Car">
    <w:name w:val="Título 5 Car"/>
    <w:basedOn w:val="Fuentedeprrafopredeter"/>
    <w:link w:val="Ttulo5"/>
    <w:rsid w:val="00864D36"/>
    <w:rPr>
      <w:rFonts w:eastAsia="Times New Roman"/>
    </w:rPr>
  </w:style>
  <w:style w:type="character" w:customStyle="1" w:styleId="Ttulo6Car">
    <w:name w:val="Título 6 Car"/>
    <w:basedOn w:val="Fuentedeprrafopredeter"/>
    <w:link w:val="Ttulo6"/>
    <w:rsid w:val="00864D36"/>
    <w:rPr>
      <w:rFonts w:eastAsia="Times New Roman"/>
      <w:i/>
      <w:iCs/>
      <w:color w:val="243F60"/>
    </w:rPr>
  </w:style>
  <w:style w:type="character" w:customStyle="1" w:styleId="Ttulo7Car">
    <w:name w:val="Título 7 Car"/>
    <w:basedOn w:val="Fuentedeprrafopredeter"/>
    <w:link w:val="Ttulo7"/>
    <w:rsid w:val="00864D36"/>
    <w:rPr>
      <w:rFonts w:eastAsia="Times New Roman"/>
      <w:i/>
      <w:iCs/>
      <w:color w:val="404040"/>
    </w:rPr>
  </w:style>
  <w:style w:type="character" w:customStyle="1" w:styleId="Ttulo8Car">
    <w:name w:val="Título 8 Car"/>
    <w:basedOn w:val="Fuentedeprrafopredeter"/>
    <w:link w:val="Ttulo8"/>
    <w:rsid w:val="00864D36"/>
    <w:rPr>
      <w:rFonts w:eastAsia="Times New Roman"/>
      <w:color w:val="404040"/>
      <w:sz w:val="20"/>
      <w:szCs w:val="20"/>
    </w:rPr>
  </w:style>
  <w:style w:type="character" w:customStyle="1" w:styleId="Ttulo9Car">
    <w:name w:val="Título 9 Car"/>
    <w:basedOn w:val="Fuentedeprrafopredeter"/>
    <w:link w:val="Ttulo9"/>
    <w:rsid w:val="00864D36"/>
    <w:rPr>
      <w:rFonts w:eastAsia="Times New Roman"/>
      <w:i/>
      <w:iCs/>
      <w:color w:val="404040"/>
      <w:sz w:val="20"/>
      <w:szCs w:val="20"/>
    </w:rPr>
  </w:style>
  <w:style w:type="paragraph" w:styleId="Encabezado">
    <w:name w:val="header"/>
    <w:basedOn w:val="Normal"/>
    <w:link w:val="EncabezadoCar"/>
    <w:uiPriority w:val="99"/>
    <w:unhideWhenUsed/>
    <w:rsid w:val="00864D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4D36"/>
  </w:style>
  <w:style w:type="paragraph" w:styleId="Piedepgina">
    <w:name w:val="footer"/>
    <w:basedOn w:val="Normal"/>
    <w:link w:val="PiedepginaCar"/>
    <w:uiPriority w:val="99"/>
    <w:unhideWhenUsed/>
    <w:rsid w:val="00864D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4D36"/>
  </w:style>
  <w:style w:type="character" w:styleId="Nmerodepgina">
    <w:name w:val="page number"/>
    <w:basedOn w:val="Fuentedeprrafopredeter"/>
    <w:uiPriority w:val="99"/>
    <w:rsid w:val="00864D36"/>
  </w:style>
  <w:style w:type="paragraph" w:styleId="Prrafodelista">
    <w:name w:val="List Paragraph"/>
    <w:basedOn w:val="Normal"/>
    <w:uiPriority w:val="34"/>
    <w:qFormat/>
    <w:rsid w:val="00864D36"/>
    <w:pPr>
      <w:ind w:left="720"/>
      <w:contextualSpacing/>
    </w:pPr>
  </w:style>
  <w:style w:type="table" w:styleId="Tablaconcuadrcula">
    <w:name w:val="Table Grid"/>
    <w:basedOn w:val="Tablanormal"/>
    <w:uiPriority w:val="59"/>
    <w:rsid w:val="00646E6A"/>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317EA2"/>
    <w:pPr>
      <w:spacing w:before="0" w:after="101" w:line="216" w:lineRule="exact"/>
      <w:ind w:right="288" w:firstLine="288"/>
    </w:pPr>
    <w:rPr>
      <w:rFonts w:ascii="Arial" w:eastAsia="Calibri" w:hAnsi="Arial" w:cs="Times New Roman"/>
      <w:sz w:val="16"/>
      <w:szCs w:val="20"/>
      <w:lang w:eastAsia="en-US"/>
    </w:rPr>
  </w:style>
  <w:style w:type="character" w:customStyle="1" w:styleId="TextoCar">
    <w:name w:val="Texto Car"/>
    <w:link w:val="Texto"/>
    <w:locked/>
    <w:rsid w:val="00317EA2"/>
    <w:rPr>
      <w:rFonts w:ascii="Arial" w:eastAsia="Calibri" w:hAnsi="Arial" w:cs="Times New Roman"/>
      <w:sz w:val="16"/>
      <w:szCs w:val="20"/>
      <w:lang w:eastAsia="en-US"/>
    </w:rPr>
  </w:style>
  <w:style w:type="paragraph" w:styleId="Epgrafe">
    <w:name w:val="caption"/>
    <w:basedOn w:val="Normal"/>
    <w:next w:val="Normal"/>
    <w:autoRedefine/>
    <w:uiPriority w:val="35"/>
    <w:unhideWhenUsed/>
    <w:qFormat/>
    <w:rsid w:val="00916BB7"/>
    <w:pPr>
      <w:spacing w:line="276" w:lineRule="auto"/>
      <w:ind w:left="360"/>
      <w:jc w:val="center"/>
    </w:pPr>
    <w:rPr>
      <w:rFonts w:ascii="Futura Lt BT" w:eastAsia="Arial" w:hAnsi="Futura Lt BT" w:cs="Futura"/>
      <w:b/>
      <w:bCs/>
      <w:color w:val="7F7F7F" w:themeColor="text1" w:themeTint="80"/>
      <w:sz w:val="24"/>
      <w:szCs w:val="24"/>
      <w:lang w:eastAsia="en-US"/>
    </w:rPr>
  </w:style>
  <w:style w:type="paragraph" w:customStyle="1" w:styleId="TABLA">
    <w:name w:val="TABLA"/>
    <w:basedOn w:val="Normal"/>
    <w:link w:val="TABLACar"/>
    <w:qFormat/>
    <w:rsid w:val="008B6385"/>
    <w:pPr>
      <w:spacing w:before="0" w:after="0" w:line="240" w:lineRule="auto"/>
      <w:jc w:val="left"/>
    </w:pPr>
    <w:rPr>
      <w:rFonts w:ascii="Arial Narrow" w:hAnsi="Arial Narrow"/>
      <w:sz w:val="16"/>
      <w:szCs w:val="16"/>
    </w:rPr>
  </w:style>
  <w:style w:type="character" w:customStyle="1" w:styleId="TABLACar">
    <w:name w:val="TABLA Car"/>
    <w:basedOn w:val="Fuentedeprrafopredeter"/>
    <w:link w:val="TABLA"/>
    <w:rsid w:val="008B6385"/>
    <w:rPr>
      <w:rFonts w:ascii="Arial Narrow" w:hAnsi="Arial Narrow"/>
      <w:sz w:val="16"/>
      <w:szCs w:val="16"/>
    </w:rPr>
  </w:style>
  <w:style w:type="paragraph" w:styleId="Textonotapie">
    <w:name w:val="footnote text"/>
    <w:basedOn w:val="Normal"/>
    <w:link w:val="TextonotapieCar"/>
    <w:uiPriority w:val="99"/>
    <w:unhideWhenUsed/>
    <w:rsid w:val="00CA312E"/>
    <w:pPr>
      <w:spacing w:before="0" w:after="0" w:line="240" w:lineRule="auto"/>
    </w:pPr>
    <w:rPr>
      <w:rFonts w:ascii="Arial" w:eastAsia="Arial" w:hAnsi="Arial" w:cs="Times New Roman"/>
      <w:sz w:val="20"/>
      <w:szCs w:val="20"/>
      <w:lang w:eastAsia="en-US"/>
    </w:rPr>
  </w:style>
  <w:style w:type="character" w:customStyle="1" w:styleId="TextonotapieCar">
    <w:name w:val="Texto nota pie Car"/>
    <w:basedOn w:val="Fuentedeprrafopredeter"/>
    <w:link w:val="Textonotapie"/>
    <w:uiPriority w:val="99"/>
    <w:rsid w:val="00CA312E"/>
    <w:rPr>
      <w:rFonts w:ascii="Arial" w:eastAsia="Arial" w:hAnsi="Arial" w:cs="Times New Roman"/>
      <w:sz w:val="20"/>
      <w:szCs w:val="20"/>
      <w:lang w:eastAsia="en-US"/>
    </w:rPr>
  </w:style>
  <w:style w:type="character" w:styleId="Refdenotaalpie">
    <w:name w:val="footnote reference"/>
    <w:basedOn w:val="Fuentedeprrafopredeter"/>
    <w:uiPriority w:val="99"/>
    <w:unhideWhenUsed/>
    <w:rsid w:val="00CA312E"/>
    <w:rPr>
      <w:vertAlign w:val="superscript"/>
    </w:rPr>
  </w:style>
  <w:style w:type="paragraph" w:styleId="Textoindependiente2">
    <w:name w:val="Body Text 2"/>
    <w:basedOn w:val="Normal"/>
    <w:link w:val="Textoindependiente2Car"/>
    <w:uiPriority w:val="99"/>
    <w:rsid w:val="00FF1F62"/>
    <w:pPr>
      <w:spacing w:before="0" w:after="0" w:line="240" w:lineRule="auto"/>
    </w:pPr>
    <w:rPr>
      <w:rFonts w:ascii="Arial" w:eastAsia="Times New Roman" w:hAnsi="Arial"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FF1F62"/>
    <w:rPr>
      <w:rFonts w:ascii="Arial" w:eastAsia="Times New Roman" w:hAnsi="Arial" w:cs="Times New Roman"/>
      <w:sz w:val="20"/>
      <w:szCs w:val="20"/>
      <w:lang w:val="es-ES" w:eastAsia="es-ES"/>
    </w:rPr>
  </w:style>
  <w:style w:type="paragraph" w:styleId="Subttulo">
    <w:name w:val="Subtitle"/>
    <w:basedOn w:val="Normal"/>
    <w:next w:val="Normal"/>
    <w:link w:val="SubttuloCar"/>
    <w:qFormat/>
    <w:rsid w:val="00750FCE"/>
    <w:pPr>
      <w:numPr>
        <w:ilvl w:val="1"/>
      </w:numPr>
      <w:ind w:firstLine="709"/>
    </w:pPr>
    <w:rPr>
      <w:rFonts w:ascii="Arial" w:eastAsia="Times New Roman" w:hAnsi="Arial" w:cs="Times New Roman"/>
      <w:i/>
      <w:iCs/>
      <w:spacing w:val="15"/>
      <w:sz w:val="28"/>
      <w:szCs w:val="24"/>
      <w:lang w:eastAsia="en-US"/>
    </w:rPr>
  </w:style>
  <w:style w:type="character" w:customStyle="1" w:styleId="SubttuloCar">
    <w:name w:val="Subtítulo Car"/>
    <w:basedOn w:val="Fuentedeprrafopredeter"/>
    <w:link w:val="Subttulo"/>
    <w:rsid w:val="00750FCE"/>
    <w:rPr>
      <w:rFonts w:ascii="Arial" w:eastAsia="Times New Roman" w:hAnsi="Arial" w:cs="Times New Roman"/>
      <w:i/>
      <w:iCs/>
      <w:spacing w:val="15"/>
      <w:sz w:val="28"/>
      <w:szCs w:val="24"/>
      <w:lang w:eastAsia="en-US"/>
    </w:rPr>
  </w:style>
  <w:style w:type="paragraph" w:styleId="NormalWeb">
    <w:name w:val="Normal (Web)"/>
    <w:basedOn w:val="Normal"/>
    <w:uiPriority w:val="99"/>
    <w:unhideWhenUsed/>
    <w:rsid w:val="00750FCE"/>
    <w:pPr>
      <w:spacing w:before="100" w:beforeAutospacing="1" w:after="100" w:afterAutospacing="1" w:line="240" w:lineRule="auto"/>
      <w:jc w:val="left"/>
    </w:pPr>
    <w:rPr>
      <w:rFonts w:ascii="Times New Roman" w:eastAsiaTheme="minorEastAsia" w:hAnsi="Times New Roman" w:cs="Times New Roman"/>
      <w:sz w:val="24"/>
      <w:szCs w:val="24"/>
    </w:rPr>
  </w:style>
  <w:style w:type="paragraph" w:styleId="Textodeglobo">
    <w:name w:val="Balloon Text"/>
    <w:basedOn w:val="Normal"/>
    <w:link w:val="TextodegloboCar"/>
    <w:uiPriority w:val="99"/>
    <w:semiHidden/>
    <w:unhideWhenUsed/>
    <w:rsid w:val="000D2D9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2D99"/>
    <w:rPr>
      <w:rFonts w:ascii="Segoe UI" w:hAnsi="Segoe UI" w:cs="Segoe UI"/>
      <w:sz w:val="18"/>
      <w:szCs w:val="18"/>
    </w:rPr>
  </w:style>
  <w:style w:type="character" w:styleId="Hipervnculo">
    <w:name w:val="Hyperlink"/>
    <w:basedOn w:val="Fuentedeprrafopredeter"/>
    <w:uiPriority w:val="99"/>
    <w:unhideWhenUsed/>
    <w:rsid w:val="009641D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D36"/>
    <w:pPr>
      <w:spacing w:before="120" w:after="120" w:line="360" w:lineRule="auto"/>
      <w:jc w:val="both"/>
    </w:pPr>
  </w:style>
  <w:style w:type="paragraph" w:styleId="Ttulo1">
    <w:name w:val="heading 1"/>
    <w:basedOn w:val="Normal"/>
    <w:next w:val="Normal"/>
    <w:link w:val="Ttulo1Car"/>
    <w:qFormat/>
    <w:rsid w:val="00864D36"/>
    <w:pPr>
      <w:keepNext/>
      <w:keepLines/>
      <w:spacing w:before="480" w:after="0"/>
      <w:outlineLvl w:val="0"/>
    </w:pPr>
    <w:rPr>
      <w:rFonts w:eastAsia="Times New Roman"/>
      <w:b/>
      <w:bCs/>
      <w:sz w:val="28"/>
      <w:szCs w:val="28"/>
    </w:rPr>
  </w:style>
  <w:style w:type="paragraph" w:styleId="Ttulo2">
    <w:name w:val="heading 2"/>
    <w:basedOn w:val="Normal"/>
    <w:next w:val="Normal"/>
    <w:link w:val="Ttulo2Car"/>
    <w:unhideWhenUsed/>
    <w:qFormat/>
    <w:rsid w:val="00864D36"/>
    <w:pPr>
      <w:keepNext/>
      <w:keepLines/>
      <w:spacing w:before="200" w:after="0"/>
      <w:outlineLvl w:val="1"/>
    </w:pPr>
    <w:rPr>
      <w:rFonts w:eastAsia="Times New Roman"/>
      <w:b/>
      <w:bCs/>
      <w:sz w:val="26"/>
      <w:szCs w:val="26"/>
    </w:rPr>
  </w:style>
  <w:style w:type="paragraph" w:styleId="Ttulo3">
    <w:name w:val="heading 3"/>
    <w:basedOn w:val="Normal"/>
    <w:next w:val="Normal"/>
    <w:link w:val="Ttulo3Car"/>
    <w:unhideWhenUsed/>
    <w:qFormat/>
    <w:rsid w:val="00864D36"/>
    <w:pPr>
      <w:keepNext/>
      <w:keepLines/>
      <w:spacing w:before="200" w:after="0"/>
      <w:outlineLvl w:val="2"/>
    </w:pPr>
    <w:rPr>
      <w:rFonts w:eastAsia="Times New Roman"/>
      <w:b/>
      <w:bCs/>
      <w:color w:val="808080"/>
    </w:rPr>
  </w:style>
  <w:style w:type="paragraph" w:styleId="Ttulo4">
    <w:name w:val="heading 4"/>
    <w:basedOn w:val="Normal"/>
    <w:next w:val="Normal"/>
    <w:link w:val="Ttulo4Car"/>
    <w:unhideWhenUsed/>
    <w:qFormat/>
    <w:rsid w:val="00864D36"/>
    <w:pPr>
      <w:keepNext/>
      <w:keepLines/>
      <w:spacing w:before="200" w:after="0"/>
      <w:outlineLvl w:val="3"/>
    </w:pPr>
    <w:rPr>
      <w:rFonts w:eastAsia="Times New Roman"/>
      <w:b/>
      <w:bCs/>
      <w:i/>
      <w:iCs/>
    </w:rPr>
  </w:style>
  <w:style w:type="paragraph" w:styleId="Ttulo5">
    <w:name w:val="heading 5"/>
    <w:basedOn w:val="Normal"/>
    <w:next w:val="Normal"/>
    <w:link w:val="Ttulo5Car"/>
    <w:unhideWhenUsed/>
    <w:qFormat/>
    <w:rsid w:val="00864D36"/>
    <w:pPr>
      <w:keepNext/>
      <w:keepLines/>
      <w:spacing w:before="200" w:after="0"/>
      <w:outlineLvl w:val="4"/>
    </w:pPr>
    <w:rPr>
      <w:rFonts w:eastAsia="Times New Roman"/>
    </w:rPr>
  </w:style>
  <w:style w:type="paragraph" w:styleId="Ttulo6">
    <w:name w:val="heading 6"/>
    <w:basedOn w:val="Normal"/>
    <w:next w:val="Normal"/>
    <w:link w:val="Ttulo6Car"/>
    <w:unhideWhenUsed/>
    <w:qFormat/>
    <w:rsid w:val="00864D36"/>
    <w:pPr>
      <w:keepNext/>
      <w:keepLines/>
      <w:spacing w:before="200" w:after="0"/>
      <w:outlineLvl w:val="5"/>
    </w:pPr>
    <w:rPr>
      <w:rFonts w:eastAsia="Times New Roman"/>
      <w:i/>
      <w:iCs/>
      <w:color w:val="243F60"/>
    </w:rPr>
  </w:style>
  <w:style w:type="paragraph" w:styleId="Ttulo7">
    <w:name w:val="heading 7"/>
    <w:basedOn w:val="Normal"/>
    <w:next w:val="Normal"/>
    <w:link w:val="Ttulo7Car"/>
    <w:unhideWhenUsed/>
    <w:qFormat/>
    <w:rsid w:val="00864D36"/>
    <w:pPr>
      <w:keepNext/>
      <w:keepLines/>
      <w:spacing w:before="200" w:after="0"/>
      <w:outlineLvl w:val="6"/>
    </w:pPr>
    <w:rPr>
      <w:rFonts w:eastAsia="Times New Roman"/>
      <w:i/>
      <w:iCs/>
      <w:color w:val="404040"/>
    </w:rPr>
  </w:style>
  <w:style w:type="paragraph" w:styleId="Ttulo8">
    <w:name w:val="heading 8"/>
    <w:basedOn w:val="Normal"/>
    <w:next w:val="Normal"/>
    <w:link w:val="Ttulo8Car"/>
    <w:unhideWhenUsed/>
    <w:qFormat/>
    <w:rsid w:val="00864D36"/>
    <w:pPr>
      <w:keepNext/>
      <w:keepLines/>
      <w:spacing w:before="200" w:after="0"/>
      <w:outlineLvl w:val="7"/>
    </w:pPr>
    <w:rPr>
      <w:rFonts w:eastAsia="Times New Roman"/>
      <w:color w:val="404040"/>
      <w:sz w:val="20"/>
      <w:szCs w:val="20"/>
    </w:rPr>
  </w:style>
  <w:style w:type="paragraph" w:styleId="Ttulo9">
    <w:name w:val="heading 9"/>
    <w:basedOn w:val="Normal"/>
    <w:next w:val="Normal"/>
    <w:link w:val="Ttulo9Car"/>
    <w:unhideWhenUsed/>
    <w:qFormat/>
    <w:rsid w:val="00864D36"/>
    <w:pPr>
      <w:keepNext/>
      <w:keepLines/>
      <w:spacing w:before="200" w:after="0"/>
      <w:outlineLvl w:val="8"/>
    </w:pPr>
    <w:rPr>
      <w:rFonts w:eastAsia="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4D36"/>
    <w:rPr>
      <w:rFonts w:eastAsia="Times New Roman"/>
      <w:b/>
      <w:bCs/>
      <w:sz w:val="28"/>
      <w:szCs w:val="28"/>
    </w:rPr>
  </w:style>
  <w:style w:type="character" w:customStyle="1" w:styleId="Ttulo2Car">
    <w:name w:val="Título 2 Car"/>
    <w:basedOn w:val="Fuentedeprrafopredeter"/>
    <w:link w:val="Ttulo2"/>
    <w:uiPriority w:val="9"/>
    <w:rsid w:val="00864D36"/>
    <w:rPr>
      <w:rFonts w:eastAsia="Times New Roman"/>
      <w:b/>
      <w:bCs/>
      <w:sz w:val="26"/>
      <w:szCs w:val="26"/>
    </w:rPr>
  </w:style>
  <w:style w:type="character" w:customStyle="1" w:styleId="Ttulo3Car">
    <w:name w:val="Título 3 Car"/>
    <w:basedOn w:val="Fuentedeprrafopredeter"/>
    <w:link w:val="Ttulo3"/>
    <w:rsid w:val="00864D36"/>
    <w:rPr>
      <w:rFonts w:eastAsia="Times New Roman"/>
      <w:b/>
      <w:bCs/>
      <w:color w:val="808080"/>
    </w:rPr>
  </w:style>
  <w:style w:type="character" w:customStyle="1" w:styleId="Ttulo4Car">
    <w:name w:val="Título 4 Car"/>
    <w:basedOn w:val="Fuentedeprrafopredeter"/>
    <w:link w:val="Ttulo4"/>
    <w:rsid w:val="00864D36"/>
    <w:rPr>
      <w:rFonts w:eastAsia="Times New Roman"/>
      <w:b/>
      <w:bCs/>
      <w:i/>
      <w:iCs/>
    </w:rPr>
  </w:style>
  <w:style w:type="character" w:customStyle="1" w:styleId="Ttulo5Car">
    <w:name w:val="Título 5 Car"/>
    <w:basedOn w:val="Fuentedeprrafopredeter"/>
    <w:link w:val="Ttulo5"/>
    <w:rsid w:val="00864D36"/>
    <w:rPr>
      <w:rFonts w:eastAsia="Times New Roman"/>
    </w:rPr>
  </w:style>
  <w:style w:type="character" w:customStyle="1" w:styleId="Ttulo6Car">
    <w:name w:val="Título 6 Car"/>
    <w:basedOn w:val="Fuentedeprrafopredeter"/>
    <w:link w:val="Ttulo6"/>
    <w:rsid w:val="00864D36"/>
    <w:rPr>
      <w:rFonts w:eastAsia="Times New Roman"/>
      <w:i/>
      <w:iCs/>
      <w:color w:val="243F60"/>
    </w:rPr>
  </w:style>
  <w:style w:type="character" w:customStyle="1" w:styleId="Ttulo7Car">
    <w:name w:val="Título 7 Car"/>
    <w:basedOn w:val="Fuentedeprrafopredeter"/>
    <w:link w:val="Ttulo7"/>
    <w:rsid w:val="00864D36"/>
    <w:rPr>
      <w:rFonts w:eastAsia="Times New Roman"/>
      <w:i/>
      <w:iCs/>
      <w:color w:val="404040"/>
    </w:rPr>
  </w:style>
  <w:style w:type="character" w:customStyle="1" w:styleId="Ttulo8Car">
    <w:name w:val="Título 8 Car"/>
    <w:basedOn w:val="Fuentedeprrafopredeter"/>
    <w:link w:val="Ttulo8"/>
    <w:rsid w:val="00864D36"/>
    <w:rPr>
      <w:rFonts w:eastAsia="Times New Roman"/>
      <w:color w:val="404040"/>
      <w:sz w:val="20"/>
      <w:szCs w:val="20"/>
    </w:rPr>
  </w:style>
  <w:style w:type="character" w:customStyle="1" w:styleId="Ttulo9Car">
    <w:name w:val="Título 9 Car"/>
    <w:basedOn w:val="Fuentedeprrafopredeter"/>
    <w:link w:val="Ttulo9"/>
    <w:rsid w:val="00864D36"/>
    <w:rPr>
      <w:rFonts w:eastAsia="Times New Roman"/>
      <w:i/>
      <w:iCs/>
      <w:color w:val="404040"/>
      <w:sz w:val="20"/>
      <w:szCs w:val="20"/>
    </w:rPr>
  </w:style>
  <w:style w:type="paragraph" w:styleId="Encabezado">
    <w:name w:val="header"/>
    <w:basedOn w:val="Normal"/>
    <w:link w:val="EncabezadoCar"/>
    <w:uiPriority w:val="99"/>
    <w:unhideWhenUsed/>
    <w:rsid w:val="00864D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4D36"/>
  </w:style>
  <w:style w:type="paragraph" w:styleId="Piedepgina">
    <w:name w:val="footer"/>
    <w:basedOn w:val="Normal"/>
    <w:link w:val="PiedepginaCar"/>
    <w:uiPriority w:val="99"/>
    <w:unhideWhenUsed/>
    <w:rsid w:val="00864D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4D36"/>
  </w:style>
  <w:style w:type="character" w:styleId="Nmerodepgina">
    <w:name w:val="page number"/>
    <w:basedOn w:val="Fuentedeprrafopredeter"/>
    <w:uiPriority w:val="99"/>
    <w:rsid w:val="00864D36"/>
  </w:style>
  <w:style w:type="paragraph" w:styleId="Prrafodelista">
    <w:name w:val="List Paragraph"/>
    <w:basedOn w:val="Normal"/>
    <w:uiPriority w:val="34"/>
    <w:qFormat/>
    <w:rsid w:val="00864D36"/>
    <w:pPr>
      <w:ind w:left="720"/>
      <w:contextualSpacing/>
    </w:pPr>
  </w:style>
  <w:style w:type="table" w:styleId="Tablaconcuadrcula">
    <w:name w:val="Table Grid"/>
    <w:basedOn w:val="Tablanormal"/>
    <w:uiPriority w:val="59"/>
    <w:rsid w:val="00646E6A"/>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317EA2"/>
    <w:pPr>
      <w:spacing w:before="0" w:after="101" w:line="216" w:lineRule="exact"/>
      <w:ind w:right="288" w:firstLine="288"/>
    </w:pPr>
    <w:rPr>
      <w:rFonts w:ascii="Arial" w:eastAsia="Calibri" w:hAnsi="Arial" w:cs="Times New Roman"/>
      <w:sz w:val="16"/>
      <w:szCs w:val="20"/>
      <w:lang w:eastAsia="en-US"/>
    </w:rPr>
  </w:style>
  <w:style w:type="character" w:customStyle="1" w:styleId="TextoCar">
    <w:name w:val="Texto Car"/>
    <w:link w:val="Texto"/>
    <w:locked/>
    <w:rsid w:val="00317EA2"/>
    <w:rPr>
      <w:rFonts w:ascii="Arial" w:eastAsia="Calibri" w:hAnsi="Arial" w:cs="Times New Roman"/>
      <w:sz w:val="16"/>
      <w:szCs w:val="20"/>
      <w:lang w:eastAsia="en-US"/>
    </w:rPr>
  </w:style>
  <w:style w:type="paragraph" w:styleId="Epgrafe">
    <w:name w:val="caption"/>
    <w:basedOn w:val="Normal"/>
    <w:next w:val="Normal"/>
    <w:autoRedefine/>
    <w:uiPriority w:val="35"/>
    <w:unhideWhenUsed/>
    <w:qFormat/>
    <w:rsid w:val="00916BB7"/>
    <w:pPr>
      <w:spacing w:line="276" w:lineRule="auto"/>
      <w:ind w:left="360"/>
      <w:jc w:val="center"/>
    </w:pPr>
    <w:rPr>
      <w:rFonts w:ascii="Futura Lt BT" w:eastAsia="Arial" w:hAnsi="Futura Lt BT" w:cs="Futura"/>
      <w:b/>
      <w:bCs/>
      <w:color w:val="7F7F7F" w:themeColor="text1" w:themeTint="80"/>
      <w:sz w:val="24"/>
      <w:szCs w:val="24"/>
      <w:lang w:eastAsia="en-US"/>
    </w:rPr>
  </w:style>
  <w:style w:type="paragraph" w:customStyle="1" w:styleId="TABLA">
    <w:name w:val="TABLA"/>
    <w:basedOn w:val="Normal"/>
    <w:link w:val="TABLACar"/>
    <w:qFormat/>
    <w:rsid w:val="008B6385"/>
    <w:pPr>
      <w:spacing w:before="0" w:after="0" w:line="240" w:lineRule="auto"/>
      <w:jc w:val="left"/>
    </w:pPr>
    <w:rPr>
      <w:rFonts w:ascii="Arial Narrow" w:hAnsi="Arial Narrow"/>
      <w:sz w:val="16"/>
      <w:szCs w:val="16"/>
    </w:rPr>
  </w:style>
  <w:style w:type="character" w:customStyle="1" w:styleId="TABLACar">
    <w:name w:val="TABLA Car"/>
    <w:basedOn w:val="Fuentedeprrafopredeter"/>
    <w:link w:val="TABLA"/>
    <w:rsid w:val="008B6385"/>
    <w:rPr>
      <w:rFonts w:ascii="Arial Narrow" w:hAnsi="Arial Narrow"/>
      <w:sz w:val="16"/>
      <w:szCs w:val="16"/>
    </w:rPr>
  </w:style>
  <w:style w:type="paragraph" w:styleId="Textonotapie">
    <w:name w:val="footnote text"/>
    <w:basedOn w:val="Normal"/>
    <w:link w:val="TextonotapieCar"/>
    <w:uiPriority w:val="99"/>
    <w:unhideWhenUsed/>
    <w:rsid w:val="00CA312E"/>
    <w:pPr>
      <w:spacing w:before="0" w:after="0" w:line="240" w:lineRule="auto"/>
    </w:pPr>
    <w:rPr>
      <w:rFonts w:ascii="Arial" w:eastAsia="Arial" w:hAnsi="Arial" w:cs="Times New Roman"/>
      <w:sz w:val="20"/>
      <w:szCs w:val="20"/>
      <w:lang w:eastAsia="en-US"/>
    </w:rPr>
  </w:style>
  <w:style w:type="character" w:customStyle="1" w:styleId="TextonotapieCar">
    <w:name w:val="Texto nota pie Car"/>
    <w:basedOn w:val="Fuentedeprrafopredeter"/>
    <w:link w:val="Textonotapie"/>
    <w:uiPriority w:val="99"/>
    <w:rsid w:val="00CA312E"/>
    <w:rPr>
      <w:rFonts w:ascii="Arial" w:eastAsia="Arial" w:hAnsi="Arial" w:cs="Times New Roman"/>
      <w:sz w:val="20"/>
      <w:szCs w:val="20"/>
      <w:lang w:eastAsia="en-US"/>
    </w:rPr>
  </w:style>
  <w:style w:type="character" w:styleId="Refdenotaalpie">
    <w:name w:val="footnote reference"/>
    <w:basedOn w:val="Fuentedeprrafopredeter"/>
    <w:uiPriority w:val="99"/>
    <w:unhideWhenUsed/>
    <w:rsid w:val="00CA312E"/>
    <w:rPr>
      <w:vertAlign w:val="superscript"/>
    </w:rPr>
  </w:style>
  <w:style w:type="paragraph" w:styleId="Textoindependiente2">
    <w:name w:val="Body Text 2"/>
    <w:basedOn w:val="Normal"/>
    <w:link w:val="Textoindependiente2Car"/>
    <w:uiPriority w:val="99"/>
    <w:rsid w:val="00FF1F62"/>
    <w:pPr>
      <w:spacing w:before="0" w:after="0" w:line="240" w:lineRule="auto"/>
    </w:pPr>
    <w:rPr>
      <w:rFonts w:ascii="Arial" w:eastAsia="Times New Roman" w:hAnsi="Arial"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FF1F62"/>
    <w:rPr>
      <w:rFonts w:ascii="Arial" w:eastAsia="Times New Roman" w:hAnsi="Arial" w:cs="Times New Roman"/>
      <w:sz w:val="20"/>
      <w:szCs w:val="20"/>
      <w:lang w:val="es-ES" w:eastAsia="es-ES"/>
    </w:rPr>
  </w:style>
  <w:style w:type="paragraph" w:styleId="Subttulo">
    <w:name w:val="Subtitle"/>
    <w:basedOn w:val="Normal"/>
    <w:next w:val="Normal"/>
    <w:link w:val="SubttuloCar"/>
    <w:qFormat/>
    <w:rsid w:val="00750FCE"/>
    <w:pPr>
      <w:numPr>
        <w:ilvl w:val="1"/>
      </w:numPr>
      <w:ind w:firstLine="709"/>
    </w:pPr>
    <w:rPr>
      <w:rFonts w:ascii="Arial" w:eastAsia="Times New Roman" w:hAnsi="Arial" w:cs="Times New Roman"/>
      <w:i/>
      <w:iCs/>
      <w:spacing w:val="15"/>
      <w:sz w:val="28"/>
      <w:szCs w:val="24"/>
      <w:lang w:eastAsia="en-US"/>
    </w:rPr>
  </w:style>
  <w:style w:type="character" w:customStyle="1" w:styleId="SubttuloCar">
    <w:name w:val="Subtítulo Car"/>
    <w:basedOn w:val="Fuentedeprrafopredeter"/>
    <w:link w:val="Subttulo"/>
    <w:rsid w:val="00750FCE"/>
    <w:rPr>
      <w:rFonts w:ascii="Arial" w:eastAsia="Times New Roman" w:hAnsi="Arial" w:cs="Times New Roman"/>
      <w:i/>
      <w:iCs/>
      <w:spacing w:val="15"/>
      <w:sz w:val="28"/>
      <w:szCs w:val="24"/>
      <w:lang w:eastAsia="en-US"/>
    </w:rPr>
  </w:style>
  <w:style w:type="paragraph" w:styleId="NormalWeb">
    <w:name w:val="Normal (Web)"/>
    <w:basedOn w:val="Normal"/>
    <w:uiPriority w:val="99"/>
    <w:unhideWhenUsed/>
    <w:rsid w:val="00750FCE"/>
    <w:pPr>
      <w:spacing w:before="100" w:beforeAutospacing="1" w:after="100" w:afterAutospacing="1" w:line="240" w:lineRule="auto"/>
      <w:jc w:val="left"/>
    </w:pPr>
    <w:rPr>
      <w:rFonts w:ascii="Times New Roman" w:eastAsiaTheme="minorEastAsia" w:hAnsi="Times New Roman" w:cs="Times New Roman"/>
      <w:sz w:val="24"/>
      <w:szCs w:val="24"/>
    </w:rPr>
  </w:style>
  <w:style w:type="paragraph" w:styleId="Textodeglobo">
    <w:name w:val="Balloon Text"/>
    <w:basedOn w:val="Normal"/>
    <w:link w:val="TextodegloboCar"/>
    <w:uiPriority w:val="99"/>
    <w:semiHidden/>
    <w:unhideWhenUsed/>
    <w:rsid w:val="000D2D9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2D99"/>
    <w:rPr>
      <w:rFonts w:ascii="Segoe UI" w:hAnsi="Segoe UI" w:cs="Segoe UI"/>
      <w:sz w:val="18"/>
      <w:szCs w:val="18"/>
    </w:rPr>
  </w:style>
  <w:style w:type="character" w:styleId="Hipervnculo">
    <w:name w:val="Hyperlink"/>
    <w:basedOn w:val="Fuentedeprrafopredeter"/>
    <w:uiPriority w:val="99"/>
    <w:unhideWhenUsed/>
    <w:rsid w:val="009641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15">
      <w:bodyDiv w:val="1"/>
      <w:marLeft w:val="0"/>
      <w:marRight w:val="0"/>
      <w:marTop w:val="0"/>
      <w:marBottom w:val="0"/>
      <w:divBdr>
        <w:top w:val="none" w:sz="0" w:space="0" w:color="auto"/>
        <w:left w:val="none" w:sz="0" w:space="0" w:color="auto"/>
        <w:bottom w:val="none" w:sz="0" w:space="0" w:color="auto"/>
        <w:right w:val="none" w:sz="0" w:space="0" w:color="auto"/>
      </w:divBdr>
    </w:div>
    <w:div w:id="10374246">
      <w:bodyDiv w:val="1"/>
      <w:marLeft w:val="0"/>
      <w:marRight w:val="0"/>
      <w:marTop w:val="0"/>
      <w:marBottom w:val="0"/>
      <w:divBdr>
        <w:top w:val="none" w:sz="0" w:space="0" w:color="auto"/>
        <w:left w:val="none" w:sz="0" w:space="0" w:color="auto"/>
        <w:bottom w:val="none" w:sz="0" w:space="0" w:color="auto"/>
        <w:right w:val="none" w:sz="0" w:space="0" w:color="auto"/>
      </w:divBdr>
    </w:div>
    <w:div w:id="161357284">
      <w:bodyDiv w:val="1"/>
      <w:marLeft w:val="0"/>
      <w:marRight w:val="0"/>
      <w:marTop w:val="0"/>
      <w:marBottom w:val="0"/>
      <w:divBdr>
        <w:top w:val="none" w:sz="0" w:space="0" w:color="auto"/>
        <w:left w:val="none" w:sz="0" w:space="0" w:color="auto"/>
        <w:bottom w:val="none" w:sz="0" w:space="0" w:color="auto"/>
        <w:right w:val="none" w:sz="0" w:space="0" w:color="auto"/>
      </w:divBdr>
    </w:div>
    <w:div w:id="189346177">
      <w:bodyDiv w:val="1"/>
      <w:marLeft w:val="0"/>
      <w:marRight w:val="0"/>
      <w:marTop w:val="0"/>
      <w:marBottom w:val="0"/>
      <w:divBdr>
        <w:top w:val="none" w:sz="0" w:space="0" w:color="auto"/>
        <w:left w:val="none" w:sz="0" w:space="0" w:color="auto"/>
        <w:bottom w:val="none" w:sz="0" w:space="0" w:color="auto"/>
        <w:right w:val="none" w:sz="0" w:space="0" w:color="auto"/>
      </w:divBdr>
    </w:div>
    <w:div w:id="559092430">
      <w:bodyDiv w:val="1"/>
      <w:marLeft w:val="0"/>
      <w:marRight w:val="0"/>
      <w:marTop w:val="0"/>
      <w:marBottom w:val="0"/>
      <w:divBdr>
        <w:top w:val="none" w:sz="0" w:space="0" w:color="auto"/>
        <w:left w:val="none" w:sz="0" w:space="0" w:color="auto"/>
        <w:bottom w:val="none" w:sz="0" w:space="0" w:color="auto"/>
        <w:right w:val="none" w:sz="0" w:space="0" w:color="auto"/>
      </w:divBdr>
    </w:div>
    <w:div w:id="682824346">
      <w:bodyDiv w:val="1"/>
      <w:marLeft w:val="0"/>
      <w:marRight w:val="0"/>
      <w:marTop w:val="0"/>
      <w:marBottom w:val="0"/>
      <w:divBdr>
        <w:top w:val="none" w:sz="0" w:space="0" w:color="auto"/>
        <w:left w:val="none" w:sz="0" w:space="0" w:color="auto"/>
        <w:bottom w:val="none" w:sz="0" w:space="0" w:color="auto"/>
        <w:right w:val="none" w:sz="0" w:space="0" w:color="auto"/>
      </w:divBdr>
    </w:div>
    <w:div w:id="809905202">
      <w:bodyDiv w:val="1"/>
      <w:marLeft w:val="0"/>
      <w:marRight w:val="0"/>
      <w:marTop w:val="0"/>
      <w:marBottom w:val="0"/>
      <w:divBdr>
        <w:top w:val="none" w:sz="0" w:space="0" w:color="auto"/>
        <w:left w:val="none" w:sz="0" w:space="0" w:color="auto"/>
        <w:bottom w:val="none" w:sz="0" w:space="0" w:color="auto"/>
        <w:right w:val="none" w:sz="0" w:space="0" w:color="auto"/>
      </w:divBdr>
    </w:div>
    <w:div w:id="855774188">
      <w:bodyDiv w:val="1"/>
      <w:marLeft w:val="0"/>
      <w:marRight w:val="0"/>
      <w:marTop w:val="0"/>
      <w:marBottom w:val="0"/>
      <w:divBdr>
        <w:top w:val="none" w:sz="0" w:space="0" w:color="auto"/>
        <w:left w:val="none" w:sz="0" w:space="0" w:color="auto"/>
        <w:bottom w:val="none" w:sz="0" w:space="0" w:color="auto"/>
        <w:right w:val="none" w:sz="0" w:space="0" w:color="auto"/>
      </w:divBdr>
    </w:div>
    <w:div w:id="1196388188">
      <w:bodyDiv w:val="1"/>
      <w:marLeft w:val="0"/>
      <w:marRight w:val="0"/>
      <w:marTop w:val="0"/>
      <w:marBottom w:val="0"/>
      <w:divBdr>
        <w:top w:val="none" w:sz="0" w:space="0" w:color="auto"/>
        <w:left w:val="none" w:sz="0" w:space="0" w:color="auto"/>
        <w:bottom w:val="none" w:sz="0" w:space="0" w:color="auto"/>
        <w:right w:val="none" w:sz="0" w:space="0" w:color="auto"/>
      </w:divBdr>
    </w:div>
    <w:div w:id="1229922276">
      <w:bodyDiv w:val="1"/>
      <w:marLeft w:val="0"/>
      <w:marRight w:val="0"/>
      <w:marTop w:val="0"/>
      <w:marBottom w:val="0"/>
      <w:divBdr>
        <w:top w:val="none" w:sz="0" w:space="0" w:color="auto"/>
        <w:left w:val="none" w:sz="0" w:space="0" w:color="auto"/>
        <w:bottom w:val="none" w:sz="0" w:space="0" w:color="auto"/>
        <w:right w:val="none" w:sz="0" w:space="0" w:color="auto"/>
      </w:divBdr>
    </w:div>
    <w:div w:id="1246065511">
      <w:bodyDiv w:val="1"/>
      <w:marLeft w:val="0"/>
      <w:marRight w:val="0"/>
      <w:marTop w:val="0"/>
      <w:marBottom w:val="0"/>
      <w:divBdr>
        <w:top w:val="none" w:sz="0" w:space="0" w:color="auto"/>
        <w:left w:val="none" w:sz="0" w:space="0" w:color="auto"/>
        <w:bottom w:val="none" w:sz="0" w:space="0" w:color="auto"/>
        <w:right w:val="none" w:sz="0" w:space="0" w:color="auto"/>
      </w:divBdr>
    </w:div>
    <w:div w:id="1294562916">
      <w:bodyDiv w:val="1"/>
      <w:marLeft w:val="0"/>
      <w:marRight w:val="0"/>
      <w:marTop w:val="0"/>
      <w:marBottom w:val="0"/>
      <w:divBdr>
        <w:top w:val="none" w:sz="0" w:space="0" w:color="auto"/>
        <w:left w:val="none" w:sz="0" w:space="0" w:color="auto"/>
        <w:bottom w:val="none" w:sz="0" w:space="0" w:color="auto"/>
        <w:right w:val="none" w:sz="0" w:space="0" w:color="auto"/>
      </w:divBdr>
    </w:div>
    <w:div w:id="1348556052">
      <w:bodyDiv w:val="1"/>
      <w:marLeft w:val="0"/>
      <w:marRight w:val="0"/>
      <w:marTop w:val="0"/>
      <w:marBottom w:val="0"/>
      <w:divBdr>
        <w:top w:val="none" w:sz="0" w:space="0" w:color="auto"/>
        <w:left w:val="none" w:sz="0" w:space="0" w:color="auto"/>
        <w:bottom w:val="none" w:sz="0" w:space="0" w:color="auto"/>
        <w:right w:val="none" w:sz="0" w:space="0" w:color="auto"/>
      </w:divBdr>
    </w:div>
    <w:div w:id="1403483644">
      <w:bodyDiv w:val="1"/>
      <w:marLeft w:val="0"/>
      <w:marRight w:val="0"/>
      <w:marTop w:val="0"/>
      <w:marBottom w:val="0"/>
      <w:divBdr>
        <w:top w:val="none" w:sz="0" w:space="0" w:color="auto"/>
        <w:left w:val="none" w:sz="0" w:space="0" w:color="auto"/>
        <w:bottom w:val="none" w:sz="0" w:space="0" w:color="auto"/>
        <w:right w:val="none" w:sz="0" w:space="0" w:color="auto"/>
      </w:divBdr>
    </w:div>
    <w:div w:id="1477531201">
      <w:bodyDiv w:val="1"/>
      <w:marLeft w:val="0"/>
      <w:marRight w:val="0"/>
      <w:marTop w:val="0"/>
      <w:marBottom w:val="0"/>
      <w:divBdr>
        <w:top w:val="none" w:sz="0" w:space="0" w:color="auto"/>
        <w:left w:val="none" w:sz="0" w:space="0" w:color="auto"/>
        <w:bottom w:val="none" w:sz="0" w:space="0" w:color="auto"/>
        <w:right w:val="none" w:sz="0" w:space="0" w:color="auto"/>
      </w:divBdr>
    </w:div>
    <w:div w:id="1478298399">
      <w:bodyDiv w:val="1"/>
      <w:marLeft w:val="0"/>
      <w:marRight w:val="0"/>
      <w:marTop w:val="0"/>
      <w:marBottom w:val="0"/>
      <w:divBdr>
        <w:top w:val="none" w:sz="0" w:space="0" w:color="auto"/>
        <w:left w:val="none" w:sz="0" w:space="0" w:color="auto"/>
        <w:bottom w:val="none" w:sz="0" w:space="0" w:color="auto"/>
        <w:right w:val="none" w:sz="0" w:space="0" w:color="auto"/>
      </w:divBdr>
    </w:div>
    <w:div w:id="1632975350">
      <w:bodyDiv w:val="1"/>
      <w:marLeft w:val="0"/>
      <w:marRight w:val="0"/>
      <w:marTop w:val="0"/>
      <w:marBottom w:val="0"/>
      <w:divBdr>
        <w:top w:val="none" w:sz="0" w:space="0" w:color="auto"/>
        <w:left w:val="none" w:sz="0" w:space="0" w:color="auto"/>
        <w:bottom w:val="none" w:sz="0" w:space="0" w:color="auto"/>
        <w:right w:val="none" w:sz="0" w:space="0" w:color="auto"/>
      </w:divBdr>
    </w:div>
    <w:div w:id="1864124750">
      <w:bodyDiv w:val="1"/>
      <w:marLeft w:val="0"/>
      <w:marRight w:val="0"/>
      <w:marTop w:val="0"/>
      <w:marBottom w:val="0"/>
      <w:divBdr>
        <w:top w:val="none" w:sz="0" w:space="0" w:color="auto"/>
        <w:left w:val="none" w:sz="0" w:space="0" w:color="auto"/>
        <w:bottom w:val="none" w:sz="0" w:space="0" w:color="auto"/>
        <w:right w:val="none" w:sz="0" w:space="0" w:color="auto"/>
      </w:divBdr>
    </w:div>
    <w:div w:id="212711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oleObject" Target="embeddings/Gr_fico_de_Microsoft_Excel1.xls"/><Relationship Id="rId20" Type="http://schemas.openxmlformats.org/officeDocument/2006/relationships/oleObject" Target="embeddings/Gr_fico_de_Microsoft_Excel2.xls"/><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Gr_fico_de_Microsoft_Excel3.xls"/><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Hoja_de_c_lculo_de_Microsoft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es-MX"/>
              <a:t>Avance en el ejercicio del presupuesto del año 2016</a:t>
            </a:r>
          </a:p>
          <a:p>
            <a:pPr>
              <a:defRPr/>
            </a:pPr>
            <a:r>
              <a:rPr lang="es-MX"/>
              <a:t>(Miles</a:t>
            </a:r>
            <a:r>
              <a:rPr lang="es-MX" baseline="0"/>
              <a:t> de pesos</a:t>
            </a:r>
            <a:r>
              <a:rPr lang="es-MX"/>
              <a:t>)</a:t>
            </a:r>
          </a:p>
        </c:rich>
      </c:tx>
      <c:overlay val="0"/>
    </c:title>
    <c:autoTitleDeleted val="0"/>
    <c:plotArea>
      <c:layout/>
      <c:barChart>
        <c:barDir val="col"/>
        <c:grouping val="clustered"/>
        <c:varyColors val="0"/>
        <c:ser>
          <c:idx val="0"/>
          <c:order val="0"/>
          <c:tx>
            <c:strRef>
              <c:f>Hoja1!$B$3</c:f>
              <c:strCache>
                <c:ptCount val="1"/>
                <c:pt idx="0">
                  <c:v>Aprobado</c:v>
                </c:pt>
              </c:strCache>
            </c:strRef>
          </c:tx>
          <c:spPr>
            <a:ln>
              <a:noFill/>
            </a:ln>
            <a:effectLst/>
          </c:spPr>
          <c:invertIfNegative val="0"/>
          <c:dLbls>
            <c:dLbl>
              <c:idx val="0"/>
              <c:layout>
                <c:manualLayout>
                  <c:x val="7.1410832517231843E-3"/>
                  <c:y val="0"/>
                </c:manualLayout>
              </c:layout>
              <c:tx>
                <c:rich>
                  <a:bodyPr/>
                  <a:lstStyle/>
                  <a:p>
                    <a:pPr>
                      <a:defRPr sz="700" b="1"/>
                    </a:pPr>
                    <a:r>
                      <a:rPr lang="en-US"/>
                      <a:t> 37,109</a:t>
                    </a:r>
                  </a:p>
                </c:rich>
              </c:tx>
              <c:numFmt formatCode="#,##0.00" sourceLinked="0"/>
              <c:spPr>
                <a:noFill/>
                <a:ln>
                  <a:noFill/>
                </a:ln>
                <a:effectLst/>
              </c:spPr>
              <c:showLegendKey val="0"/>
              <c:showVal val="1"/>
              <c:showCatName val="0"/>
              <c:showSerName val="0"/>
              <c:showPercent val="0"/>
              <c:showBubbleSize val="0"/>
            </c:dLbl>
            <c:spPr>
              <a:noFill/>
              <a:ln>
                <a:noFill/>
              </a:ln>
              <a:effectLst/>
            </c:spPr>
            <c:txPr>
              <a:bodyPr/>
              <a:lstStyle/>
              <a:p>
                <a:pPr>
                  <a:defRPr sz="700"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c:f>
              <c:strCache>
                <c:ptCount val="1"/>
                <c:pt idx="0">
                  <c:v>Ejercicio 2016</c:v>
                </c:pt>
              </c:strCache>
            </c:strRef>
          </c:cat>
          <c:val>
            <c:numRef>
              <c:f>Hoja1!$B$4</c:f>
              <c:numCache>
                <c:formatCode>_-* #,##0.0_-;\-* #,##0.0_-;_-* "-"??_-;_-@_-</c:formatCode>
                <c:ptCount val="1"/>
                <c:pt idx="0">
                  <c:v>37109000</c:v>
                </c:pt>
              </c:numCache>
            </c:numRef>
          </c:val>
          <c:extLst xmlns:c16r2="http://schemas.microsoft.com/office/drawing/2015/06/chart">
            <c:ext xmlns:c16="http://schemas.microsoft.com/office/drawing/2014/chart" uri="{C3380CC4-5D6E-409C-BE32-E72D297353CC}">
              <c16:uniqueId val="{00000000-5D31-40C9-89C7-D10C534A35CB}"/>
            </c:ext>
          </c:extLst>
        </c:ser>
        <c:ser>
          <c:idx val="1"/>
          <c:order val="1"/>
          <c:tx>
            <c:strRef>
              <c:f>Hoja1!$C$3</c:f>
              <c:strCache>
                <c:ptCount val="1"/>
                <c:pt idx="0">
                  <c:v>Modificado</c:v>
                </c:pt>
              </c:strCache>
            </c:strRef>
          </c:tx>
          <c:spPr>
            <a:ln>
              <a:noFill/>
            </a:ln>
            <a:effectLst/>
          </c:spPr>
          <c:invertIfNegative val="0"/>
          <c:dLbls>
            <c:dLbl>
              <c:idx val="0"/>
              <c:tx>
                <c:rich>
                  <a:bodyPr/>
                  <a:lstStyle/>
                  <a:p>
                    <a:r>
                      <a:rPr lang="en-US"/>
                      <a:t> 41,439 </a:t>
                    </a:r>
                  </a:p>
                </c:rich>
              </c:tx>
              <c:showLegendKey val="0"/>
              <c:showVal val="1"/>
              <c:showCatName val="0"/>
              <c:showSerName val="0"/>
              <c:showPercent val="0"/>
              <c:showBubbleSize val="0"/>
            </c:dLbl>
            <c:spPr>
              <a:noFill/>
              <a:ln>
                <a:noFill/>
              </a:ln>
              <a:effectLst/>
            </c:spPr>
            <c:txPr>
              <a:bodyPr/>
              <a:lstStyle/>
              <a:p>
                <a:pPr>
                  <a:defRPr sz="700"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c:f>
              <c:strCache>
                <c:ptCount val="1"/>
                <c:pt idx="0">
                  <c:v>Ejercicio 2016</c:v>
                </c:pt>
              </c:strCache>
            </c:strRef>
          </c:cat>
          <c:val>
            <c:numRef>
              <c:f>Hoja1!$C$4</c:f>
              <c:numCache>
                <c:formatCode>_-* #,##0.0_-;\-* #,##0.0_-;_-* "-"??_-;_-@_-</c:formatCode>
                <c:ptCount val="1"/>
                <c:pt idx="0">
                  <c:v>41439000</c:v>
                </c:pt>
              </c:numCache>
            </c:numRef>
          </c:val>
          <c:extLst xmlns:c16r2="http://schemas.microsoft.com/office/drawing/2015/06/chart">
            <c:ext xmlns:c16="http://schemas.microsoft.com/office/drawing/2014/chart" uri="{C3380CC4-5D6E-409C-BE32-E72D297353CC}">
              <c16:uniqueId val="{00000001-5D31-40C9-89C7-D10C534A35CB}"/>
            </c:ext>
          </c:extLst>
        </c:ser>
        <c:ser>
          <c:idx val="2"/>
          <c:order val="2"/>
          <c:tx>
            <c:strRef>
              <c:f>Hoja1!$D$3</c:f>
              <c:strCache>
                <c:ptCount val="1"/>
                <c:pt idx="0">
                  <c:v>Devengado</c:v>
                </c:pt>
              </c:strCache>
            </c:strRef>
          </c:tx>
          <c:spPr>
            <a:ln>
              <a:noFill/>
            </a:ln>
            <a:effectLst/>
          </c:spPr>
          <c:invertIfNegative val="0"/>
          <c:dLbls>
            <c:dLbl>
              <c:idx val="0"/>
              <c:tx>
                <c:rich>
                  <a:bodyPr/>
                  <a:lstStyle/>
                  <a:p>
                    <a:pPr>
                      <a:defRPr sz="600" b="1"/>
                    </a:pPr>
                    <a:r>
                      <a:rPr lang="en-US"/>
                      <a:t> </a:t>
                    </a:r>
                    <a:r>
                      <a:rPr lang="en-US" sz="700"/>
                      <a:t>38,623</a:t>
                    </a:r>
                    <a:endParaRPr lang="en-US"/>
                  </a:p>
                </c:rich>
              </c:tx>
              <c:spPr>
                <a:noFill/>
                <a:ln>
                  <a:noFill/>
                </a:ln>
                <a:effectLst/>
              </c:spPr>
              <c:showLegendKey val="0"/>
              <c:showVal val="1"/>
              <c:showCatName val="0"/>
              <c:showSerName val="0"/>
              <c:showPercent val="0"/>
              <c:showBubbleSize val="0"/>
            </c:dLbl>
            <c:spPr>
              <a:noFill/>
              <a:ln>
                <a:noFill/>
              </a:ln>
              <a:effectLst/>
            </c:spPr>
            <c:txPr>
              <a:bodyPr/>
              <a:lstStyle/>
              <a:p>
                <a:pPr>
                  <a:defRPr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c:f>
              <c:strCache>
                <c:ptCount val="1"/>
                <c:pt idx="0">
                  <c:v>Ejercicio 2016</c:v>
                </c:pt>
              </c:strCache>
            </c:strRef>
          </c:cat>
          <c:val>
            <c:numRef>
              <c:f>Hoja1!$D$4</c:f>
              <c:numCache>
                <c:formatCode>_-* #,##0.0_-;\-* #,##0.0_-;_-* "-"??_-;_-@_-</c:formatCode>
                <c:ptCount val="1"/>
                <c:pt idx="0">
                  <c:v>38623000</c:v>
                </c:pt>
              </c:numCache>
            </c:numRef>
          </c:val>
          <c:extLst xmlns:c16r2="http://schemas.microsoft.com/office/drawing/2015/06/chart">
            <c:ext xmlns:c16="http://schemas.microsoft.com/office/drawing/2014/chart" uri="{C3380CC4-5D6E-409C-BE32-E72D297353CC}">
              <c16:uniqueId val="{00000002-5D31-40C9-89C7-D10C534A35CB}"/>
            </c:ext>
          </c:extLst>
        </c:ser>
        <c:ser>
          <c:idx val="3"/>
          <c:order val="3"/>
          <c:tx>
            <c:strRef>
              <c:f>Hoja1!$E$3</c:f>
              <c:strCache>
                <c:ptCount val="1"/>
                <c:pt idx="0">
                  <c:v>variación/ modificado</c:v>
                </c:pt>
              </c:strCache>
            </c:strRef>
          </c:tx>
          <c:spPr>
            <a:ln>
              <a:noFill/>
            </a:ln>
            <a:effectLst/>
          </c:spPr>
          <c:invertIfNegative val="0"/>
          <c:dLbls>
            <c:dLbl>
              <c:idx val="0"/>
              <c:tx>
                <c:rich>
                  <a:bodyPr/>
                  <a:lstStyle/>
                  <a:p>
                    <a:r>
                      <a:rPr lang="en-US"/>
                      <a:t>1,514</a:t>
                    </a:r>
                  </a:p>
                </c:rich>
              </c:tx>
              <c:showLegendKey val="0"/>
              <c:showVal val="1"/>
              <c:showCatName val="0"/>
              <c:showSerName val="0"/>
              <c:showPercent val="0"/>
              <c:showBubbleSize val="0"/>
            </c:dLbl>
            <c:spPr>
              <a:noFill/>
              <a:ln>
                <a:noFill/>
              </a:ln>
              <a:effectLst/>
            </c:spPr>
            <c:txPr>
              <a:bodyPr/>
              <a:lstStyle/>
              <a:p>
                <a:pPr>
                  <a:defRPr sz="700" b="1"/>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c:f>
              <c:strCache>
                <c:ptCount val="1"/>
                <c:pt idx="0">
                  <c:v>Ejercicio 2016</c:v>
                </c:pt>
              </c:strCache>
            </c:strRef>
          </c:cat>
          <c:val>
            <c:numRef>
              <c:f>Hoja1!$E$4</c:f>
              <c:numCache>
                <c:formatCode>0.0</c:formatCode>
                <c:ptCount val="1"/>
                <c:pt idx="0">
                  <c:v>1514000</c:v>
                </c:pt>
              </c:numCache>
            </c:numRef>
          </c:val>
          <c:extLst xmlns:c16r2="http://schemas.microsoft.com/office/drawing/2015/06/chart">
            <c:ext xmlns:c16="http://schemas.microsoft.com/office/drawing/2014/chart" uri="{C3380CC4-5D6E-409C-BE32-E72D297353CC}">
              <c16:uniqueId val="{00000003-5D31-40C9-89C7-D10C534A35CB}"/>
            </c:ext>
          </c:extLst>
        </c:ser>
        <c:dLbls>
          <c:showLegendKey val="0"/>
          <c:showVal val="0"/>
          <c:showCatName val="0"/>
          <c:showSerName val="0"/>
          <c:showPercent val="0"/>
          <c:showBubbleSize val="0"/>
        </c:dLbls>
        <c:gapWidth val="150"/>
        <c:axId val="115766400"/>
        <c:axId val="115767936"/>
      </c:barChart>
      <c:catAx>
        <c:axId val="115766400"/>
        <c:scaling>
          <c:orientation val="minMax"/>
        </c:scaling>
        <c:delete val="1"/>
        <c:axPos val="b"/>
        <c:numFmt formatCode="#,##0.00" sourceLinked="0"/>
        <c:majorTickMark val="out"/>
        <c:minorTickMark val="none"/>
        <c:tickLblPos val="low"/>
        <c:crossAx val="115767936"/>
        <c:crossesAt val="0"/>
        <c:auto val="1"/>
        <c:lblAlgn val="ctr"/>
        <c:lblOffset val="100"/>
        <c:noMultiLvlLbl val="0"/>
      </c:catAx>
      <c:valAx>
        <c:axId val="115767936"/>
        <c:scaling>
          <c:orientation val="minMax"/>
        </c:scaling>
        <c:delete val="0"/>
        <c:axPos val="l"/>
        <c:majorGridlines/>
        <c:numFmt formatCode="_-* #,##0.0_-;\-* #,##0.0_-;_-* &quot;-&quot;??_-;_-@_-" sourceLinked="0"/>
        <c:majorTickMark val="out"/>
        <c:minorTickMark val="none"/>
        <c:tickLblPos val="nextTo"/>
        <c:crossAx val="115766400"/>
        <c:crosses val="autoZero"/>
        <c:crossBetween val="between"/>
        <c:dispUnits>
          <c:builtInUnit val="thousands"/>
        </c:dispUnits>
      </c:valAx>
    </c:plotArea>
    <c:legend>
      <c:legendPos val="r"/>
      <c:overlay val="0"/>
    </c:legend>
    <c:plotVisOnly val="1"/>
    <c:dispBlanksAs val="gap"/>
    <c:showDLblsOverMax val="0"/>
  </c:chart>
  <c:spPr>
    <a:ln>
      <a:noFill/>
    </a:ln>
  </c:spPr>
  <c:txPr>
    <a:bodyPr/>
    <a:lstStyle/>
    <a:p>
      <a:pPr>
        <a:defRPr sz="900"/>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mn-lt"/>
                <a:ea typeface="+mn-ea"/>
                <a:cs typeface="+mn-cs"/>
              </a:defRPr>
            </a:pPr>
            <a:r>
              <a:rPr lang="es-MX"/>
              <a:t>Ejercicio del Presupuesto de Egresos del año 2016</a:t>
            </a:r>
          </a:p>
          <a:p>
            <a:pPr>
              <a:defRPr sz="1080" b="1" i="0" u="none" strike="noStrike" kern="1200" baseline="0">
                <a:solidFill>
                  <a:schemeClr val="tx1"/>
                </a:solidFill>
                <a:latin typeface="+mn-lt"/>
                <a:ea typeface="+mn-ea"/>
                <a:cs typeface="+mn-cs"/>
              </a:defRPr>
            </a:pPr>
            <a:r>
              <a:rPr lang="es-MX"/>
              <a:t>(Miles de pesos)</a:t>
            </a:r>
          </a:p>
        </c:rich>
      </c:tx>
      <c:overlay val="0"/>
      <c:spPr>
        <a:noFill/>
        <a:ln>
          <a:noFill/>
        </a:ln>
        <a:effectLst/>
      </c:spPr>
    </c:title>
    <c:autoTitleDeleted val="0"/>
    <c:plotArea>
      <c:layout/>
      <c:barChart>
        <c:barDir val="col"/>
        <c:grouping val="clustered"/>
        <c:varyColors val="0"/>
        <c:ser>
          <c:idx val="0"/>
          <c:order val="0"/>
          <c:tx>
            <c:strRef>
              <c:f>Hoja1!$B$3</c:f>
              <c:strCache>
                <c:ptCount val="1"/>
                <c:pt idx="0">
                  <c:v>Aprobado</c:v>
                </c:pt>
              </c:strCache>
            </c:strRef>
          </c:tx>
          <c:spPr>
            <a:solidFill>
              <a:srgbClr val="39869B"/>
            </a:solidFill>
            <a:ln w="9525" cap="flat" cmpd="sng" algn="ctr">
              <a:solidFill>
                <a:schemeClr val="lt1">
                  <a:shade val="95000"/>
                  <a:satMod val="105000"/>
                </a:schemeClr>
              </a:solidFill>
              <a:prstDash val="solid"/>
              <a:round/>
            </a:ln>
            <a:effectLst/>
          </c:spPr>
          <c:invertIfNegative val="0"/>
          <c:dPt>
            <c:idx val="0"/>
            <c:invertIfNegative val="0"/>
            <c:bubble3D val="0"/>
            <c:spPr>
              <a:solidFill>
                <a:srgbClr val="39869B"/>
              </a:solidFill>
              <a:ln w="9525" cap="flat" cmpd="sng" algn="ctr">
                <a:noFill/>
                <a:prstDash val="solid"/>
                <a:round/>
              </a:ln>
              <a:effectLst/>
            </c:spPr>
          </c:dPt>
          <c:dLbls>
            <c:dLbl>
              <c:idx val="0"/>
              <c:tx>
                <c:rich>
                  <a:bodyPr/>
                  <a:lstStyle/>
                  <a:p>
                    <a:r>
                      <a:rPr lang="en-US"/>
                      <a:t> 37,109 </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c:f>
              <c:strCache>
                <c:ptCount val="1"/>
                <c:pt idx="0">
                  <c:v>Ejercicio 2016</c:v>
                </c:pt>
              </c:strCache>
            </c:strRef>
          </c:cat>
          <c:val>
            <c:numRef>
              <c:f>Hoja1!$B$4</c:f>
              <c:numCache>
                <c:formatCode>_-* #,##0.0_-;\-* #,##0.0_-;_-* "-"??_-;_-@_-</c:formatCode>
                <c:ptCount val="1"/>
                <c:pt idx="0">
                  <c:v>37109</c:v>
                </c:pt>
              </c:numCache>
            </c:numRef>
          </c:val>
          <c:extLst xmlns:c16r2="http://schemas.microsoft.com/office/drawing/2015/06/chart">
            <c:ext xmlns:c16="http://schemas.microsoft.com/office/drawing/2014/chart" uri="{C3380CC4-5D6E-409C-BE32-E72D297353CC}">
              <c16:uniqueId val="{00000000-5D31-40C9-89C7-D10C534A35CB}"/>
            </c:ext>
          </c:extLst>
        </c:ser>
        <c:ser>
          <c:idx val="1"/>
          <c:order val="1"/>
          <c:tx>
            <c:strRef>
              <c:f>Hoja1!$C$3</c:f>
              <c:strCache>
                <c:ptCount val="1"/>
                <c:pt idx="0">
                  <c:v>Modificado</c:v>
                </c:pt>
              </c:strCache>
            </c:strRef>
          </c:tx>
          <c:spPr>
            <a:solidFill>
              <a:srgbClr val="46A1B9"/>
            </a:solidFill>
            <a:ln w="9525" cap="flat" cmpd="sng" algn="ctr">
              <a:noFill/>
              <a:prstDash val="solid"/>
              <a:round/>
            </a:ln>
            <a:effectLst/>
          </c:spPr>
          <c:invertIfNegative val="0"/>
          <c:dLbls>
            <c:dLbl>
              <c:idx val="0"/>
              <c:tx>
                <c:rich>
                  <a:bodyPr/>
                  <a:lstStyle/>
                  <a:p>
                    <a:r>
                      <a:rPr lang="en-US"/>
                      <a:t> 39,239 </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c:f>
              <c:strCache>
                <c:ptCount val="1"/>
                <c:pt idx="0">
                  <c:v>Ejercicio 2016</c:v>
                </c:pt>
              </c:strCache>
            </c:strRef>
          </c:cat>
          <c:val>
            <c:numRef>
              <c:f>Hoja1!$C$4</c:f>
              <c:numCache>
                <c:formatCode>_-* #,##0.0_-;\-* #,##0.0_-;_-* "-"??_-;_-@_-</c:formatCode>
                <c:ptCount val="1"/>
                <c:pt idx="0">
                  <c:v>39239</c:v>
                </c:pt>
              </c:numCache>
            </c:numRef>
          </c:val>
          <c:extLst xmlns:c16r2="http://schemas.microsoft.com/office/drawing/2015/06/chart">
            <c:ext xmlns:c16="http://schemas.microsoft.com/office/drawing/2014/chart" uri="{C3380CC4-5D6E-409C-BE32-E72D297353CC}">
              <c16:uniqueId val="{00000001-5D31-40C9-89C7-D10C534A35CB}"/>
            </c:ext>
          </c:extLst>
        </c:ser>
        <c:ser>
          <c:idx val="2"/>
          <c:order val="2"/>
          <c:tx>
            <c:strRef>
              <c:f>Hoja1!$D$3</c:f>
              <c:strCache>
                <c:ptCount val="1"/>
                <c:pt idx="0">
                  <c:v>Devengado</c:v>
                </c:pt>
              </c:strCache>
            </c:strRef>
          </c:tx>
          <c:spPr>
            <a:solidFill>
              <a:srgbClr val="7CBBCF"/>
            </a:solidFill>
            <a:ln w="9525" cap="flat" cmpd="sng" algn="ctr">
              <a:noFill/>
              <a:prstDash val="solid"/>
              <a:round/>
            </a:ln>
            <a:effectLst/>
          </c:spPr>
          <c:invertIfNegative val="0"/>
          <c:dLbls>
            <c:dLbl>
              <c:idx val="0"/>
              <c:tx>
                <c:rich>
                  <a:bodyPr/>
                  <a:lstStyle/>
                  <a:p>
                    <a:r>
                      <a:rPr lang="en-US"/>
                      <a:t> 35,788 </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c:f>
              <c:strCache>
                <c:ptCount val="1"/>
                <c:pt idx="0">
                  <c:v>Ejercicio 2016</c:v>
                </c:pt>
              </c:strCache>
            </c:strRef>
          </c:cat>
          <c:val>
            <c:numRef>
              <c:f>Hoja1!$D$4</c:f>
              <c:numCache>
                <c:formatCode>_-* #,##0.0_-;\-* #,##0.0_-;_-* "-"??_-;_-@_-</c:formatCode>
                <c:ptCount val="1"/>
                <c:pt idx="0">
                  <c:v>35788</c:v>
                </c:pt>
              </c:numCache>
            </c:numRef>
          </c:val>
          <c:extLst xmlns:c16r2="http://schemas.microsoft.com/office/drawing/2015/06/chart">
            <c:ext xmlns:c16="http://schemas.microsoft.com/office/drawing/2014/chart" uri="{C3380CC4-5D6E-409C-BE32-E72D297353CC}">
              <c16:uniqueId val="{00000002-5D31-40C9-89C7-D10C534A35CB}"/>
            </c:ext>
          </c:extLst>
        </c:ser>
        <c:ser>
          <c:idx val="3"/>
          <c:order val="3"/>
          <c:tx>
            <c:strRef>
              <c:f>Hoja1!$E$3</c:f>
              <c:strCache>
                <c:ptCount val="1"/>
                <c:pt idx="0">
                  <c:v>variación/ Aprobado</c:v>
                </c:pt>
              </c:strCache>
            </c:strRef>
          </c:tx>
          <c:spPr>
            <a:solidFill>
              <a:srgbClr val="B5D4E0"/>
            </a:solidFill>
            <a:ln w="9525" cap="flat" cmpd="sng" algn="ctr">
              <a:noFill/>
              <a:prstDash val="solid"/>
              <a:round/>
            </a:ln>
            <a:effectLst/>
          </c:spPr>
          <c:invertIfNegative val="0"/>
          <c:dLbls>
            <c:dLbl>
              <c:idx val="0"/>
              <c:tx>
                <c:rich>
                  <a:bodyPr/>
                  <a:lstStyle/>
                  <a:p>
                    <a:r>
                      <a:rPr lang="en-US"/>
                      <a:t>-1,321</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c:f>
              <c:strCache>
                <c:ptCount val="1"/>
                <c:pt idx="0">
                  <c:v>Ejercicio 2016</c:v>
                </c:pt>
              </c:strCache>
            </c:strRef>
          </c:cat>
          <c:val>
            <c:numRef>
              <c:f>Hoja1!$E$4</c:f>
              <c:numCache>
                <c:formatCode>0.0</c:formatCode>
                <c:ptCount val="1"/>
                <c:pt idx="0">
                  <c:v>-1321</c:v>
                </c:pt>
              </c:numCache>
            </c:numRef>
          </c:val>
          <c:extLst xmlns:c16r2="http://schemas.microsoft.com/office/drawing/2015/06/chart">
            <c:ext xmlns:c16="http://schemas.microsoft.com/office/drawing/2014/chart" uri="{C3380CC4-5D6E-409C-BE32-E72D297353CC}">
              <c16:uniqueId val="{00000003-5D31-40C9-89C7-D10C534A35CB}"/>
            </c:ext>
          </c:extLst>
        </c:ser>
        <c:dLbls>
          <c:showLegendKey val="0"/>
          <c:showVal val="0"/>
          <c:showCatName val="0"/>
          <c:showSerName val="0"/>
          <c:showPercent val="0"/>
          <c:showBubbleSize val="0"/>
        </c:dLbls>
        <c:gapWidth val="150"/>
        <c:axId val="116869376"/>
        <c:axId val="116875264"/>
      </c:barChart>
      <c:catAx>
        <c:axId val="116869376"/>
        <c:scaling>
          <c:orientation val="minMax"/>
        </c:scaling>
        <c:delete val="0"/>
        <c:axPos val="b"/>
        <c:numFmt formatCode="General"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16875264"/>
        <c:crosses val="autoZero"/>
        <c:auto val="1"/>
        <c:lblAlgn val="ctr"/>
        <c:lblOffset val="100"/>
        <c:noMultiLvlLbl val="0"/>
      </c:catAx>
      <c:valAx>
        <c:axId val="11687526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_-* #,##0.0_-;\-* #,##0.0_-;_-* &quot;-&quot;??_-;_-@_-"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1686937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900"/>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MX" sz="800">
                <a:latin typeface="Arial Narrow" pitchFamily="34" charset="0"/>
              </a:rPr>
              <a:t>APROVECHAMIENTO ESCOLAR 2015-2016</a:t>
            </a:r>
          </a:p>
          <a:p>
            <a:pPr>
              <a:defRPr/>
            </a:pPr>
            <a:r>
              <a:rPr lang="es-MX" sz="800">
                <a:latin typeface="Arial Narrow" pitchFamily="34" charset="0"/>
              </a:rPr>
              <a:t>MATRÍCULA TOTAL: 933 ALUMNOS</a:t>
            </a:r>
          </a:p>
        </c:rich>
      </c:tx>
      <c:layout>
        <c:manualLayout>
          <c:xMode val="edge"/>
          <c:yMode val="edge"/>
          <c:x val="0.25723310876305994"/>
          <c:y val="0"/>
        </c:manualLayout>
      </c:layout>
      <c:overlay val="0"/>
    </c:title>
    <c:autoTitleDeleted val="0"/>
    <c:plotArea>
      <c:layout>
        <c:manualLayout>
          <c:layoutTarget val="inner"/>
          <c:xMode val="edge"/>
          <c:yMode val="edge"/>
          <c:x val="0.12392999757786852"/>
          <c:y val="0.14551660667886221"/>
          <c:w val="0.5742043958384575"/>
          <c:h val="0.67819841496481637"/>
        </c:manualLayout>
      </c:layout>
      <c:pieChart>
        <c:varyColors val="1"/>
        <c:ser>
          <c:idx val="0"/>
          <c:order val="0"/>
          <c:tx>
            <c:strRef>
              <c:f>Hoja1!$B$3</c:f>
              <c:strCache>
                <c:ptCount val="1"/>
                <c:pt idx="0">
                  <c:v>2015-2016</c:v>
                </c:pt>
              </c:strCache>
            </c:strRef>
          </c:tx>
          <c:spPr>
            <a:solidFill>
              <a:schemeClr val="accent5">
                <a:lumMod val="75000"/>
              </a:schemeClr>
            </a:solidFill>
          </c:spPr>
          <c:explosion val="19"/>
          <c:dPt>
            <c:idx val="0"/>
            <c:bubble3D val="0"/>
            <c:spPr>
              <a:solidFill>
                <a:srgbClr val="1C5E6E"/>
              </a:solidFill>
            </c:spPr>
          </c:dPt>
          <c:dPt>
            <c:idx val="1"/>
            <c:bubble3D val="0"/>
            <c:explosion val="4"/>
            <c:spPr>
              <a:solidFill>
                <a:srgbClr val="2E8EB0"/>
              </a:solidFill>
            </c:spPr>
          </c:dPt>
          <c:dLbls>
            <c:dLbl>
              <c:idx val="0"/>
              <c:layout>
                <c:manualLayout>
                  <c:x val="-8.2698016462015925E-2"/>
                  <c:y val="-0.20210874327600062"/>
                </c:manualLayout>
              </c:layout>
              <c:tx>
                <c:rich>
                  <a:bodyPr/>
                  <a:lstStyle/>
                  <a:p>
                    <a:pPr>
                      <a:defRPr/>
                    </a:pPr>
                    <a:r>
                      <a:rPr lang="en-US"/>
                      <a:t> </a:t>
                    </a:r>
                    <a:r>
                      <a:rPr lang="en-US" sz="800">
                        <a:latin typeface="Arial Narrow" pitchFamily="34" charset="0"/>
                      </a:rPr>
                      <a:t>627  Alumnos</a:t>
                    </a:r>
                  </a:p>
                  <a:p>
                    <a:pPr>
                      <a:defRPr/>
                    </a:pPr>
                    <a:r>
                      <a:rPr lang="en-US" sz="800">
                        <a:latin typeface="Arial Narrow" pitchFamily="34" charset="0"/>
                      </a:rPr>
                      <a:t>67.2%</a:t>
                    </a:r>
                  </a:p>
                </c:rich>
              </c:tx>
              <c:spPr/>
              <c:dLblPos val="bestFit"/>
              <c:showLegendKey val="0"/>
              <c:showVal val="0"/>
              <c:showCatName val="0"/>
              <c:showSerName val="0"/>
              <c:showPercent val="0"/>
              <c:showBubbleSize val="0"/>
            </c:dLbl>
            <c:dLbl>
              <c:idx val="1"/>
              <c:layout>
                <c:manualLayout>
                  <c:x val="5.6201557179832717E-2"/>
                  <c:y val="0.1876587367888522"/>
                </c:manualLayout>
              </c:layout>
              <c:tx>
                <c:rich>
                  <a:bodyPr/>
                  <a:lstStyle/>
                  <a:p>
                    <a:pPr>
                      <a:defRPr/>
                    </a:pPr>
                    <a:r>
                      <a:rPr lang="en-US"/>
                      <a:t> </a:t>
                    </a:r>
                    <a:r>
                      <a:rPr lang="en-US" sz="800">
                        <a:latin typeface="Arial Narrow" pitchFamily="34" charset="0"/>
                      </a:rPr>
                      <a:t>306  Alumnos </a:t>
                    </a:r>
                  </a:p>
                  <a:p>
                    <a:pPr>
                      <a:defRPr/>
                    </a:pPr>
                    <a:r>
                      <a:rPr lang="en-US" sz="800">
                        <a:latin typeface="Arial Narrow" pitchFamily="34" charset="0"/>
                      </a:rPr>
                      <a:t> 32.8%</a:t>
                    </a:r>
                  </a:p>
                </c:rich>
              </c:tx>
              <c:spPr/>
              <c:dLblPos val="bestFit"/>
              <c:showLegendKey val="0"/>
              <c:showVal val="0"/>
              <c:showCatName val="0"/>
              <c:showSerName val="0"/>
              <c:showPercent val="0"/>
              <c:showBubbleSize val="0"/>
            </c:dLbl>
            <c:showLegendKey val="0"/>
            <c:showVal val="1"/>
            <c:showCatName val="0"/>
            <c:showSerName val="0"/>
            <c:showPercent val="0"/>
            <c:showBubbleSize val="0"/>
            <c:showLeaderLines val="0"/>
          </c:dLbls>
          <c:cat>
            <c:strRef>
              <c:f>Hoja1!$A$4:$A$5</c:f>
              <c:strCache>
                <c:ptCount val="2"/>
                <c:pt idx="0">
                  <c:v>Con Aprovechamiento Escolar 100%</c:v>
                </c:pt>
                <c:pt idx="1">
                  <c:v>Sin Aprovechamiento Escolar 100%</c:v>
                </c:pt>
              </c:strCache>
            </c:strRef>
          </c:cat>
          <c:val>
            <c:numRef>
              <c:f>Hoja1!$B$4:$B$5</c:f>
              <c:numCache>
                <c:formatCode>_-* #,##0_-;\-* #,##0_-;_-* "-"??_-;_-@_-</c:formatCode>
                <c:ptCount val="2"/>
                <c:pt idx="0">
                  <c:v>627</c:v>
                </c:pt>
                <c:pt idx="1">
                  <c:v>306</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tx>
        <c:rich>
          <a:bodyPr/>
          <a:lstStyle/>
          <a:p>
            <a:pPr>
              <a:defRPr sz="700" b="0" i="0" u="none" strike="noStrike" baseline="0">
                <a:solidFill>
                  <a:srgbClr val="000000"/>
                </a:solidFill>
                <a:latin typeface="Calibri"/>
                <a:ea typeface="Calibri"/>
                <a:cs typeface="Calibri"/>
              </a:defRPr>
            </a:pPr>
            <a:r>
              <a:rPr lang="es-MX" sz="700" b="1" i="0" u="none" strike="noStrike" baseline="0">
                <a:solidFill>
                  <a:srgbClr val="000000"/>
                </a:solidFill>
                <a:latin typeface="Arial Narrow" pitchFamily="34" charset="0"/>
              </a:rPr>
              <a:t>COMPARATIVO DE DESERCIÓN</a:t>
            </a:r>
          </a:p>
          <a:p>
            <a:pPr>
              <a:defRPr sz="700" b="0" i="0" u="none" strike="noStrike" baseline="0">
                <a:solidFill>
                  <a:srgbClr val="000000"/>
                </a:solidFill>
                <a:latin typeface="Calibri"/>
                <a:ea typeface="Calibri"/>
                <a:cs typeface="Calibri"/>
              </a:defRPr>
            </a:pPr>
            <a:r>
              <a:rPr lang="es-MX" sz="700" b="1" i="0" u="none" strike="noStrike" baseline="0">
                <a:solidFill>
                  <a:srgbClr val="000000"/>
                </a:solidFill>
                <a:latin typeface="Arial Narrow" pitchFamily="34" charset="0"/>
              </a:rPr>
              <a:t>(PORCENTAJE</a:t>
            </a:r>
            <a:r>
              <a:rPr lang="es-MX" sz="700" b="1" i="0" u="none" strike="noStrike" baseline="0">
                <a:solidFill>
                  <a:srgbClr val="000000"/>
                </a:solidFill>
                <a:latin typeface="Arial Narrow" pitchFamily="34" charset="0"/>
                <a:cs typeface="Calibri"/>
              </a:rPr>
              <a:t>)</a:t>
            </a:r>
          </a:p>
        </c:rich>
      </c:tx>
      <c:layout>
        <c:manualLayout>
          <c:xMode val="edge"/>
          <c:yMode val="edge"/>
          <c:x val="0.3719816461141382"/>
          <c:y val="0"/>
        </c:manualLayout>
      </c:layout>
      <c:overlay val="0"/>
    </c:title>
    <c:autoTitleDeleted val="0"/>
    <c:plotArea>
      <c:layout>
        <c:manualLayout>
          <c:layoutTarget val="inner"/>
          <c:xMode val="edge"/>
          <c:yMode val="edge"/>
          <c:x val="0.12392999757786848"/>
          <c:y val="0.14551660667886221"/>
          <c:w val="0.5742043958384575"/>
          <c:h val="0.67819841496481792"/>
        </c:manualLayout>
      </c:layout>
      <c:barChart>
        <c:barDir val="col"/>
        <c:grouping val="clustered"/>
        <c:varyColors val="0"/>
        <c:ser>
          <c:idx val="0"/>
          <c:order val="0"/>
          <c:tx>
            <c:strRef>
              <c:f>Hoja1!$B$3</c:f>
              <c:strCache>
                <c:ptCount val="1"/>
                <c:pt idx="0">
                  <c:v>2014-2015</c:v>
                </c:pt>
              </c:strCache>
            </c:strRef>
          </c:tx>
          <c:spPr>
            <a:solidFill>
              <a:srgbClr val="4BACC6">
                <a:lumMod val="75000"/>
              </a:srgbClr>
            </a:solidFill>
          </c:spPr>
          <c:invertIfNegative val="0"/>
          <c:dLbls>
            <c:dLbl>
              <c:idx val="0"/>
              <c:layout>
                <c:manualLayout>
                  <c:x val="-2.8677946659019216E-3"/>
                  <c:y val="1.8560857603642919E-3"/>
                </c:manualLayout>
              </c:layout>
              <c:tx>
                <c:rich>
                  <a:bodyPr/>
                  <a:lstStyle/>
                  <a:p>
                    <a:r>
                      <a:rPr lang="en-US"/>
                      <a:t> 12.2% </a:t>
                    </a:r>
                  </a:p>
                </c:rich>
              </c:tx>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Hoja1!$A$4</c:f>
              <c:strCache>
                <c:ptCount val="1"/>
                <c:pt idx="0">
                  <c:v>Indicador</c:v>
                </c:pt>
              </c:strCache>
            </c:strRef>
          </c:cat>
          <c:val>
            <c:numRef>
              <c:f>Hoja1!$B$4</c:f>
              <c:numCache>
                <c:formatCode>_-* #,##0.0_-;\-* #,##0.0_-;_-* "-"??_-;_-@_-</c:formatCode>
                <c:ptCount val="1"/>
                <c:pt idx="0">
                  <c:v>12.2</c:v>
                </c:pt>
              </c:numCache>
            </c:numRef>
          </c:val>
        </c:ser>
        <c:ser>
          <c:idx val="1"/>
          <c:order val="1"/>
          <c:tx>
            <c:strRef>
              <c:f>Hoja1!$C$3</c:f>
              <c:strCache>
                <c:ptCount val="1"/>
                <c:pt idx="0">
                  <c:v>2015-2016</c:v>
                </c:pt>
              </c:strCache>
            </c:strRef>
          </c:tx>
          <c:spPr>
            <a:solidFill>
              <a:srgbClr val="4BACC6">
                <a:lumMod val="50000"/>
              </a:srgbClr>
            </a:solidFill>
          </c:spPr>
          <c:invertIfNegative val="0"/>
          <c:dPt>
            <c:idx val="0"/>
            <c:invertIfNegative val="0"/>
            <c:bubble3D val="0"/>
          </c:dPt>
          <c:dLbls>
            <c:dLbl>
              <c:idx val="0"/>
              <c:layout>
                <c:manualLayout>
                  <c:x val="-5.7392102846648297E-3"/>
                  <c:y val="-1.7943513744685013E-2"/>
                </c:manualLayout>
              </c:layout>
              <c:tx>
                <c:rich>
                  <a:bodyPr/>
                  <a:lstStyle/>
                  <a:p>
                    <a:r>
                      <a:rPr lang="en-US"/>
                      <a:t> 10.9% </a:t>
                    </a:r>
                  </a:p>
                </c:rich>
              </c:tx>
              <c:dLblPos val="outEnd"/>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Hoja1!$A$4</c:f>
              <c:strCache>
                <c:ptCount val="1"/>
                <c:pt idx="0">
                  <c:v>Indicador</c:v>
                </c:pt>
              </c:strCache>
            </c:strRef>
          </c:cat>
          <c:val>
            <c:numRef>
              <c:f>Hoja1!$C$4</c:f>
              <c:numCache>
                <c:formatCode>_-* #,##0.0_-;\-* #,##0.0_-;_-* "-"??_-;_-@_-</c:formatCode>
                <c:ptCount val="1"/>
                <c:pt idx="0">
                  <c:v>10.9</c:v>
                </c:pt>
              </c:numCache>
            </c:numRef>
          </c:val>
        </c:ser>
        <c:dLbls>
          <c:showLegendKey val="0"/>
          <c:showVal val="0"/>
          <c:showCatName val="0"/>
          <c:showSerName val="0"/>
          <c:showPercent val="0"/>
          <c:showBubbleSize val="0"/>
        </c:dLbls>
        <c:gapWidth val="150"/>
        <c:axId val="117021696"/>
        <c:axId val="117752576"/>
      </c:barChart>
      <c:catAx>
        <c:axId val="117021696"/>
        <c:scaling>
          <c:orientation val="minMax"/>
        </c:scaling>
        <c:delete val="0"/>
        <c:axPos val="b"/>
        <c:numFmt formatCode="General" sourceLinked="1"/>
        <c:majorTickMark val="out"/>
        <c:minorTickMark val="none"/>
        <c:tickLblPos val="low"/>
        <c:txPr>
          <a:bodyPr rot="0" vert="horz"/>
          <a:lstStyle/>
          <a:p>
            <a:pPr>
              <a:defRPr sz="700" b="0" i="0" u="none" strike="noStrike" baseline="0">
                <a:solidFill>
                  <a:srgbClr val="000000"/>
                </a:solidFill>
                <a:latin typeface="Calibri"/>
                <a:ea typeface="Calibri"/>
                <a:cs typeface="Calibri"/>
              </a:defRPr>
            </a:pPr>
            <a:endParaRPr lang="es-MX"/>
          </a:p>
        </c:txPr>
        <c:crossAx val="117752576"/>
        <c:crosses val="autoZero"/>
        <c:auto val="1"/>
        <c:lblAlgn val="ctr"/>
        <c:lblOffset val="100"/>
        <c:noMultiLvlLbl val="0"/>
      </c:catAx>
      <c:valAx>
        <c:axId val="117752576"/>
        <c:scaling>
          <c:orientation val="minMax"/>
        </c:scaling>
        <c:delete val="0"/>
        <c:axPos val="l"/>
        <c:majorGridlines/>
        <c:numFmt formatCode="_-* #,##0.0_-;\-* #,##0.0_-;_-* &quot;-&quot;??_-;_-@_-"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s-MX"/>
          </a:p>
        </c:txPr>
        <c:crossAx val="117021696"/>
        <c:crosses val="autoZero"/>
        <c:crossBetween val="between"/>
      </c:valAx>
    </c:plotArea>
    <c:legend>
      <c:legendPos val="r"/>
      <c:layout>
        <c:manualLayout>
          <c:xMode val="edge"/>
          <c:yMode val="edge"/>
          <c:x val="0.76130890810145357"/>
          <c:y val="0.36748790437339912"/>
          <c:w val="0.12685240673443979"/>
          <c:h val="0.17417891385620363"/>
        </c:manualLayout>
      </c:layout>
      <c:overlay val="0"/>
    </c:legend>
    <c:plotVisOnly val="1"/>
    <c:dispBlanksAs val="gap"/>
    <c:showDLblsOverMax val="0"/>
  </c:chart>
  <c:spPr>
    <a:ln>
      <a:noFill/>
    </a:ln>
  </c:spPr>
  <c:txPr>
    <a:bodyPr/>
    <a:lstStyle/>
    <a:p>
      <a:pPr>
        <a:defRPr sz="700" b="0" i="0" u="none" strike="noStrike" baseline="0">
          <a:solidFill>
            <a:srgbClr val="000000"/>
          </a:solidFill>
          <a:latin typeface="Calibri"/>
          <a:ea typeface="Calibri"/>
          <a:cs typeface="Calibri"/>
        </a:defRPr>
      </a:pPr>
      <a:endParaRPr lang="es-MX"/>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082" b="1" i="0" u="none" strike="noStrike" baseline="0">
                <a:solidFill>
                  <a:srgbClr val="000000"/>
                </a:solidFill>
                <a:latin typeface="Arial Narrow" pitchFamily="34" charset="0"/>
                <a:ea typeface="Calibri"/>
                <a:cs typeface="Calibri"/>
              </a:defRPr>
            </a:pPr>
            <a:r>
              <a:rPr lang="es-MX" sz="700">
                <a:latin typeface="Arial Narrow" pitchFamily="34" charset="0"/>
              </a:rPr>
              <a:t>COMPARATIVO</a:t>
            </a:r>
            <a:r>
              <a:rPr lang="es-MX" sz="700" baseline="0">
                <a:latin typeface="Arial Narrow" pitchFamily="34" charset="0"/>
              </a:rPr>
              <a:t> </a:t>
            </a:r>
            <a:r>
              <a:rPr lang="es-MX" sz="700">
                <a:latin typeface="Arial Narrow" pitchFamily="34" charset="0"/>
              </a:rPr>
              <a:t>EFICIENCIA TERMINAL </a:t>
            </a:r>
          </a:p>
          <a:p>
            <a:pPr>
              <a:defRPr sz="1082" b="1" i="0" u="none" strike="noStrike" baseline="0">
                <a:solidFill>
                  <a:srgbClr val="000000"/>
                </a:solidFill>
                <a:latin typeface="Arial Narrow" pitchFamily="34" charset="0"/>
                <a:ea typeface="Calibri"/>
                <a:cs typeface="Calibri"/>
              </a:defRPr>
            </a:pPr>
            <a:r>
              <a:rPr lang="es-MX" sz="700">
                <a:latin typeface="Arial Narrow" pitchFamily="34" charset="0"/>
              </a:rPr>
              <a:t>(PORCENTAJE)</a:t>
            </a:r>
          </a:p>
        </c:rich>
      </c:tx>
      <c:layout>
        <c:manualLayout>
          <c:xMode val="edge"/>
          <c:yMode val="edge"/>
          <c:x val="0.28955033834420141"/>
          <c:y val="0"/>
        </c:manualLayout>
      </c:layout>
      <c:overlay val="0"/>
    </c:title>
    <c:autoTitleDeleted val="0"/>
    <c:plotArea>
      <c:layout>
        <c:manualLayout>
          <c:layoutTarget val="inner"/>
          <c:xMode val="edge"/>
          <c:yMode val="edge"/>
          <c:x val="0.12392999757786852"/>
          <c:y val="0.14551660667886221"/>
          <c:w val="0.5742043958384575"/>
          <c:h val="0.67819841496481637"/>
        </c:manualLayout>
      </c:layout>
      <c:barChart>
        <c:barDir val="col"/>
        <c:grouping val="clustered"/>
        <c:varyColors val="0"/>
        <c:ser>
          <c:idx val="0"/>
          <c:order val="0"/>
          <c:tx>
            <c:strRef>
              <c:f>Hoja1!$B$3</c:f>
              <c:strCache>
                <c:ptCount val="1"/>
                <c:pt idx="0">
                  <c:v>2014-2015</c:v>
                </c:pt>
              </c:strCache>
            </c:strRef>
          </c:tx>
          <c:spPr>
            <a:solidFill>
              <a:srgbClr val="2E8EB0"/>
            </a:solidFill>
          </c:spPr>
          <c:invertIfNegative val="0"/>
          <c:dLbls>
            <c:dLbl>
              <c:idx val="0"/>
              <c:layout>
                <c:manualLayout>
                  <c:x val="0"/>
                  <c:y val="-1.4096707299342684E-2"/>
                </c:manualLayout>
              </c:layout>
              <c:tx>
                <c:rich>
                  <a:bodyPr/>
                  <a:lstStyle/>
                  <a:p>
                    <a:r>
                      <a:rPr lang="en-US" sz="800">
                        <a:latin typeface="Arial Narrow" pitchFamily="34" charset="0"/>
                      </a:rPr>
                      <a:t> 58.5%</a:t>
                    </a:r>
                    <a:endParaRPr lang="en-US" sz="800"/>
                  </a:p>
                </c:rich>
              </c:tx>
              <c:dLblPos val="outEnd"/>
              <c:showLegendKey val="0"/>
              <c:showVal val="0"/>
              <c:showCatName val="0"/>
              <c:showSerName val="0"/>
              <c:showPercent val="0"/>
              <c:showBubbleSize val="0"/>
            </c:dLbl>
            <c:spPr>
              <a:noFill/>
              <a:ln w="25432">
                <a:noFill/>
              </a:ln>
            </c:spPr>
            <c:txPr>
              <a:bodyPr/>
              <a:lstStyle/>
              <a:p>
                <a:pPr>
                  <a:defRPr sz="800" b="0" i="0" u="none" strike="noStrike" baseline="0">
                    <a:solidFill>
                      <a:srgbClr val="000000"/>
                    </a:solidFill>
                    <a:latin typeface="Arial Narrow" pitchFamily="34" charset="0"/>
                    <a:ea typeface="Calibri"/>
                    <a:cs typeface="Calibri"/>
                  </a:defRPr>
                </a:pPr>
                <a:endParaRPr lang="es-MX"/>
              </a:p>
            </c:txPr>
            <c:showLegendKey val="0"/>
            <c:showVal val="1"/>
            <c:showCatName val="0"/>
            <c:showSerName val="0"/>
            <c:showPercent val="0"/>
            <c:showBubbleSize val="0"/>
            <c:showLeaderLines val="0"/>
          </c:dLbls>
          <c:cat>
            <c:strRef>
              <c:f>Hoja1!$A$4</c:f>
              <c:strCache>
                <c:ptCount val="1"/>
                <c:pt idx="0">
                  <c:v>Eficiencia Terminal</c:v>
                </c:pt>
              </c:strCache>
            </c:strRef>
          </c:cat>
          <c:val>
            <c:numRef>
              <c:f>Hoja1!$B$4</c:f>
              <c:numCache>
                <c:formatCode>_-* #,##0.0_-;\-* #,##0.0_-;_-* "-"??_-;_-@_-</c:formatCode>
                <c:ptCount val="1"/>
                <c:pt idx="0">
                  <c:v>58.5</c:v>
                </c:pt>
              </c:numCache>
            </c:numRef>
          </c:val>
        </c:ser>
        <c:ser>
          <c:idx val="1"/>
          <c:order val="1"/>
          <c:tx>
            <c:strRef>
              <c:f>Hoja1!$C$3</c:f>
              <c:strCache>
                <c:ptCount val="1"/>
                <c:pt idx="0">
                  <c:v>2015-2016</c:v>
                </c:pt>
              </c:strCache>
            </c:strRef>
          </c:tx>
          <c:spPr>
            <a:solidFill>
              <a:srgbClr val="1C5E6E"/>
            </a:solidFill>
          </c:spPr>
          <c:invertIfNegative val="0"/>
          <c:dLbls>
            <c:dLbl>
              <c:idx val="0"/>
              <c:layout>
                <c:manualLayout>
                  <c:x val="0"/>
                  <c:y val="6.4369504832304126E-3"/>
                </c:manualLayout>
              </c:layout>
              <c:tx>
                <c:rich>
                  <a:bodyPr/>
                  <a:lstStyle/>
                  <a:p>
                    <a:r>
                      <a:rPr lang="en-US" sz="800">
                        <a:latin typeface="Arial Narrow" pitchFamily="34" charset="0"/>
                      </a:rPr>
                      <a:t> 65.5% </a:t>
                    </a:r>
                    <a:endParaRPr lang="en-US"/>
                  </a:p>
                </c:rich>
              </c:tx>
              <c:dLblPos val="outEnd"/>
              <c:showLegendKey val="0"/>
              <c:showVal val="1"/>
              <c:showCatName val="0"/>
              <c:showSerName val="0"/>
              <c:showPercent val="0"/>
              <c:showBubbleSize val="0"/>
            </c:dLbl>
            <c:txPr>
              <a:bodyPr/>
              <a:lstStyle/>
              <a:p>
                <a:pPr>
                  <a:defRPr sz="800">
                    <a:latin typeface="Arial Narrow" pitchFamily="34" charset="0"/>
                  </a:defRPr>
                </a:pPr>
                <a:endParaRPr lang="es-MX"/>
              </a:p>
            </c:txPr>
            <c:dLblPos val="ctr"/>
            <c:showLegendKey val="0"/>
            <c:showVal val="1"/>
            <c:showCatName val="0"/>
            <c:showSerName val="0"/>
            <c:showPercent val="0"/>
            <c:showBubbleSize val="0"/>
            <c:showLeaderLines val="0"/>
          </c:dLbls>
          <c:cat>
            <c:strRef>
              <c:f>Hoja1!$A$4</c:f>
              <c:strCache>
                <c:ptCount val="1"/>
                <c:pt idx="0">
                  <c:v>Eficiencia Terminal</c:v>
                </c:pt>
              </c:strCache>
            </c:strRef>
          </c:cat>
          <c:val>
            <c:numRef>
              <c:f>Hoja1!$C$4</c:f>
              <c:numCache>
                <c:formatCode>_-* #,##0.0_-;\-* #,##0.0_-;_-* "-"??_-;_-@_-</c:formatCode>
                <c:ptCount val="1"/>
                <c:pt idx="0">
                  <c:v>65.5</c:v>
                </c:pt>
              </c:numCache>
            </c:numRef>
          </c:val>
        </c:ser>
        <c:dLbls>
          <c:showLegendKey val="0"/>
          <c:showVal val="0"/>
          <c:showCatName val="0"/>
          <c:showSerName val="0"/>
          <c:showPercent val="0"/>
          <c:showBubbleSize val="0"/>
        </c:dLbls>
        <c:gapWidth val="150"/>
        <c:axId val="130002944"/>
        <c:axId val="130004480"/>
      </c:barChart>
      <c:catAx>
        <c:axId val="130002944"/>
        <c:scaling>
          <c:orientation val="minMax"/>
        </c:scaling>
        <c:delete val="1"/>
        <c:axPos val="b"/>
        <c:numFmt formatCode="General" sourceLinked="1"/>
        <c:majorTickMark val="out"/>
        <c:minorTickMark val="none"/>
        <c:tickLblPos val="low"/>
        <c:crossAx val="130004480"/>
        <c:crosses val="autoZero"/>
        <c:auto val="1"/>
        <c:lblAlgn val="ctr"/>
        <c:lblOffset val="100"/>
        <c:noMultiLvlLbl val="0"/>
      </c:catAx>
      <c:valAx>
        <c:axId val="130004480"/>
        <c:scaling>
          <c:orientation val="minMax"/>
        </c:scaling>
        <c:delete val="0"/>
        <c:axPos val="l"/>
        <c:majorGridlines/>
        <c:numFmt formatCode="_-* #,##0.0_-;\-* #,##0.0_-;_-* &quot;-&quot;??_-;_-@_-" sourceLinked="1"/>
        <c:majorTickMark val="out"/>
        <c:minorTickMark val="none"/>
        <c:tickLblPos val="nextTo"/>
        <c:txPr>
          <a:bodyPr rot="0" vert="horz"/>
          <a:lstStyle/>
          <a:p>
            <a:pPr>
              <a:defRPr sz="901" b="0" i="0" u="none" strike="noStrike" baseline="0">
                <a:solidFill>
                  <a:srgbClr val="000000"/>
                </a:solidFill>
                <a:latin typeface="Calibri"/>
                <a:ea typeface="Calibri"/>
                <a:cs typeface="Calibri"/>
              </a:defRPr>
            </a:pPr>
            <a:endParaRPr lang="es-MX"/>
          </a:p>
        </c:txPr>
        <c:crossAx val="130002944"/>
        <c:crosses val="autoZero"/>
        <c:crossBetween val="between"/>
      </c:valAx>
    </c:plotArea>
    <c:legend>
      <c:legendPos val="r"/>
      <c:layout/>
      <c:overlay val="0"/>
      <c:txPr>
        <a:bodyPr/>
        <a:lstStyle/>
        <a:p>
          <a:pPr>
            <a:defRPr sz="800">
              <a:latin typeface="Arial Narrow" pitchFamily="34" charset="0"/>
            </a:defRPr>
          </a:pPr>
          <a:endParaRPr lang="es-MX"/>
        </a:p>
      </c:txPr>
    </c:legend>
    <c:plotVisOnly val="1"/>
    <c:dispBlanksAs val="gap"/>
    <c:showDLblsOverMax val="0"/>
  </c:chart>
  <c:spPr>
    <a:ln>
      <a:noFill/>
    </a:ln>
  </c:spPr>
  <c:txPr>
    <a:bodyPr/>
    <a:lstStyle/>
    <a:p>
      <a:pPr>
        <a:defRPr sz="901" b="0" i="0" u="none" strike="noStrike" baseline="0">
          <a:solidFill>
            <a:srgbClr val="000000"/>
          </a:solidFill>
          <a:latin typeface="Calibri"/>
          <a:ea typeface="Calibri"/>
          <a:cs typeface="Calibri"/>
        </a:defRPr>
      </a:pPr>
      <a:endParaRPr lang="es-MX"/>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MX" sz="800">
                <a:latin typeface="Arial Narrow" pitchFamily="34" charset="0"/>
              </a:rPr>
              <a:t>ALUMNOS PARTICIPANTES EN LOS PROYECTOS INTEGRADORES</a:t>
            </a:r>
          </a:p>
        </c:rich>
      </c:tx>
      <c:layout/>
      <c:overlay val="0"/>
    </c:title>
    <c:autoTitleDeleted val="0"/>
    <c:plotArea>
      <c:layout/>
      <c:pieChart>
        <c:varyColors val="1"/>
        <c:ser>
          <c:idx val="0"/>
          <c:order val="0"/>
          <c:tx>
            <c:strRef>
              <c:f>Hoja1!$B$3</c:f>
              <c:strCache>
                <c:ptCount val="1"/>
                <c:pt idx="0">
                  <c:v>ALUMNOS PARTICIPANTES EN LOS PROYECTOS INTEGRADORES</c:v>
                </c:pt>
              </c:strCache>
            </c:strRef>
          </c:tx>
          <c:explosion val="19"/>
          <c:dPt>
            <c:idx val="0"/>
            <c:bubble3D val="0"/>
            <c:spPr>
              <a:solidFill>
                <a:srgbClr val="2E8EB0"/>
              </a:solidFill>
            </c:spPr>
          </c:dPt>
          <c:dPt>
            <c:idx val="1"/>
            <c:bubble3D val="0"/>
            <c:explosion val="4"/>
            <c:spPr>
              <a:solidFill>
                <a:srgbClr val="236B85"/>
              </a:solidFill>
            </c:spPr>
          </c:dPt>
          <c:dLbls>
            <c:dLbl>
              <c:idx val="0"/>
              <c:layout>
                <c:manualLayout>
                  <c:x val="-1.2395139994063496E-2"/>
                  <c:y val="-1.7922272871120387E-2"/>
                </c:manualLayout>
              </c:layout>
              <c:tx>
                <c:rich>
                  <a:bodyPr/>
                  <a:lstStyle/>
                  <a:p>
                    <a:r>
                      <a:rPr lang="en-US" sz="800">
                        <a:latin typeface="Arial Narrow" pitchFamily="34" charset="0"/>
                      </a:rPr>
                      <a:t>266 Alumnos</a:t>
                    </a:r>
                    <a:r>
                      <a:rPr lang="en-US" sz="800" baseline="0">
                        <a:latin typeface="Arial Narrow" pitchFamily="34" charset="0"/>
                      </a:rPr>
                      <a:t> de 6° semestre</a:t>
                    </a:r>
                    <a:endParaRPr lang="en-US" sz="800">
                      <a:latin typeface="Arial Narrow" pitchFamily="34" charset="0"/>
                    </a:endParaRPr>
                  </a:p>
                </c:rich>
              </c:tx>
              <c:showLegendKey val="0"/>
              <c:showVal val="0"/>
              <c:showCatName val="0"/>
              <c:showSerName val="0"/>
              <c:showPercent val="1"/>
              <c:showBubbleSize val="0"/>
            </c:dLbl>
            <c:dLbl>
              <c:idx val="1"/>
              <c:layout/>
              <c:tx>
                <c:rich>
                  <a:bodyPr/>
                  <a:lstStyle/>
                  <a:p>
                    <a:r>
                      <a:rPr lang="en-US" sz="800">
                        <a:latin typeface="Arial Narrow" pitchFamily="34" charset="0"/>
                      </a:rPr>
                      <a:t>667 Alumnos</a:t>
                    </a:r>
                    <a:r>
                      <a:rPr lang="en-US" sz="800" baseline="0">
                        <a:latin typeface="Arial Narrow" pitchFamily="34" charset="0"/>
                      </a:rPr>
                      <a:t> de otros semestes</a:t>
                    </a:r>
                    <a:endParaRPr lang="en-US" sz="800">
                      <a:latin typeface="Arial Narrow" pitchFamily="34" charset="0"/>
                    </a:endParaRPr>
                  </a:p>
                </c:rich>
              </c:tx>
              <c:showLegendKey val="0"/>
              <c:showVal val="0"/>
              <c:showCatName val="0"/>
              <c:showSerName val="0"/>
              <c:showPercent val="1"/>
              <c:showBubbleSize val="0"/>
            </c:dLbl>
            <c:txPr>
              <a:bodyPr/>
              <a:lstStyle/>
              <a:p>
                <a:pPr>
                  <a:defRPr sz="800">
                    <a:latin typeface="Arial Narrow" pitchFamily="34" charset="0"/>
                  </a:defRPr>
                </a:pPr>
                <a:endParaRPr lang="es-MX"/>
              </a:p>
            </c:txPr>
            <c:showLegendKey val="0"/>
            <c:showVal val="0"/>
            <c:showCatName val="0"/>
            <c:showSerName val="0"/>
            <c:showPercent val="1"/>
            <c:showBubbleSize val="0"/>
            <c:showLeaderLines val="0"/>
          </c:dLbls>
          <c:cat>
            <c:strRef>
              <c:f>Hoja1!$A$4:$A$5</c:f>
              <c:strCache>
                <c:ptCount val="2"/>
                <c:pt idx="0">
                  <c:v>Alumnos de 6° Semestre</c:v>
                </c:pt>
                <c:pt idx="1">
                  <c:v>Alumnos de otros semestres</c:v>
                </c:pt>
              </c:strCache>
            </c:strRef>
          </c:cat>
          <c:val>
            <c:numRef>
              <c:f>Hoja1!$B$4:$B$5</c:f>
              <c:numCache>
                <c:formatCode>_-* #,##0_-;\-* #,##0_-;_-* "-"??_-;_-@_-</c:formatCode>
                <c:ptCount val="2"/>
                <c:pt idx="0">
                  <c:v>266</c:v>
                </c:pt>
                <c:pt idx="1">
                  <c:v>667</c:v>
                </c:pt>
              </c:numCache>
            </c:numRef>
          </c:val>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800">
                <a:latin typeface="Arial Narrow" pitchFamily="34" charset="0"/>
              </a:defRPr>
            </a:pPr>
            <a:endParaRPr lang="es-MX"/>
          </a:p>
        </c:txPr>
      </c:legendEntry>
      <c:legendEntry>
        <c:idx val="1"/>
        <c:txPr>
          <a:bodyPr/>
          <a:lstStyle/>
          <a:p>
            <a:pPr>
              <a:defRPr sz="800">
                <a:latin typeface="Arial Narrow" pitchFamily="34" charset="0"/>
              </a:defRPr>
            </a:pPr>
            <a:endParaRPr lang="es-MX"/>
          </a:p>
        </c:txPr>
      </c:legendEntry>
      <c:layout/>
      <c:overlay val="0"/>
      <c:txPr>
        <a:bodyPr/>
        <a:lstStyle/>
        <a:p>
          <a:pPr>
            <a:defRPr sz="800">
              <a:latin typeface="Arial Narrow" pitchFamily="34" charset="0"/>
            </a:defRPr>
          </a:pPr>
          <a:endParaRPr lang="es-MX"/>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800"/>
              <a:t>PERSONAL DOCENTE CAPACITADO</a:t>
            </a:r>
          </a:p>
        </c:rich>
      </c:tx>
      <c:overlay val="0"/>
    </c:title>
    <c:autoTitleDeleted val="0"/>
    <c:plotArea>
      <c:layout/>
      <c:pieChart>
        <c:varyColors val="1"/>
        <c:ser>
          <c:idx val="0"/>
          <c:order val="0"/>
          <c:tx>
            <c:strRef>
              <c:f>Hoja1!$B$3</c:f>
              <c:strCache>
                <c:ptCount val="1"/>
                <c:pt idx="0">
                  <c:v>PERSONAL DOCENTE CAPACITADO</c:v>
                </c:pt>
              </c:strCache>
            </c:strRef>
          </c:tx>
          <c:spPr>
            <a:solidFill>
              <a:srgbClr val="2F92B5"/>
            </a:solidFill>
          </c:spPr>
          <c:explosion val="19"/>
          <c:dPt>
            <c:idx val="0"/>
            <c:bubble3D val="0"/>
            <c:spPr>
              <a:solidFill>
                <a:srgbClr val="1C5E6E"/>
              </a:solidFill>
            </c:spPr>
          </c:dPt>
          <c:dPt>
            <c:idx val="1"/>
            <c:bubble3D val="0"/>
            <c:explosion val="4"/>
          </c:dPt>
          <c:dLbls>
            <c:dLbl>
              <c:idx val="0"/>
              <c:tx>
                <c:rich>
                  <a:bodyPr/>
                  <a:lstStyle/>
                  <a:p>
                    <a:r>
                      <a:rPr lang="en-US"/>
                      <a:t>37</a:t>
                    </a:r>
                    <a:r>
                      <a:rPr lang="en-US" baseline="0"/>
                      <a:t> Docentes capacitados</a:t>
                    </a:r>
                    <a:endParaRPr lang="en-US"/>
                  </a:p>
                </c:rich>
              </c:tx>
              <c:showLegendKey val="0"/>
              <c:showVal val="0"/>
              <c:showCatName val="0"/>
              <c:showSerName val="0"/>
              <c:showPercent val="1"/>
              <c:showBubbleSize val="0"/>
            </c:dLbl>
            <c:dLbl>
              <c:idx val="1"/>
              <c:tx>
                <c:rich>
                  <a:bodyPr/>
                  <a:lstStyle/>
                  <a:p>
                    <a:r>
                      <a:rPr lang="en-US">
                        <a:latin typeface="Arial Narrow" pitchFamily="34" charset="0"/>
                      </a:rPr>
                      <a:t>6 Docentes</a:t>
                    </a:r>
                    <a:r>
                      <a:rPr lang="en-US" baseline="0">
                        <a:latin typeface="Arial Narrow" pitchFamily="34" charset="0"/>
                      </a:rPr>
                      <a:t> sin capacitación</a:t>
                    </a:r>
                    <a:endParaRPr lang="en-US">
                      <a:latin typeface="Arial Narrow" pitchFamily="34" charset="0"/>
                    </a:endParaRP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Hoja1!$A$4:$A$5</c:f>
              <c:strCache>
                <c:ptCount val="2"/>
                <c:pt idx="0">
                  <c:v>Docente Capacitado</c:v>
                </c:pt>
                <c:pt idx="1">
                  <c:v>Docente sin Capacitación</c:v>
                </c:pt>
              </c:strCache>
            </c:strRef>
          </c:cat>
          <c:val>
            <c:numRef>
              <c:f>Hoja1!$B$4:$B$5</c:f>
              <c:numCache>
                <c:formatCode>_-* #,##0_-;\-* #,##0_-;_-* "-"??_-;_-@_-</c:formatCode>
                <c:ptCount val="2"/>
                <c:pt idx="0">
                  <c:v>37</c:v>
                </c:pt>
                <c:pt idx="1">
                  <c:v>6</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sz="800">
              <a:latin typeface="Arial Narrow" pitchFamily="34" charset="0"/>
            </a:defRPr>
          </a:pPr>
          <a:endParaRPr lang="es-MX"/>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tx>
        <c:rich>
          <a:bodyPr/>
          <a:lstStyle/>
          <a:p>
            <a:pPr>
              <a:defRPr sz="1080" b="1" i="0" u="none" strike="noStrike" baseline="0">
                <a:solidFill>
                  <a:srgbClr val="000000"/>
                </a:solidFill>
                <a:latin typeface="Arial Narrow" pitchFamily="34" charset="0"/>
                <a:ea typeface="Calibri"/>
                <a:cs typeface="Calibri"/>
              </a:defRPr>
            </a:pPr>
            <a:r>
              <a:rPr lang="es-MX" sz="800">
                <a:latin typeface="Arial Narrow" pitchFamily="34" charset="0"/>
              </a:rPr>
              <a:t>COMPARATIVO DE REPROBACIÓN</a:t>
            </a:r>
          </a:p>
          <a:p>
            <a:pPr>
              <a:defRPr sz="1080" b="1" i="0" u="none" strike="noStrike" baseline="0">
                <a:solidFill>
                  <a:srgbClr val="000000"/>
                </a:solidFill>
                <a:latin typeface="Arial Narrow" pitchFamily="34" charset="0"/>
                <a:ea typeface="Calibri"/>
                <a:cs typeface="Calibri"/>
              </a:defRPr>
            </a:pPr>
            <a:r>
              <a:rPr lang="es-MX" sz="800">
                <a:latin typeface="Arial Narrow" pitchFamily="34" charset="0"/>
              </a:rPr>
              <a:t>(PORCENTAJE)</a:t>
            </a:r>
          </a:p>
        </c:rich>
      </c:tx>
      <c:overlay val="0"/>
    </c:title>
    <c:autoTitleDeleted val="0"/>
    <c:plotArea>
      <c:layout>
        <c:manualLayout>
          <c:layoutTarget val="inner"/>
          <c:xMode val="edge"/>
          <c:yMode val="edge"/>
          <c:x val="0.12392999757786852"/>
          <c:y val="0.14551660667886221"/>
          <c:w val="0.5742043958384575"/>
          <c:h val="0.67819841496481637"/>
        </c:manualLayout>
      </c:layout>
      <c:barChart>
        <c:barDir val="col"/>
        <c:grouping val="clustered"/>
        <c:varyColors val="0"/>
        <c:ser>
          <c:idx val="0"/>
          <c:order val="0"/>
          <c:tx>
            <c:strRef>
              <c:f>Hoja1!$B$3</c:f>
              <c:strCache>
                <c:ptCount val="1"/>
                <c:pt idx="0">
                  <c:v>2014-2015</c:v>
                </c:pt>
              </c:strCache>
            </c:strRef>
          </c:tx>
          <c:spPr>
            <a:solidFill>
              <a:srgbClr val="4BACC6">
                <a:lumMod val="75000"/>
              </a:srgbClr>
            </a:solidFill>
          </c:spPr>
          <c:invertIfNegative val="0"/>
          <c:dLbls>
            <c:dLbl>
              <c:idx val="0"/>
              <c:layout>
                <c:manualLayout>
                  <c:x val="0"/>
                  <c:y val="4.1810012792226079E-3"/>
                </c:manualLayout>
              </c:layout>
              <c:tx>
                <c:rich>
                  <a:bodyPr/>
                  <a:lstStyle/>
                  <a:p>
                    <a:r>
                      <a:rPr lang="en-US">
                        <a:latin typeface="Arial Narrow" pitchFamily="34" charset="0"/>
                      </a:rPr>
                      <a:t> 17 % </a:t>
                    </a:r>
                    <a:endParaRPr lang="en-US"/>
                  </a:p>
                </c:rich>
              </c:tx>
              <c:dLblPos val="outEnd"/>
              <c:showLegendKey val="0"/>
              <c:showVal val="0"/>
              <c:showCatName val="0"/>
              <c:showSerName val="0"/>
              <c:showPercent val="0"/>
              <c:showBubbleSize val="0"/>
            </c:dLbl>
            <c:spPr>
              <a:noFill/>
              <a:ln w="25408">
                <a:noFill/>
              </a:ln>
            </c:spPr>
            <c:txPr>
              <a:bodyPr/>
              <a:lstStyle/>
              <a:p>
                <a:pPr>
                  <a:defRPr sz="900" b="0" i="0" u="none" strike="noStrike" baseline="0">
                    <a:solidFill>
                      <a:srgbClr val="000000"/>
                    </a:solidFill>
                    <a:latin typeface="Arial Narrow" pitchFamily="34" charset="0"/>
                    <a:ea typeface="Calibri"/>
                    <a:cs typeface="Calibri"/>
                  </a:defRPr>
                </a:pPr>
                <a:endParaRPr lang="es-MX"/>
              </a:p>
            </c:txPr>
            <c:showLegendKey val="0"/>
            <c:showVal val="1"/>
            <c:showCatName val="0"/>
            <c:showSerName val="0"/>
            <c:showPercent val="0"/>
            <c:showBubbleSize val="0"/>
            <c:showLeaderLines val="0"/>
          </c:dLbls>
          <c:cat>
            <c:strRef>
              <c:f>Hoja1!$A$4</c:f>
              <c:strCache>
                <c:ptCount val="1"/>
                <c:pt idx="0">
                  <c:v>Indice de Reprobación</c:v>
                </c:pt>
              </c:strCache>
            </c:strRef>
          </c:cat>
          <c:val>
            <c:numRef>
              <c:f>Hoja1!$B$4</c:f>
              <c:numCache>
                <c:formatCode>_-* #,##0.0_-;\-* #,##0.0_-;_-* "-"??_-;_-@_-</c:formatCode>
                <c:ptCount val="1"/>
                <c:pt idx="0">
                  <c:v>20</c:v>
                </c:pt>
              </c:numCache>
            </c:numRef>
          </c:val>
        </c:ser>
        <c:ser>
          <c:idx val="1"/>
          <c:order val="1"/>
          <c:tx>
            <c:strRef>
              <c:f>Hoja1!$C$3</c:f>
              <c:strCache>
                <c:ptCount val="1"/>
                <c:pt idx="0">
                  <c:v>2015-2016</c:v>
                </c:pt>
              </c:strCache>
            </c:strRef>
          </c:tx>
          <c:spPr>
            <a:solidFill>
              <a:srgbClr val="4BACC6">
                <a:lumMod val="50000"/>
              </a:srgbClr>
            </a:solidFill>
          </c:spPr>
          <c:invertIfNegative val="0"/>
          <c:dLbls>
            <c:dLbl>
              <c:idx val="0"/>
              <c:layout>
                <c:manualLayout>
                  <c:x val="-3.3322225924692379E-3"/>
                  <c:y val="8.6192413199346098E-3"/>
                </c:manualLayout>
              </c:layout>
              <c:tx>
                <c:rich>
                  <a:bodyPr/>
                  <a:lstStyle/>
                  <a:p>
                    <a:r>
                      <a:rPr lang="en-US">
                        <a:latin typeface="Arial Narrow" pitchFamily="34" charset="0"/>
                      </a:rPr>
                      <a:t> 15.4 % </a:t>
                    </a:r>
                    <a:endParaRPr lang="en-US"/>
                  </a:p>
                </c:rich>
              </c:tx>
              <c:dLblPos val="outEnd"/>
              <c:showLegendKey val="0"/>
              <c:showVal val="0"/>
              <c:showCatName val="0"/>
              <c:showSerName val="0"/>
              <c:showPercent val="0"/>
              <c:showBubbleSize val="0"/>
            </c:dLbl>
            <c:spPr>
              <a:noFill/>
              <a:ln w="25408">
                <a:noFill/>
              </a:ln>
            </c:spPr>
            <c:txPr>
              <a:bodyPr/>
              <a:lstStyle/>
              <a:p>
                <a:pPr>
                  <a:defRPr sz="900" b="0" i="0" u="none" strike="noStrike" baseline="0">
                    <a:solidFill>
                      <a:srgbClr val="000000"/>
                    </a:solidFill>
                    <a:latin typeface="Arial Narrow" pitchFamily="34" charset="0"/>
                    <a:ea typeface="Calibri"/>
                    <a:cs typeface="Calibri"/>
                  </a:defRPr>
                </a:pPr>
                <a:endParaRPr lang="es-MX"/>
              </a:p>
            </c:txPr>
            <c:dLblPos val="ctr"/>
            <c:showLegendKey val="0"/>
            <c:showVal val="1"/>
            <c:showCatName val="0"/>
            <c:showSerName val="0"/>
            <c:showPercent val="0"/>
            <c:showBubbleSize val="0"/>
            <c:showLeaderLines val="0"/>
          </c:dLbls>
          <c:cat>
            <c:strRef>
              <c:f>Hoja1!$A$4</c:f>
              <c:strCache>
                <c:ptCount val="1"/>
                <c:pt idx="0">
                  <c:v>Indice de Reprobación</c:v>
                </c:pt>
              </c:strCache>
            </c:strRef>
          </c:cat>
          <c:val>
            <c:numRef>
              <c:f>Hoja1!$C$4</c:f>
              <c:numCache>
                <c:formatCode>_-* #,##0.0_-;\-* #,##0.0_-;_-* "-"??_-;_-@_-</c:formatCode>
                <c:ptCount val="1"/>
                <c:pt idx="0">
                  <c:v>13.8</c:v>
                </c:pt>
              </c:numCache>
            </c:numRef>
          </c:val>
        </c:ser>
        <c:dLbls>
          <c:showLegendKey val="0"/>
          <c:showVal val="0"/>
          <c:showCatName val="0"/>
          <c:showSerName val="0"/>
          <c:showPercent val="0"/>
          <c:showBubbleSize val="0"/>
        </c:dLbls>
        <c:gapWidth val="150"/>
        <c:axId val="134603520"/>
        <c:axId val="134605056"/>
      </c:barChart>
      <c:catAx>
        <c:axId val="134603520"/>
        <c:scaling>
          <c:orientation val="minMax"/>
        </c:scaling>
        <c:delete val="0"/>
        <c:axPos val="b"/>
        <c:numFmt formatCode="General" sourceLinked="1"/>
        <c:majorTickMark val="out"/>
        <c:minorTickMark val="none"/>
        <c:tickLblPos val="low"/>
        <c:txPr>
          <a:bodyPr rot="0" vert="horz"/>
          <a:lstStyle/>
          <a:p>
            <a:pPr>
              <a:defRPr sz="900" b="0" i="0" u="none" strike="noStrike" baseline="0">
                <a:solidFill>
                  <a:srgbClr val="000000"/>
                </a:solidFill>
                <a:latin typeface="Calibri"/>
                <a:ea typeface="Calibri"/>
                <a:cs typeface="Calibri"/>
              </a:defRPr>
            </a:pPr>
            <a:endParaRPr lang="es-MX"/>
          </a:p>
        </c:txPr>
        <c:crossAx val="134605056"/>
        <c:crosses val="autoZero"/>
        <c:auto val="1"/>
        <c:lblAlgn val="ctr"/>
        <c:lblOffset val="100"/>
        <c:noMultiLvlLbl val="0"/>
      </c:catAx>
      <c:valAx>
        <c:axId val="134605056"/>
        <c:scaling>
          <c:orientation val="minMax"/>
        </c:scaling>
        <c:delete val="0"/>
        <c:axPos val="l"/>
        <c:majorGridlines/>
        <c:numFmt formatCode="_-* #,##0.0_-;\-* #,##0.0_-;_-* &quot;-&quot;??_-;_-@_-"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s-MX"/>
          </a:p>
        </c:txPr>
        <c:crossAx val="134603520"/>
        <c:crosses val="autoZero"/>
        <c:crossBetween val="between"/>
      </c:valAx>
    </c:plotArea>
    <c:legend>
      <c:legendPos val="r"/>
      <c:layout>
        <c:manualLayout>
          <c:xMode val="edge"/>
          <c:yMode val="edge"/>
          <c:x val="0.74186414626253905"/>
          <c:y val="0.37955609333237011"/>
          <c:w val="0.18701704239024919"/>
          <c:h val="0.14444990247778661"/>
        </c:manualLayout>
      </c:layout>
      <c:overlay val="0"/>
      <c:txPr>
        <a:bodyPr/>
        <a:lstStyle/>
        <a:p>
          <a:pPr>
            <a:defRPr sz="825" b="0" i="0" u="none" strike="noStrike" baseline="0">
              <a:solidFill>
                <a:srgbClr val="000000"/>
              </a:solidFill>
              <a:latin typeface="Arial Narrow" pitchFamily="34" charset="0"/>
              <a:ea typeface="Calibri"/>
              <a:cs typeface="Calibri"/>
            </a:defRPr>
          </a:pPr>
          <a:endParaRPr lang="es-MX"/>
        </a:p>
      </c:txPr>
    </c:legend>
    <c:plotVisOnly val="1"/>
    <c:dispBlanksAs val="gap"/>
    <c:showDLblsOverMax val="0"/>
  </c:chart>
  <c:spPr>
    <a:ln>
      <a:noFill/>
    </a:ln>
  </c:spPr>
  <c:txPr>
    <a:bodyPr/>
    <a:lstStyle/>
    <a:p>
      <a:pPr>
        <a:defRPr sz="900" b="0" i="0" u="none" strike="noStrike" baseline="0">
          <a:solidFill>
            <a:srgbClr val="000000"/>
          </a:solidFill>
          <a:latin typeface="Calibri"/>
          <a:ea typeface="Calibri"/>
          <a:cs typeface="Calibri"/>
        </a:defRPr>
      </a:pPr>
      <a:endParaRPr lang="es-MX"/>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0.89329</cdr:y>
    </cdr:from>
    <cdr:to>
      <cdr:x>0.72808</cdr:x>
      <cdr:y>1</cdr:y>
    </cdr:to>
    <cdr:sp macro="" textlink="">
      <cdr:nvSpPr>
        <cdr:cNvPr id="3" name="2 CuadroTexto"/>
        <cdr:cNvSpPr txBox="1"/>
      </cdr:nvSpPr>
      <cdr:spPr>
        <a:xfrm xmlns:a="http://schemas.openxmlformats.org/drawingml/2006/main">
          <a:off x="0" y="2527540"/>
          <a:ext cx="3873260" cy="301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700">
              <a:latin typeface="Arial Narrow" pitchFamily="34" charset="0"/>
            </a:rPr>
            <a:t>Fuente:</a:t>
          </a:r>
          <a:r>
            <a:rPr lang="es-MX" sz="700" baseline="0">
              <a:latin typeface="Arial Narrow" pitchFamily="34" charset="0"/>
            </a:rPr>
            <a:t> Dirección Académica del CEBT Eva Sámano de López Mateos</a:t>
          </a:r>
        </a:p>
      </cdr:txBody>
    </cdr:sp>
  </cdr:relSizeAnchor>
  <cdr:relSizeAnchor xmlns:cdr="http://schemas.openxmlformats.org/drawingml/2006/chartDrawing">
    <cdr:from>
      <cdr:x>0.6517</cdr:x>
      <cdr:y>0.41096</cdr:y>
    </cdr:from>
    <cdr:to>
      <cdr:x>0.7029</cdr:x>
      <cdr:y>0.46658</cdr:y>
    </cdr:to>
    <cdr:sp macro="" textlink="">
      <cdr:nvSpPr>
        <cdr:cNvPr id="6" name="1 Rectángulo"/>
        <cdr:cNvSpPr/>
      </cdr:nvSpPr>
      <cdr:spPr>
        <a:xfrm xmlns:a="http://schemas.openxmlformats.org/drawingml/2006/main">
          <a:off x="3347167" y="880457"/>
          <a:ext cx="262967" cy="119161"/>
        </a:xfrm>
        <a:prstGeom xmlns:a="http://schemas.openxmlformats.org/drawingml/2006/main" prst="rect">
          <a:avLst/>
        </a:prstGeom>
        <a:solidFill xmlns:a="http://schemas.openxmlformats.org/drawingml/2006/main">
          <a:srgbClr val="2E8EB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0.65313</cdr:x>
      <cdr:y>0.54121</cdr:y>
    </cdr:from>
    <cdr:to>
      <cdr:x>0.70433</cdr:x>
      <cdr:y>0.59683</cdr:y>
    </cdr:to>
    <cdr:sp macro="" textlink="">
      <cdr:nvSpPr>
        <cdr:cNvPr id="4" name="3 Rectángulo"/>
        <cdr:cNvSpPr/>
      </cdr:nvSpPr>
      <cdr:spPr>
        <a:xfrm xmlns:a="http://schemas.openxmlformats.org/drawingml/2006/main">
          <a:off x="3354538" y="1159507"/>
          <a:ext cx="262967" cy="119161"/>
        </a:xfrm>
        <a:prstGeom xmlns:a="http://schemas.openxmlformats.org/drawingml/2006/main" prst="rect">
          <a:avLst/>
        </a:prstGeom>
        <a:solidFill xmlns:a="http://schemas.openxmlformats.org/drawingml/2006/main">
          <a:srgbClr val="1C5E6E"/>
        </a:solidFill>
        <a:ln xmlns:a="http://schemas.openxmlformats.org/drawingml/2006/main">
          <a:solidFill>
            <a:schemeClr val="accent5">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0.89379</cdr:y>
    </cdr:from>
    <cdr:to>
      <cdr:x>0.73108</cdr:x>
      <cdr:y>1</cdr:y>
    </cdr:to>
    <cdr:sp macro="" textlink="">
      <cdr:nvSpPr>
        <cdr:cNvPr id="3" name="2 CuadroTexto"/>
        <cdr:cNvSpPr txBox="1"/>
      </cdr:nvSpPr>
      <cdr:spPr>
        <a:xfrm xmlns:a="http://schemas.openxmlformats.org/drawingml/2006/main">
          <a:off x="0" y="2527540"/>
          <a:ext cx="3873260" cy="301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800"/>
            </a:lnSpc>
          </a:pPr>
          <a:r>
            <a:rPr lang="es-MX" sz="700"/>
            <a:t>Fuente:</a:t>
          </a:r>
          <a:r>
            <a:rPr lang="es-MX" sz="700" baseline="0"/>
            <a:t> Dirección Académica del CEBT Eva Sámano de López Mateos</a:t>
          </a:r>
        </a:p>
      </cdr:txBody>
    </cdr:sp>
  </cdr:relSizeAnchor>
  <cdr:relSizeAnchor xmlns:cdr="http://schemas.openxmlformats.org/drawingml/2006/chartDrawing">
    <cdr:from>
      <cdr:x>0.74536</cdr:x>
      <cdr:y>0.7979</cdr:y>
    </cdr:from>
    <cdr:to>
      <cdr:x>0.82371</cdr:x>
      <cdr:y>0.89178</cdr:y>
    </cdr:to>
    <cdr:sp macro="" textlink="">
      <cdr:nvSpPr>
        <cdr:cNvPr id="2" name="1 Cuadro de texto"/>
        <cdr:cNvSpPr txBox="1"/>
      </cdr:nvSpPr>
      <cdr:spPr>
        <a:xfrm xmlns:a="http://schemas.openxmlformats.org/drawingml/2006/main">
          <a:off x="2676525" y="1892410"/>
          <a:ext cx="281360" cy="2226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0.89354</cdr:y>
    </cdr:from>
    <cdr:to>
      <cdr:x>0.72658</cdr:x>
      <cdr:y>1</cdr:y>
    </cdr:to>
    <cdr:sp macro="" textlink="">
      <cdr:nvSpPr>
        <cdr:cNvPr id="3" name="2 CuadroTexto"/>
        <cdr:cNvSpPr txBox="1"/>
      </cdr:nvSpPr>
      <cdr:spPr>
        <a:xfrm xmlns:a="http://schemas.openxmlformats.org/drawingml/2006/main">
          <a:off x="0" y="2527540"/>
          <a:ext cx="3873260" cy="301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700"/>
            <a:t>Fuente:</a:t>
          </a:r>
          <a:r>
            <a:rPr lang="es-MX" sz="700" baseline="0"/>
            <a:t> Dirección Académica del CEBT Eva Sámano de López Mateos</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0.89329</cdr:y>
    </cdr:from>
    <cdr:to>
      <cdr:x>0.72808</cdr:x>
      <cdr:y>1</cdr:y>
    </cdr:to>
    <cdr:sp macro="" textlink="">
      <cdr:nvSpPr>
        <cdr:cNvPr id="3" name="2 CuadroTexto"/>
        <cdr:cNvSpPr txBox="1"/>
      </cdr:nvSpPr>
      <cdr:spPr>
        <a:xfrm xmlns:a="http://schemas.openxmlformats.org/drawingml/2006/main">
          <a:off x="0" y="2527540"/>
          <a:ext cx="3873260" cy="301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700"/>
        </a:p>
        <a:p xmlns:a="http://schemas.openxmlformats.org/drawingml/2006/main">
          <a:r>
            <a:rPr lang="es-MX" sz="700"/>
            <a:t>Fuente:</a:t>
          </a:r>
          <a:r>
            <a:rPr lang="es-MX" sz="700" baseline="0"/>
            <a:t> Dirección Académica del CEBT Eva Sámano de López Mateos</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0.8619</cdr:y>
    </cdr:from>
    <cdr:to>
      <cdr:x>0.35869</cdr:x>
      <cdr:y>1</cdr:y>
    </cdr:to>
    <cdr:sp macro="" textlink="">
      <cdr:nvSpPr>
        <cdr:cNvPr id="3" name="2 CuadroTexto"/>
        <cdr:cNvSpPr txBox="1"/>
      </cdr:nvSpPr>
      <cdr:spPr>
        <a:xfrm xmlns:a="http://schemas.openxmlformats.org/drawingml/2006/main">
          <a:off x="0" y="1967024"/>
          <a:ext cx="1637414" cy="315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700"/>
            <a:t>Fuente:</a:t>
          </a:r>
          <a:r>
            <a:rPr lang="es-MX" sz="700" baseline="0"/>
            <a:t> Dirección Académica del CEBT </a:t>
          </a:r>
        </a:p>
        <a:p xmlns:a="http://schemas.openxmlformats.org/drawingml/2006/main">
          <a:r>
            <a:rPr lang="es-MX" sz="700" baseline="0"/>
            <a:t>Eva Sámano de López Mateos</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0.89329</cdr:y>
    </cdr:from>
    <cdr:to>
      <cdr:x>0.72683</cdr:x>
      <cdr:y>1</cdr:y>
    </cdr:to>
    <cdr:sp macro="" textlink="">
      <cdr:nvSpPr>
        <cdr:cNvPr id="3" name="2 CuadroTexto"/>
        <cdr:cNvSpPr txBox="1"/>
      </cdr:nvSpPr>
      <cdr:spPr>
        <a:xfrm xmlns:a="http://schemas.openxmlformats.org/drawingml/2006/main">
          <a:off x="0" y="2527540"/>
          <a:ext cx="3873260" cy="301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700"/>
            <a:t>Fuente:</a:t>
          </a:r>
          <a:r>
            <a:rPr lang="es-MX" sz="700" baseline="0"/>
            <a:t> Dirección Académica del CEBT Eva Sámano de López Mateos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1FF75-7C79-4570-ABC3-212EB0C1C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87</Pages>
  <Words>22492</Words>
  <Characters>123712</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Ruben</cp:lastModifiedBy>
  <cp:revision>8</cp:revision>
  <cp:lastPrinted>2017-02-23T14:44:00Z</cp:lastPrinted>
  <dcterms:created xsi:type="dcterms:W3CDTF">2017-02-22T22:01:00Z</dcterms:created>
  <dcterms:modified xsi:type="dcterms:W3CDTF">2017-02-23T14:46:00Z</dcterms:modified>
</cp:coreProperties>
</file>